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12bd" w14:textId="7451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маслихатының 2013 жылғы 20 желтоқсандағы № 15/164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2014 жылғы 15 қыркүйектегі № 22/225 шешімі. Маңғыстау облысының Әділет департаментінде 2014 жылғы 29 қыркүйекте № 2504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«2014-2016 жылдарға арналған облыстық бюджет туралы» облыстық мәслихаттың 2013 жылғы 10 желтоқсандағы № 13/188 шешіміне өзгерістер мен толықтырулар енгізу туралы» 2014 жылғы 5 қыркүйектегі </w:t>
      </w:r>
      <w:r>
        <w:rPr>
          <w:rFonts w:ascii="Times New Roman"/>
          <w:b w:val="false"/>
          <w:i w:val="false"/>
          <w:color w:val="000000"/>
          <w:sz w:val="28"/>
        </w:rPr>
        <w:t>№ 19/292</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2494 болып тіркелген) сәйкес, Қарақия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Қарақия аудандық мәслихаттың 2013 жылғы 20 желтоқсандағы № </w:t>
      </w:r>
      <w:r>
        <w:rPr>
          <w:rFonts w:ascii="Times New Roman"/>
          <w:b w:val="false"/>
          <w:i w:val="false"/>
          <w:color w:val="000000"/>
          <w:sz w:val="28"/>
        </w:rPr>
        <w:t>15/164</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2341 болып тіркелген, «Әділет» ақпараттық-құқықтық жүйесінде 2014 жылдың 28 қантарда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9 063 238 мың теңге, оның ішінде:</w:t>
      </w:r>
      <w:r>
        <w:br/>
      </w:r>
      <w:r>
        <w:rPr>
          <w:rFonts w:ascii="Times New Roman"/>
          <w:b w:val="false"/>
          <w:i w:val="false"/>
          <w:color w:val="000000"/>
          <w:sz w:val="28"/>
        </w:rPr>
        <w:t>
      салықтық түсімдер бойынша – 7 598 904 мың теңге;</w:t>
      </w:r>
      <w:r>
        <w:br/>
      </w:r>
      <w:r>
        <w:rPr>
          <w:rFonts w:ascii="Times New Roman"/>
          <w:b w:val="false"/>
          <w:i w:val="false"/>
          <w:color w:val="000000"/>
          <w:sz w:val="28"/>
        </w:rPr>
        <w:t>
      салықтық емес түсімдер бойынша – 22 679 мың теңге;</w:t>
      </w:r>
      <w:r>
        <w:br/>
      </w:r>
      <w:r>
        <w:rPr>
          <w:rFonts w:ascii="Times New Roman"/>
          <w:b w:val="false"/>
          <w:i w:val="false"/>
          <w:color w:val="000000"/>
          <w:sz w:val="28"/>
        </w:rPr>
        <w:t>
      негізгі капиталды сатудан түсетін түсімдер – 70 718 мың теңге;</w:t>
      </w:r>
      <w:r>
        <w:br/>
      </w:r>
      <w:r>
        <w:rPr>
          <w:rFonts w:ascii="Times New Roman"/>
          <w:b w:val="false"/>
          <w:i w:val="false"/>
          <w:color w:val="000000"/>
          <w:sz w:val="28"/>
        </w:rPr>
        <w:t>
      трансферттер түсімдері бойынша – 1 370 937 мың теңге.</w:t>
      </w:r>
      <w:r>
        <w:br/>
      </w:r>
      <w:r>
        <w:rPr>
          <w:rFonts w:ascii="Times New Roman"/>
          <w:b w:val="false"/>
          <w:i w:val="false"/>
          <w:color w:val="000000"/>
          <w:sz w:val="28"/>
        </w:rPr>
        <w:t>
      2) шығындар – 9 065 529 мың теңге.</w:t>
      </w:r>
      <w:r>
        <w:br/>
      </w:r>
      <w:r>
        <w:rPr>
          <w:rFonts w:ascii="Times New Roman"/>
          <w:b w:val="false"/>
          <w:i w:val="false"/>
          <w:color w:val="000000"/>
          <w:sz w:val="28"/>
        </w:rPr>
        <w:t>
      3) таза бюджеттік кредиттеу – 37 793 мың теңге;</w:t>
      </w:r>
      <w:r>
        <w:br/>
      </w:r>
      <w:r>
        <w:rPr>
          <w:rFonts w:ascii="Times New Roman"/>
          <w:b w:val="false"/>
          <w:i w:val="false"/>
          <w:color w:val="000000"/>
          <w:sz w:val="28"/>
        </w:rPr>
        <w:t>
      бюджеттік кредиттер – 55 560 мың теңге;</w:t>
      </w:r>
      <w:r>
        <w:br/>
      </w:r>
      <w:r>
        <w:rPr>
          <w:rFonts w:ascii="Times New Roman"/>
          <w:b w:val="false"/>
          <w:i w:val="false"/>
          <w:color w:val="000000"/>
          <w:sz w:val="28"/>
        </w:rPr>
        <w:t>
      бюджеттік кредиттерді өтеу – 17 767 мың теңге.</w:t>
      </w:r>
      <w:r>
        <w:br/>
      </w:r>
      <w:r>
        <w:rPr>
          <w:rFonts w:ascii="Times New Roman"/>
          <w:b w:val="false"/>
          <w:i w:val="false"/>
          <w:color w:val="000000"/>
          <w:sz w:val="28"/>
        </w:rPr>
        <w:t>
      4) қаржы активтерімен операциялар бойынша сальдо – 28 000 мың теңге;</w:t>
      </w:r>
      <w:r>
        <w:br/>
      </w:r>
      <w:r>
        <w:rPr>
          <w:rFonts w:ascii="Times New Roman"/>
          <w:b w:val="false"/>
          <w:i w:val="false"/>
          <w:color w:val="000000"/>
          <w:sz w:val="28"/>
        </w:rPr>
        <w:t>
      қаржы активтерін сатып алу – 28 000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68 084 мың теңге. 6) бюджет тапшылығын қаржыландыру (профицитін пайдалану) – 68 084 мың теңге;</w:t>
      </w:r>
      <w:r>
        <w:br/>
      </w:r>
      <w:r>
        <w:rPr>
          <w:rFonts w:ascii="Times New Roman"/>
          <w:b w:val="false"/>
          <w:i w:val="false"/>
          <w:color w:val="000000"/>
          <w:sz w:val="28"/>
        </w:rPr>
        <w:t>
      қарыздар түсімі – 55 560 мың теңге; қарыздарды өтеу – 17 767 мың теңге; бюджет қаражатының пайдаланылатын қалдықтары – 30 291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Аудан бюджетінде 2014 жылға жергілікті атқарушы органның 3529 мың теңге сомасында резерві қаралғандығы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Есенқосов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Мееров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2014 жыл 15 қыркүйек</w:t>
      </w:r>
      <w:r>
        <w:br/>
      </w: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br/>
      </w:r>
      <w:r>
        <w:br/>
      </w:r>
      <w:r>
        <w:rPr>
          <w:rFonts w:ascii="Times New Roman"/>
          <w:b w:val="false"/>
          <w:i w:val="false"/>
          <w:color w:val="000000"/>
          <w:sz w:val="28"/>
        </w:rPr>
        <w:t>
Қарақия аудандық мәслихатының 2014 жылғы</w:t>
      </w:r>
      <w:r>
        <w:br/>
      </w:r>
      <w:r>
        <w:rPr>
          <w:rFonts w:ascii="Times New Roman"/>
          <w:b w:val="false"/>
          <w:i w:val="false"/>
          <w:color w:val="000000"/>
          <w:sz w:val="28"/>
        </w:rPr>
        <w:t>
15 қыркүйектегі №22/225 шешіміне</w:t>
      </w:r>
      <w:r>
        <w:br/>
      </w:r>
      <w:r>
        <w:rPr>
          <w:rFonts w:ascii="Times New Roman"/>
          <w:b w:val="false"/>
          <w:i w:val="false"/>
          <w:color w:val="000000"/>
          <w:sz w:val="28"/>
        </w:rPr>
        <w:t>
1 қосымша</w:t>
      </w:r>
      <w:r>
        <w:br/>
      </w:r>
      <w:r>
        <w:rPr>
          <w:rFonts w:ascii="Times New Roman"/>
          <w:b w:val="false"/>
          <w:i w:val="false"/>
          <w:color w:val="000000"/>
          <w:sz w:val="28"/>
        </w:rPr>
        <w:t>
 </w:t>
      </w:r>
      <w:r>
        <w:br/>
      </w:r>
      <w:r>
        <w:rPr>
          <w:rFonts w:ascii="Times New Roman"/>
          <w:b w:val="false"/>
          <w:i w:val="false"/>
          <w:color w:val="000000"/>
          <w:sz w:val="28"/>
        </w:rPr>
        <w:t>
</w:t>
      </w:r>
      <w:r>
        <w:br/>
      </w:r>
    </w:p>
    <w:bookmarkEnd w:id="1"/>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880"/>
        <w:gridCol w:w="880"/>
        <w:gridCol w:w="6057"/>
        <w:gridCol w:w="3586"/>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9 063 238 </w:t>
            </w:r>
          </w:p>
        </w:tc>
      </w:tr>
      <w:tr>
        <w:trPr>
          <w:trHeight w:val="3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7 598 904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469 449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469 449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303 621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303 621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6 739 622</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6 606 246</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97 307</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35 375</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82 747</w:t>
            </w:r>
          </w:p>
        </w:tc>
      </w:tr>
      <w:tr>
        <w:trPr>
          <w:trHeight w:val="3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w:t>
            </w:r>
          </w:p>
        </w:tc>
      </w:tr>
      <w:tr>
        <w:trPr>
          <w:trHeight w:val="37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r>
      <w:tr>
        <w:trPr>
          <w:trHeight w:val="3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міңдетті төлемдер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22 679</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3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9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159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36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70 718</w:t>
            </w:r>
          </w:p>
        </w:tc>
      </w:tr>
      <w:tr>
        <w:trPr>
          <w:trHeight w:val="3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70 718</w:t>
            </w:r>
          </w:p>
        </w:tc>
      </w:tr>
      <w:tr>
        <w:trPr>
          <w:trHeight w:val="39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70 718</w:t>
            </w:r>
          </w:p>
        </w:tc>
      </w:tr>
      <w:tr>
        <w:trPr>
          <w:trHeight w:val="39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1 370 937</w:t>
            </w:r>
          </w:p>
        </w:tc>
      </w:tr>
      <w:tr>
        <w:trPr>
          <w:trHeight w:val="36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1 370 937</w:t>
            </w:r>
          </w:p>
        </w:tc>
      </w:tr>
      <w:tr>
        <w:trPr>
          <w:trHeight w:val="36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1 370 937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9 065 529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278 001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20 072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19 122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114 597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71 738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40 119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116 501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111 601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26 831 </w:t>
            </w:r>
          </w:p>
        </w:tc>
      </w:tr>
      <w:tr>
        <w:trPr>
          <w:trHeight w:val="126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23 695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1 239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5 000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3 444 356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530 800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392 435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138 365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1 896 842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1 285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1 675 489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31 404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82 771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6 197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3 128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26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53 504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1 016 714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1 016 714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357 076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356 936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22 639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62 850 </w:t>
            </w:r>
          </w:p>
        </w:tc>
      </w:tr>
      <w:tr>
        <w:trPr>
          <w:trHeight w:val="126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18 372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36 649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7 542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174 837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2 556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3 561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11 130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шаралар жоспарын іске асыру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1 561 560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112 380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89 000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14 380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163 717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усчасткелерін алып қою, соның ішінде сатып алу жолымен алып қою және осыған байланысты жылжымайтын мүлікті иеліктен айыру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Мемлекеттк тұрғын үй қорының сақталуын ұйымдастыру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73 320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26 939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1 285 463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612 505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199 107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473 476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381 333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84 856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84 856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89 854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10 276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65 601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7 744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4 933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141 554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122 854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65 069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27 925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14 308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22 206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85 197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16 665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13 090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3 125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48 309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27 989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22 775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22 775 </w:t>
            </w:r>
          </w:p>
        </w:tc>
      </w:tr>
      <w:tr>
        <w:trPr>
          <w:trHeight w:val="157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17 431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5 344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413 401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413 401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18 760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349 641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129 497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13 294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15 626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15 176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3 529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3 529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2 387 316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2 387 316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2 386 928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37 793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94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-68 084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68 084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6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31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Қарақия аудандық мәслихатының 2014 жылғы</w:t>
      </w:r>
      <w:r>
        <w:br/>
      </w:r>
      <w:r>
        <w:rPr>
          <w:rFonts w:ascii="Times New Roman"/>
          <w:b w:val="false"/>
          <w:i w:val="false"/>
          <w:color w:val="000000"/>
          <w:sz w:val="28"/>
        </w:rPr>
        <w:t>
15 қыркүйектегі №22/225 шешіміне</w:t>
      </w:r>
      <w:r>
        <w:br/>
      </w:r>
      <w:r>
        <w:rPr>
          <w:rFonts w:ascii="Times New Roman"/>
          <w:b w:val="false"/>
          <w:i w:val="false"/>
          <w:color w:val="000000"/>
          <w:sz w:val="28"/>
        </w:rPr>
        <w:t>
2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 ЖЫЛҒА АРНАЛҒАН БЮДЖЕТТІК ДАМУ БАҒДАРЛАМАСЫНЫҢ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267"/>
        <w:gridCol w:w="1325"/>
        <w:gridCol w:w="8558"/>
      </w:tblGrid>
      <w:tr>
        <w:trPr>
          <w:trHeight w:val="78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5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51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