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12ad" w14:textId="4421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15/164 "2014-2016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2014 жылғы 10 маусымдағы № 19/203 шешімі. Маңғыстау облысының Әділет департаментінде 2014 жылғы 26 маусымда № 2460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20 желтоқсандағы № 15/164 «2014-2016 жылдарға арналған аудандық бюджет туралы» шешіміне (нормативтік құқықтық актілерді мемлекеттік тіркеу Тізілімінде 2014 жылғы 15 қаңтарда № 2341 болып тіркелген, «Әділет» ақпараттық-құқықтық жүйесінде 2014 жылдың 28 қаңтарда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«2014-2016 жылдарға арналған аудандық бюджет </w:t>
      </w:r>
      <w:r>
        <w:rPr>
          <w:rFonts w:ascii="Times New Roman"/>
          <w:b w:val="false"/>
          <w:i w:val="false"/>
          <w:color w:val="000000"/>
          <w:sz w:val="28"/>
        </w:rPr>
        <w:t>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8 643 199 мың теңге, оның ішінде:</w:t>
      </w:r>
      <w:r>
        <w:br/>
      </w:r>
      <w:r>
        <w:rPr>
          <w:rFonts w:ascii="Times New Roman"/>
          <w:b w:val="false"/>
          <w:i w:val="false"/>
          <w:color w:val="000000"/>
          <w:sz w:val="28"/>
        </w:rPr>
        <w:t>
      салықтық түсімдер бойынша – 7 188 998 мың теңге;</w:t>
      </w:r>
      <w:r>
        <w:br/>
      </w:r>
      <w:r>
        <w:rPr>
          <w:rFonts w:ascii="Times New Roman"/>
          <w:b w:val="false"/>
          <w:i w:val="false"/>
          <w:color w:val="000000"/>
          <w:sz w:val="28"/>
        </w:rPr>
        <w:t>
      салықтық емес түсімдер бойынша – 13 979 мың теңге;</w:t>
      </w:r>
      <w:r>
        <w:br/>
      </w:r>
      <w:r>
        <w:rPr>
          <w:rFonts w:ascii="Times New Roman"/>
          <w:b w:val="false"/>
          <w:i w:val="false"/>
          <w:color w:val="000000"/>
          <w:sz w:val="28"/>
        </w:rPr>
        <w:t>
      негізгі капиталды сатудан түсетін түсімдер – 70 718 мың теңге;</w:t>
      </w:r>
      <w:r>
        <w:br/>
      </w:r>
      <w:r>
        <w:rPr>
          <w:rFonts w:ascii="Times New Roman"/>
          <w:b w:val="false"/>
          <w:i w:val="false"/>
          <w:color w:val="000000"/>
          <w:sz w:val="28"/>
        </w:rPr>
        <w:t>
      трансферттер түсімдері бойынша – 1 369 504 мың теңге.</w:t>
      </w:r>
      <w:r>
        <w:br/>
      </w:r>
      <w:r>
        <w:rPr>
          <w:rFonts w:ascii="Times New Roman"/>
          <w:b w:val="false"/>
          <w:i w:val="false"/>
          <w:color w:val="000000"/>
          <w:sz w:val="28"/>
        </w:rPr>
        <w:t>
</w:t>
      </w:r>
      <w:r>
        <w:rPr>
          <w:rFonts w:ascii="Times New Roman"/>
          <w:b w:val="false"/>
          <w:i w:val="false"/>
          <w:color w:val="000000"/>
          <w:sz w:val="28"/>
        </w:rPr>
        <w:t>
      2) шығындар – 8 645 490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73 907 мың теңге;</w:t>
      </w:r>
      <w:r>
        <w:br/>
      </w:r>
      <w:r>
        <w:rPr>
          <w:rFonts w:ascii="Times New Roman"/>
          <w:b w:val="false"/>
          <w:i w:val="false"/>
          <w:color w:val="000000"/>
          <w:sz w:val="28"/>
        </w:rPr>
        <w:t>
      бюджеттік кредиттер – 91 674 мың теңге;</w:t>
      </w:r>
      <w:r>
        <w:br/>
      </w:r>
      <w:r>
        <w:rPr>
          <w:rFonts w:ascii="Times New Roman"/>
          <w:b w:val="false"/>
          <w:i w:val="false"/>
          <w:color w:val="000000"/>
          <w:sz w:val="28"/>
        </w:rPr>
        <w:t>
      бюджеттік кредиттерді өтеу – 17 767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28 000 мың теңге;</w:t>
      </w:r>
      <w:r>
        <w:br/>
      </w:r>
      <w:r>
        <w:rPr>
          <w:rFonts w:ascii="Times New Roman"/>
          <w:b w:val="false"/>
          <w:i w:val="false"/>
          <w:color w:val="000000"/>
          <w:sz w:val="28"/>
        </w:rPr>
        <w:t>
      қаржы активтерін сатып алу – 28 000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104 198 мың теңге.</w:t>
      </w:r>
      <w:r>
        <w:br/>
      </w:r>
      <w:r>
        <w:rPr>
          <w:rFonts w:ascii="Times New Roman"/>
          <w:b w:val="false"/>
          <w:i w:val="false"/>
          <w:color w:val="000000"/>
          <w:sz w:val="28"/>
        </w:rPr>
        <w:t>
      6) бюджет тапшылығын қаржыландыру (профицитін пайдалану) – 104 198 мың теңге;</w:t>
      </w:r>
      <w:r>
        <w:br/>
      </w:r>
      <w:r>
        <w:rPr>
          <w:rFonts w:ascii="Times New Roman"/>
          <w:b w:val="false"/>
          <w:i w:val="false"/>
          <w:color w:val="000000"/>
          <w:sz w:val="28"/>
        </w:rPr>
        <w:t>
      қарыздар түсімі – 91 674 мың теңге;</w:t>
      </w:r>
      <w:r>
        <w:br/>
      </w:r>
      <w:r>
        <w:rPr>
          <w:rFonts w:ascii="Times New Roman"/>
          <w:b w:val="false"/>
          <w:i w:val="false"/>
          <w:color w:val="000000"/>
          <w:sz w:val="28"/>
        </w:rPr>
        <w:t>
      қарыздарды өтеу – 17 767 мың теңге;</w:t>
      </w:r>
      <w:r>
        <w:br/>
      </w:r>
      <w:r>
        <w:rPr>
          <w:rFonts w:ascii="Times New Roman"/>
          <w:b w:val="false"/>
          <w:i w:val="false"/>
          <w:color w:val="000000"/>
          <w:sz w:val="28"/>
        </w:rPr>
        <w:t>
      бюджет қаражатының пайдаланылатын қалдықтары – 30 291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 xml:space="preserve"> «2000» саны «5000» санымен ауыстырылсын;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«1) 22 наурыз – Наурыз мерекесі:</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 2 (екі) айлық есептік көрсеткіш мөлшерінде;</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келесі абзацпен толықтырылсын:</w:t>
      </w:r>
      <w:r>
        <w:br/>
      </w: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 20 000 (жиырма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екінші абзацындағы «6 (алты) айлық есептік көрсеткіш» деген сөздер «8 (сегіз) айлық есептік көрсеткіш» деген сөздермен ауыстырылсын, келесі абзацпен толықтырылсын:</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«5) 6 қазан – Қазақстан Республикасының мүгедектер күні:</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тармақ келесідей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1 мамыр – Қазақстан халқының бірлігі мерекесі: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12) 1 маусым – Балаларды қорғау күні:</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13) 16 желтоқсан – Тәуелсіздік күні:</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Қарақия аудандық мәслихатының экономика және бюджет мәселелері жөніндегі тұрақты комиссиясына жүктелсін (комиссия төрағасы Е.Есенқосов).</w:t>
      </w:r>
      <w:r>
        <w:br/>
      </w:r>
      <w:r>
        <w:rPr>
          <w:rFonts w:ascii="Times New Roman"/>
          <w:b w:val="false"/>
          <w:i w:val="false"/>
          <w:color w:val="000000"/>
          <w:sz w:val="28"/>
        </w:rPr>
        <w:t>
</w:t>
      </w:r>
      <w:r>
        <w:rPr>
          <w:rFonts w:ascii="Times New Roman"/>
          <w:b w:val="false"/>
          <w:i w:val="false"/>
          <w:color w:val="000000"/>
          <w:sz w:val="28"/>
        </w:rPr>
        <w:t>
      3. «Қарақия аудандық мәслихатының аппараты» мемлекеттік мекемесі осы шешімді мемлекеттік тіркелгеннен кейін, «Әділет» ақпараттық-құқықтық жүйесінде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xml:space="preserve">      Сессия төрағасы                         М. Аманиязова </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2014 жыл 10 маусым</w:t>
      </w:r>
      <w:r>
        <w:br/>
      </w:r>
      <w:r>
        <w:rPr>
          <w:rFonts w:ascii="Times New Roman"/>
          <w:b w:val="false"/>
          <w:i w:val="false"/>
          <w:color w:val="000000"/>
          <w:sz w:val="28"/>
        </w:rPr>
        <w:t>
 </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Аудандық мәслихаттың 2014 жылғы</w:t>
      </w:r>
      <w:r>
        <w:br/>
      </w:r>
      <w:r>
        <w:rPr>
          <w:rFonts w:ascii="Times New Roman"/>
          <w:b w:val="false"/>
          <w:i w:val="false"/>
          <w:color w:val="000000"/>
          <w:sz w:val="28"/>
        </w:rPr>
        <w:t>
10 маусымдағы № 19/203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838"/>
        <w:gridCol w:w="1119"/>
        <w:gridCol w:w="5627"/>
        <w:gridCol w:w="425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8 643 199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7 188 998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162 043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162 043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251 121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251 121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6 689 622</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6 556 246</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97 307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82 747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70 752</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13 979</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0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70 718</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70 718</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70 718</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1 369 504</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1 369 504</w:t>
            </w:r>
          </w:p>
        </w:tc>
      </w:tr>
      <w:tr>
        <w:trPr>
          <w:trHeight w:val="3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1 369 504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8 645 490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228 688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20 072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19 122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69 004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66 264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114 135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109 235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25 477 </w:t>
            </w:r>
          </w:p>
        </w:tc>
      </w:tr>
      <w:tr>
        <w:trPr>
          <w:trHeight w:val="8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22 738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1 239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5 000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үй-коммуналдық шаруашылығы, жолаушылар көлігі және автомобиль жолдары бөлімі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3 315 685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498 536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354 567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143 969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1 800 435 </w:t>
            </w:r>
          </w:p>
        </w:tc>
      </w:tr>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20 647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1 614 104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27 954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81 470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6 197 </w:t>
            </w:r>
          </w:p>
        </w:tc>
      </w:tr>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3 128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25 935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1 016 714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1 016 714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247 076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246 936 </w:t>
            </w:r>
          </w:p>
        </w:tc>
      </w:tr>
      <w:tr>
        <w:trPr>
          <w:trHeight w:val="7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21 139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55 650 </w:t>
            </w:r>
          </w:p>
        </w:tc>
      </w:tr>
      <w:tr>
        <w:trPr>
          <w:trHeight w:val="7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18 372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29 149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11 985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83 983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2 556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12 670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1 561 </w:t>
            </w:r>
          </w:p>
        </w:tc>
      </w:tr>
      <w:tr>
        <w:trPr>
          <w:trHeight w:val="7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6 430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шаралар жоспарын іске асыру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1 432 061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106 855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89 000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8 855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163 717 </w:t>
            </w:r>
          </w:p>
        </w:tc>
      </w:tr>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усчасткелерін алып қою, соның ішінде сатып алу жолымен алып қою және осыған байланысты жылжымайтын мүлікті иеліктен айыру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73 320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26 939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1 161 489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553 400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178 976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429 113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368 257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81 331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81 331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87 394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9 966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65 601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6 244 </w:t>
            </w:r>
          </w:p>
        </w:tc>
      </w:tr>
      <w:tr>
        <w:trPr>
          <w:trHeight w:val="7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4 933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142 222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123 522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57 310 </w:t>
            </w:r>
          </w:p>
        </w:tc>
      </w:tr>
      <w:tr>
        <w:trPr>
          <w:trHeight w:val="7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22 363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22 206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75 855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20 223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20 223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15 638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12 063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3 125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39 994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27 989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22 765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22 765 </w:t>
            </w:r>
          </w:p>
        </w:tc>
      </w:tr>
      <w:tr>
        <w:trPr>
          <w:trHeight w:val="10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17 421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431 802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431 802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18 760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368 042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130 968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97 048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97 048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13 294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10 644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15 626 </w:t>
            </w:r>
          </w:p>
        </w:tc>
      </w:tr>
      <w:tr>
        <w:trPr>
          <w:trHeight w:val="7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15 176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2 387 316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2 387 316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2 386 928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73 907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91 674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91 674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91 674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91 674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-104 198 </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104 198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91 674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91 674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91 674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