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5e99" w14:textId="a8b5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мемлекеттік кәсіпорындардың таза табысының бір бөлігін аудару нормативін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ауданы әкімдігінің 2014 жылғы 19 наурыздағы № 34 қаулысы. Маңғыстау облысының Әділет департаментінде 2014 жылғы 28 сәуірде № 2405 болып тіркелді. Күші жойылды - Маңғыстау облысы Бейнеу аудандық әкімдігінің 2015 жылғы 15 маусымдағы № 104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Маңғыстау облысы Бейнеу аудандық әкімдігінің 15.06.2015 </w:t>
      </w:r>
      <w:r>
        <w:rPr>
          <w:rFonts w:ascii="Times New Roman"/>
          <w:b w:val="false"/>
          <w:i w:val="false"/>
          <w:color w:val="ff0000"/>
          <w:sz w:val="28"/>
        </w:rPr>
        <w:t xml:space="preserve">№ 104 </w:t>
      </w:r>
      <w:r>
        <w:rPr>
          <w:rFonts w:ascii="Times New Roman"/>
          <w:b w:val="false"/>
          <w:i w:val="false"/>
          <w:color w:val="ff0000"/>
          <w:sz w:val="28"/>
        </w:rPr>
        <w:t>қаулысымен (қабылданған күнінен бастап қолданысқа енгізіледі).</w:t>
      </w:r>
      <w:r>
        <w:br/>
      </w:r>
      <w:r>
        <w:rPr>
          <w:rFonts w:ascii="Times New Roman"/>
          <w:b w:val="false"/>
          <w:i w:val="false"/>
          <w:color w:val="000000"/>
          <w:sz w:val="28"/>
        </w:rPr>
        <w:t xml:space="preserve">
       "Мемлекеттік мүлік туралы" 2011 жылғы 1 наурыздағы Қазақстан Республикасының Заңының 140 бабы </w:t>
      </w:r>
      <w:r>
        <w:rPr>
          <w:rFonts w:ascii="Times New Roman"/>
          <w:b w:val="false"/>
          <w:i w:val="false"/>
          <w:color w:val="000000"/>
          <w:sz w:val="28"/>
        </w:rPr>
        <w:t>2-тармағына</w:t>
      </w:r>
      <w:r>
        <w:rPr>
          <w:rFonts w:ascii="Times New Roman"/>
          <w:b w:val="false"/>
          <w:i w:val="false"/>
          <w:color w:val="000000"/>
          <w:sz w:val="28"/>
        </w:rPr>
        <w:t xml:space="preserve"> сәйкес және "Облыстық коммуналдық мемлекеттік кәсіпорындардың таза табысының бір бөлігін аудару нормативін бекіту туралы" 2013 жылғы 26 желтоқсандағы № 382 Маңғыстау облысының әкімдігінің Нормативтік құқықтық актілердің мемлекеттік тіркеу тізілімінде № 2354 нөмірімен тіркелген </w:t>
      </w:r>
      <w:r>
        <w:rPr>
          <w:rFonts w:ascii="Times New Roman"/>
          <w:b w:val="false"/>
          <w:i w:val="false"/>
          <w:color w:val="000000"/>
          <w:sz w:val="28"/>
        </w:rPr>
        <w:t>қаулысы</w:t>
      </w:r>
      <w:r>
        <w:rPr>
          <w:rFonts w:ascii="Times New Roman"/>
          <w:b w:val="false"/>
          <w:i w:val="false"/>
          <w:color w:val="000000"/>
          <w:sz w:val="28"/>
        </w:rPr>
        <w:t xml:space="preserve"> негізінде аудандық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Қоса беріліп отырған аудандық коммуналдық мемлекеттiк кәсiпорындардың (бұдан әрі-кәсіпорындар) таза табысының бір бөлігін аудару нормативi бекiтiлсiн.</w:t>
      </w:r>
      <w:r>
        <w:br/>
      </w:r>
      <w:r>
        <w:rPr>
          <w:rFonts w:ascii="Times New Roman"/>
          <w:b w:val="false"/>
          <w:i w:val="false"/>
          <w:color w:val="000000"/>
          <w:sz w:val="28"/>
        </w:rPr>
        <w:t>
      </w:t>
      </w:r>
      <w:r>
        <w:rPr>
          <w:rFonts w:ascii="Times New Roman"/>
          <w:b w:val="false"/>
          <w:i w:val="false"/>
          <w:color w:val="000000"/>
          <w:sz w:val="28"/>
        </w:rPr>
        <w:t>2. Кәсіпорындардың уәкілетті органдары жоспарланатын жылдың алдындағы жылдың 1 мамырына дейінгі мерзімде мемлекеттік мүлікті басқару жөніндегі уәкілетті органға алдағы үшжылдық кезеңге арналған аудандық бюджетке аударылуы тиіс таза табыстың бір бөлігінің болжамды сомаларын, сондай-ақ есепті жылы кәсіпорындардың аудандық бюджетке аударған таза табысының мөлшерін берсін.</w:t>
      </w:r>
      <w:r>
        <w:br/>
      </w:r>
      <w:r>
        <w:rPr>
          <w:rFonts w:ascii="Times New Roman"/>
          <w:b w:val="false"/>
          <w:i w:val="false"/>
          <w:color w:val="000000"/>
          <w:sz w:val="28"/>
        </w:rPr>
        <w:t>
      </w:t>
      </w:r>
      <w:r>
        <w:rPr>
          <w:rFonts w:ascii="Times New Roman"/>
          <w:b w:val="false"/>
          <w:i w:val="false"/>
          <w:color w:val="000000"/>
          <w:sz w:val="28"/>
        </w:rPr>
        <w:t>3. "Бейнеу ауданы әкімінің аппараты" мемлекеттік мекемесіне (Ү.Әмірханова) осы қаулыны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 - 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4. Осы қаулының орындалысын бақылау аудан әкімінің орынбасары К.Машырықовқа жүктелсін.</w:t>
      </w:r>
      <w:r>
        <w:br/>
      </w:r>
      <w:r>
        <w:rPr>
          <w:rFonts w:ascii="Times New Roman"/>
          <w:b w:val="false"/>
          <w:i w:val="false"/>
          <w:color w:val="000000"/>
          <w:sz w:val="28"/>
        </w:rPr>
        <w:t>
      </w:t>
      </w:r>
      <w:r>
        <w:rPr>
          <w:rFonts w:ascii="Times New Roman"/>
          <w:b w:val="false"/>
          <w:i w:val="false"/>
          <w:color w:val="000000"/>
          <w:sz w:val="28"/>
        </w:rPr>
        <w:t xml:space="preserve">5. Осы </w:t>
      </w:r>
      <w:r>
        <w:rPr>
          <w:rFonts w:ascii="Times New Roman"/>
          <w:b w:val="false"/>
          <w:i w:val="false"/>
          <w:color w:val="000000"/>
          <w:sz w:val="28"/>
        </w:rPr>
        <w:t>қаулы</w:t>
      </w:r>
      <w:r>
        <w:rPr>
          <w:rFonts w:ascii="Times New Roman"/>
          <w:b w:val="false"/>
          <w:i w:val="false"/>
          <w:color w:val="000000"/>
          <w:sz w:val="28"/>
        </w:rPr>
        <w:t xml:space="preserve">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міндетін атқарушы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 Әбілшеев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әкімдіктің</w:t>
            </w:r>
            <w:r>
              <w:br/>
            </w:r>
            <w:r>
              <w:rPr>
                <w:rFonts w:ascii="Times New Roman"/>
                <w:b w:val="false"/>
                <w:i w:val="false"/>
                <w:color w:val="000000"/>
                <w:sz w:val="20"/>
              </w:rPr>
              <w:t>2014 жылғы 19 наурыздағы</w:t>
            </w:r>
            <w:r>
              <w:br/>
            </w:r>
            <w:r>
              <w:rPr>
                <w:rFonts w:ascii="Times New Roman"/>
                <w:b w:val="false"/>
                <w:i w:val="false"/>
                <w:color w:val="000000"/>
                <w:sz w:val="20"/>
              </w:rPr>
              <w:t>№ 34 қаулысына қосымша</w:t>
            </w:r>
          </w:p>
        </w:tc>
      </w:tr>
    </w:tbl>
    <w:p>
      <w:pPr>
        <w:spacing w:after="0"/>
        <w:ind w:left="0"/>
        <w:jc w:val="left"/>
      </w:pPr>
      <w:r>
        <w:rPr>
          <w:rFonts w:ascii="Times New Roman"/>
          <w:b/>
          <w:i w:val="false"/>
          <w:color w:val="000000"/>
        </w:rPr>
        <w:t xml:space="preserve"> Мемлекеттік коммуналдық кәсiпорындардың таза табысының бір</w:t>
      </w:r>
      <w:r>
        <w:br/>
      </w:r>
      <w:r>
        <w:rPr>
          <w:rFonts w:ascii="Times New Roman"/>
          <w:b/>
          <w:i w:val="false"/>
          <w:color w:val="000000"/>
        </w:rPr>
        <w:t>бөлігін аудару нормативі</w:t>
      </w:r>
    </w:p>
    <w:p>
      <w:pPr>
        <w:spacing w:after="0"/>
        <w:ind w:left="0"/>
        <w:jc w:val="left"/>
      </w:pPr>
      <w:r>
        <w:rPr>
          <w:rFonts w:ascii="Times New Roman"/>
          <w:b w:val="false"/>
          <w:i w:val="false"/>
          <w:color w:val="000000"/>
          <w:sz w:val="28"/>
        </w:rPr>
        <w:t>      Аудандық коммуналдық мемлекеттік кәсіпорындардың таза табысының бір бөлігін аудандық бюджетке аудару нормативі былайша айқындалады: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5"/>
        <w:gridCol w:w="6535"/>
      </w:tblGrid>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w:t>
            </w:r>
            <w:r>
              <w:br/>
            </w:r>
            <w:r>
              <w:rPr>
                <w:rFonts w:ascii="Times New Roman"/>
                <w:b w:val="false"/>
                <w:i w:val="false"/>
                <w:color w:val="000000"/>
                <w:sz w:val="20"/>
              </w:rPr>
              <w:t>
500 000 теңгеге дейін</w:t>
            </w: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сомасынан 3 пайыз</w:t>
            </w: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1 000 000 теңгеге дейін</w:t>
            </w: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сомасынан 5 пайыз</w:t>
            </w: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2 000 000 теңгеге дейін</w:t>
            </w: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сомасынан 7 пайыз</w:t>
            </w: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3 000 000 теңгеге дейін</w:t>
            </w: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сомасынан 10 пайыз</w:t>
            </w: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3 000 001 теңгеден 10 000 000 теңгеге дейін</w:t>
            </w: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 теңге+3 000 000 теңге мөлшеріндегі таза табыстан асқан сомадан 12 пайыз</w:t>
            </w: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10 000 001 теңгеден 50 000 000 теңгеге дейін</w:t>
            </w: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1 140 000 теңге+10 000 000 теңге мөлшеріндегі таза табыстан асқан сомадан 15 пайыз</w:t>
            </w: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50 000 001 теңгеден 250 000 000 теңгеге дейін</w:t>
            </w: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7 140 000+50 000 000 теңге мөлшеріндегі таза табыстан асқан сомадан 20 пайыз</w:t>
            </w: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250 000 001 теңгеден 500 000 000 теңгеге дейін</w:t>
            </w: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47 140 000+250 000 000 теңге мөлшеріндегі таза табыстан асқан сомадан 25 пайыз</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