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832f" w14:textId="f498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нысандары мен қағидасын бекіту туралы</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 шілдедегі № 245-ө бұйрығы. Қазақстан Республикасының Әділет министрлігінде 2014 жылы 1 тамызда № 9655 тіркелді</w:t>
      </w:r>
    </w:p>
    <w:p>
      <w:pPr>
        <w:spacing w:after="0"/>
        <w:ind w:left="0"/>
        <w:jc w:val="both"/>
      </w:pPr>
      <w:bookmarkStart w:name="z3" w:id="0"/>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Заңының 9-бабы 1-тармағының </w:t>
      </w:r>
      <w:r>
        <w:rPr>
          <w:rFonts w:ascii="Times New Roman"/>
          <w:b w:val="false"/>
          <w:i w:val="false"/>
          <w:color w:val="000000"/>
          <w:sz w:val="28"/>
        </w:rPr>
        <w:t>26)-тармақшасына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балықтардың және балық аулау объектiлерiне жатқызылған басқа су жануарларының және балықтар мен өзге шаруашылық мақсаттарда пайдаланылатын басқа су жануарларының кадастр кiтаптарын жүргізу нысандары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2) 
</w:t>
      </w:r>
      <w:r>
        <w:rPr>
          <w:rFonts w:ascii="Times New Roman"/>
          <w:b w:val="false"/>
          <w:i w:val="false"/>
          <w:color w:val="000000"/>
          <w:sz w:val="28"/>
        </w:rPr>
        <w:t>
балықтардың және балық аулау объектiлерiне жатқызылған басқа су жануарларының және балықтар мен өзге шаруашылық мақсаттарда пайдаланылатын басқа су жануарларының кадастр кiтаптарын жүргізу қағидасы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2. 
</w:t>
      </w:r>
      <w:r>
        <w:rPr>
          <w:rFonts w:ascii="Times New Roman"/>
          <w:b w:val="false"/>
          <w:i w:val="false"/>
          <w:color w:val="000000"/>
          <w:sz w:val="28"/>
        </w:rPr>
        <w:t>
Қазақстан Республикасы Қоршаған орта және су ресурстары министрлігінің Балық шаруашылығы комитеті заңнамада белгіленген тәртіпте:</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 Әділет министрлігінде мемлекеттік тіркелуін;</w:t>
      </w:r>
      <w:r>
        <w:br/>
      </w:r>
      <w:r>
        <w:rPr>
          <w:rFonts w:ascii="Times New Roman"/>
          <w:b w:val="false"/>
          <w:i w:val="false"/>
          <w:color w:val="000000"/>
          <w:sz w:val="28"/>
        </w:rPr>
        <w:t>
      2) 
</w:t>
      </w:r>
      <w:r>
        <w:rPr>
          <w:rFonts w:ascii="Times New Roman"/>
          <w:b w:val="false"/>
          <w:i w:val="false"/>
          <w:color w:val="000000"/>
          <w:sz w:val="28"/>
        </w:rPr>
        <w:t>
осы бұйрықтың мемлекеттік тіркелгеннен кейін он күнтізбелік күн ішінде оны ресми жариялауға мерзімдік баспа басылымдарына және «Әділет» ақпараттық-құқықтық жүйесіне жіберілуін;</w:t>
      </w:r>
      <w:r>
        <w:br/>
      </w:r>
      <w:r>
        <w:rPr>
          <w:rFonts w:ascii="Times New Roman"/>
          <w:b w:val="false"/>
          <w:i w:val="false"/>
          <w:color w:val="000000"/>
          <w:sz w:val="28"/>
        </w:rPr>
        <w:t>
      3) 
</w:t>
      </w:r>
      <w:r>
        <w:rPr>
          <w:rFonts w:ascii="Times New Roman"/>
          <w:b w:val="false"/>
          <w:i w:val="false"/>
          <w:color w:val="000000"/>
          <w:sz w:val="28"/>
        </w:rPr>
        <w:t>
осы бұйрықтытың Қазақстан Республикасы Қоршаған орта және су ресурстары министрлігінің интернет-ресурсында орналастырылуын қамтамасыз етсін.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 Қоршаған орта және су ресурстары министрлігінің жетекшілік ететін Вице-министріне жүктелсін.</w:t>
      </w:r>
      <w:r>
        <w:br/>
      </w:r>
      <w:r>
        <w:rPr>
          <w:rFonts w:ascii="Times New Roman"/>
          <w:b w:val="false"/>
          <w:i w:val="false"/>
          <w:color w:val="000000"/>
          <w:sz w:val="28"/>
        </w:rPr>
        <w:t>
      4. 
</w:t>
      </w:r>
      <w:r>
        <w:rPr>
          <w:rFonts w:ascii="Times New Roman"/>
          <w:b w:val="false"/>
          <w:i w:val="false"/>
          <w:color w:val="000000"/>
          <w:sz w:val="28"/>
        </w:rPr>
        <w:t>
Осы бұйрық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4"/>
        <w:gridCol w:w="4216"/>
      </w:tblGrid>
      <w:tr>
        <w:trPr>
          <w:trHeight w:val="30" w:hRule="atLeast"/>
        </w:trPr>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Н. Қаппаров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Қазақстан Републикасы</w:t>
            </w:r>
            <w:r>
              <w:br/>
            </w:r>
            <w:r>
              <w:rPr>
                <w:rFonts w:ascii="Times New Roman"/>
                <w:b w:val="false"/>
                <w:i w:val="false"/>
                <w:color w:val="000000"/>
                <w:sz w:val="20"/>
              </w:rPr>
              <w:t>
Қоршаған орта және су реурстары министрінің</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2014 жылғы 1 шілдедегі</w:t>
            </w:r>
            <w:r>
              <w:br/>
            </w:r>
            <w:r>
              <w:rPr>
                <w:rFonts w:ascii="Times New Roman"/>
                <w:b w:val="false"/>
                <w:i w:val="false"/>
                <w:color w:val="000000"/>
                <w:sz w:val="20"/>
              </w:rPr>
              <w:t>
№ 245-Ө бұйрығына</w:t>
            </w:r>
            <w:r>
              <w:br/>
            </w:r>
            <w:r>
              <w:rPr>
                <w:rFonts w:ascii="Times New Roman"/>
                <w:b w:val="false"/>
                <w:i w:val="false"/>
                <w:color w:val="000000"/>
                <w:sz w:val="20"/>
              </w:rPr>
              <w:t>
1 қосымша</w:t>
            </w:r>
          </w:p>
          <w:bookmarkEnd w:id="3"/>
        </w:tc>
      </w:tr>
    </w:tbl>
    <w:bookmarkStart w:name="z16" w:id="4"/>
    <w:p>
      <w:pPr>
        <w:spacing w:after="0"/>
        <w:ind w:left="0"/>
        <w:jc w:val="both"/>
      </w:pPr>
      <w:r>
        <w:rPr>
          <w:rFonts w:ascii="Times New Roman"/>
          <w:b w:val="false"/>
          <w:i w:val="false"/>
          <w:color w:val="000000"/>
          <w:sz w:val="28"/>
        </w:rPr>
        <w:t>
      Форма А 1 – Суқоймалардың негізгі орташа айлық гидрологиялық көрсеткіштері</w:t>
      </w:r>
      <w:r>
        <w:br/>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872"/>
        <w:gridCol w:w="872"/>
        <w:gridCol w:w="872"/>
        <w:gridCol w:w="872"/>
        <w:gridCol w:w="872"/>
        <w:gridCol w:w="872"/>
        <w:gridCol w:w="872"/>
        <w:gridCol w:w="872"/>
        <w:gridCol w:w="872"/>
        <w:gridCol w:w="1355"/>
        <w:gridCol w:w="1355"/>
        <w:gridCol w:w="1355"/>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Жыл</w:t>
            </w:r>
          </w:p>
          <w:bookmarkEnd w:id="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6"/>
    <w:p>
      <w:pPr>
        <w:spacing w:after="0"/>
        <w:ind w:left="0"/>
        <w:jc w:val="both"/>
      </w:pPr>
      <w:r>
        <w:rPr>
          <w:rFonts w:ascii="Times New Roman"/>
          <w:b w:val="false"/>
          <w:i w:val="false"/>
          <w:color w:val="000000"/>
          <w:sz w:val="28"/>
        </w:rPr>
        <w:t xml:space="preserve">
      Форма А 2 – Кәсіптік аудандар немесе станциялар бойынша суқойманың негізгі орташа айлық гидрохимиялық көрсеткіштері </w:t>
      </w:r>
      <w:r>
        <w:br/>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634"/>
        <w:gridCol w:w="272"/>
        <w:gridCol w:w="742"/>
        <w:gridCol w:w="744"/>
        <w:gridCol w:w="1599"/>
        <w:gridCol w:w="1599"/>
        <w:gridCol w:w="1599"/>
        <w:gridCol w:w="1864"/>
        <w:gridCol w:w="1487"/>
        <w:gridCol w:w="1488"/>
      </w:tblGrid>
      <w:tr>
        <w:trPr>
          <w:trHeight w:val="30" w:hRule="atLeast"/>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
          <w:p>
            <w:pPr>
              <w:spacing w:after="20"/>
              <w:ind w:left="20"/>
              <w:jc w:val="both"/>
            </w:pPr>
            <w:r>
              <w:rPr>
                <w:rFonts w:ascii="Times New Roman"/>
                <w:b w:val="false"/>
                <w:i w:val="false"/>
                <w:color w:val="000000"/>
                <w:sz w:val="20"/>
              </w:rPr>
              <w:t>
Жыл</w:t>
            </w:r>
          </w:p>
          <w:bookmarkEnd w:id="7"/>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аудан/Станция</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Еріген газ, мг/дм. куб.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Биогендік қосылыс, мг/дм. куб.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 мг/дм. куб.</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минерализациясы, мг/дм.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PPO4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суқойма бойынша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8"/>
    <w:p>
      <w:pPr>
        <w:spacing w:after="0"/>
        <w:ind w:left="0"/>
        <w:jc w:val="both"/>
      </w:pPr>
      <w:r>
        <w:rPr>
          <w:rFonts w:ascii="Times New Roman"/>
          <w:b w:val="false"/>
          <w:i w:val="false"/>
          <w:color w:val="000000"/>
          <w:sz w:val="28"/>
        </w:rPr>
        <w:t xml:space="preserve">
       Форма А 3 - Кәсіптік аудандар немесе станциялар бойынша суқойманың негізгі токсикологиялық көрсеткіштері </w:t>
      </w:r>
      <w:r>
        <w:br/>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014"/>
        <w:gridCol w:w="2863"/>
        <w:gridCol w:w="2802"/>
        <w:gridCol w:w="708"/>
        <w:gridCol w:w="2375"/>
        <w:gridCol w:w="1169"/>
        <w:gridCol w:w="713"/>
        <w:gridCol w:w="221"/>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
          <w:p>
            <w:pPr>
              <w:spacing w:after="20"/>
              <w:ind w:left="20"/>
              <w:jc w:val="both"/>
            </w:pPr>
            <w:r>
              <w:rPr>
                <w:rFonts w:ascii="Times New Roman"/>
                <w:b w:val="false"/>
                <w:i w:val="false"/>
                <w:color w:val="000000"/>
                <w:sz w:val="20"/>
              </w:rPr>
              <w:t>
Жыл</w:t>
            </w:r>
          </w:p>
          <w:bookmarkEnd w:id="9"/>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металдар, мкг/дм. куб.</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көмірсулары, мг/дм. куб.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мкг/дм.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
          <w:p>
            <w:pPr>
              <w:spacing w:after="20"/>
              <w:ind w:left="20"/>
              <w:jc w:val="both"/>
            </w:pPr>
            <w:r>
              <w:rPr>
                <w:rFonts w:ascii="Times New Roman"/>
                <w:b w:val="false"/>
                <w:i w:val="false"/>
                <w:color w:val="000000"/>
                <w:sz w:val="20"/>
              </w:rPr>
              <w:t>
Дихлордифенилтрихлорэтан</w:t>
            </w:r>
            <w:r>
              <w:br/>
            </w:r>
            <w:r>
              <w:rPr>
                <w:rFonts w:ascii="Times New Roman"/>
                <w:b w:val="false"/>
                <w:i w:val="false"/>
                <w:color w:val="000000"/>
                <w:sz w:val="20"/>
              </w:rPr>
              <w:t>
(ДДТ)</w:t>
            </w:r>
          </w:p>
          <w:bookmarkEnd w:id="10"/>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
          <w:p>
            <w:pPr>
              <w:spacing w:after="20"/>
              <w:ind w:left="20"/>
              <w:jc w:val="both"/>
            </w:pPr>
            <w:r>
              <w:rPr>
                <w:rFonts w:ascii="Times New Roman"/>
                <w:b w:val="false"/>
                <w:i w:val="false"/>
                <w:color w:val="000000"/>
                <w:sz w:val="20"/>
              </w:rPr>
              <w:t>
Гексахлорциклогексан</w:t>
            </w:r>
            <w:r>
              <w:br/>
            </w:r>
            <w:r>
              <w:rPr>
                <w:rFonts w:ascii="Times New Roman"/>
                <w:b w:val="false"/>
                <w:i w:val="false"/>
                <w:color w:val="000000"/>
                <w:sz w:val="20"/>
              </w:rPr>
              <w:t>
(ГХЦГ)</w:t>
            </w:r>
          </w:p>
          <w:bookmarkEnd w:id="1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басқалар</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суқойма бойынша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 w:id="12"/>
    <w:p>
      <w:pPr>
        <w:spacing w:after="0"/>
        <w:ind w:left="0"/>
        <w:jc w:val="both"/>
      </w:pPr>
      <w:r>
        <w:rPr>
          <w:rFonts w:ascii="Times New Roman"/>
          <w:b w:val="false"/>
          <w:i w:val="false"/>
          <w:color w:val="000000"/>
          <w:sz w:val="28"/>
        </w:rPr>
        <w:t>
      Форма В 1 – Зоопланктонның таксономиялық құрамы</w:t>
      </w:r>
      <w:r>
        <w:br/>
      </w:r>
      <w:r>
        <w:rPr>
          <w:rFonts w:ascii="Times New Roman"/>
          <w:b w:val="false"/>
          <w:i w:val="false"/>
          <w:color w:val="000000"/>
          <w:sz w:val="28"/>
        </w:rPr>
        <w:t>
 </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2712"/>
        <w:gridCol w:w="2712"/>
        <w:gridCol w:w="2712"/>
      </w:tblGrid>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
          <w:p>
            <w:pPr>
              <w:spacing w:after="20"/>
              <w:ind w:left="20"/>
              <w:jc w:val="both"/>
            </w:pPr>
            <w:r>
              <w:rPr>
                <w:rFonts w:ascii="Times New Roman"/>
                <w:b w:val="false"/>
                <w:i w:val="false"/>
                <w:color w:val="000000"/>
                <w:sz w:val="20"/>
              </w:rPr>
              <w:t>
Таксон</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
          <w:p>
            <w:pPr>
              <w:spacing w:after="20"/>
              <w:ind w:left="20"/>
              <w:jc w:val="both"/>
            </w:pPr>
            <w:r>
              <w:rPr>
                <w:rFonts w:ascii="Times New Roman"/>
                <w:b w:val="false"/>
                <w:i w:val="false"/>
                <w:color w:val="000000"/>
                <w:sz w:val="20"/>
              </w:rPr>
              <w:t>
кездесу жиілігі, %</w:t>
            </w:r>
            <w:r>
              <w:br/>
            </w:r>
            <w:r>
              <w:rPr>
                <w:rFonts w:ascii="Times New Roman"/>
                <w:b w:val="false"/>
                <w:i w:val="false"/>
                <w:color w:val="000000"/>
                <w:sz w:val="20"/>
              </w:rPr>
              <w:t>
 </w:t>
            </w:r>
          </w:p>
          <w:bookmarkEnd w:id="14"/>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
          <w:p>
            <w:pPr>
              <w:spacing w:after="20"/>
              <w:ind w:left="20"/>
              <w:jc w:val="both"/>
            </w:pPr>
            <w:r>
              <w:rPr>
                <w:rFonts w:ascii="Times New Roman"/>
                <w:b w:val="false"/>
                <w:i w:val="false"/>
                <w:color w:val="000000"/>
                <w:sz w:val="20"/>
              </w:rPr>
              <w:t>
Rotifera</w:t>
            </w:r>
          </w:p>
          <w:bookmarkEnd w:id="1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
          <w:p>
            <w:pPr>
              <w:spacing w:after="20"/>
              <w:ind w:left="20"/>
              <w:jc w:val="both"/>
            </w:pPr>
            <w:r>
              <w:rPr>
                <w:rFonts w:ascii="Times New Roman"/>
                <w:b w:val="false"/>
                <w:i w:val="false"/>
                <w:color w:val="000000"/>
                <w:sz w:val="20"/>
              </w:rPr>
              <w:t>
Cladocera</w:t>
            </w:r>
          </w:p>
          <w:bookmarkEnd w:id="1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
          <w:p>
            <w:pPr>
              <w:spacing w:after="20"/>
              <w:ind w:left="20"/>
              <w:jc w:val="both"/>
            </w:pPr>
            <w:r>
              <w:rPr>
                <w:rFonts w:ascii="Times New Roman"/>
                <w:b w:val="false"/>
                <w:i w:val="false"/>
                <w:color w:val="000000"/>
                <w:sz w:val="20"/>
              </w:rPr>
              <w:t>
Copepoda</w:t>
            </w:r>
          </w:p>
          <w:bookmarkEnd w:id="1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4" w:id="18"/>
    <w:p>
      <w:pPr>
        <w:spacing w:after="0"/>
        <w:ind w:left="0"/>
        <w:jc w:val="both"/>
      </w:pPr>
      <w:r>
        <w:rPr>
          <w:rFonts w:ascii="Times New Roman"/>
          <w:b w:val="false"/>
          <w:i w:val="false"/>
          <w:color w:val="000000"/>
          <w:sz w:val="28"/>
        </w:rPr>
        <w:t>
       Форма В 2 – Кәсіптік аудандар немесе станциялар бойынша суқойманың зоопланктонның саны мен салмағы</w:t>
      </w:r>
      <w:r>
        <w:br/>
      </w:r>
      <w:r>
        <w:rPr>
          <w:rFonts w:ascii="Times New Roman"/>
          <w:b w:val="false"/>
          <w:i w:val="false"/>
          <w:color w:val="000000"/>
          <w:sz w:val="28"/>
        </w:rPr>
        <w:t>
 </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982"/>
        <w:gridCol w:w="1327"/>
        <w:gridCol w:w="982"/>
        <w:gridCol w:w="1327"/>
        <w:gridCol w:w="983"/>
        <w:gridCol w:w="1327"/>
        <w:gridCol w:w="983"/>
        <w:gridCol w:w="1329"/>
      </w:tblGrid>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
          <w:p>
            <w:pPr>
              <w:spacing w:after="20"/>
              <w:ind w:left="20"/>
              <w:jc w:val="both"/>
            </w:pPr>
            <w:r>
              <w:rPr>
                <w:rFonts w:ascii="Times New Roman"/>
                <w:b w:val="false"/>
                <w:i w:val="false"/>
                <w:color w:val="000000"/>
                <w:sz w:val="20"/>
              </w:rPr>
              <w:t>
Зоопланктон</w:t>
            </w:r>
            <w:r>
              <w:br/>
            </w:r>
            <w:r>
              <w:rPr>
                <w:rFonts w:ascii="Times New Roman"/>
                <w:b w:val="false"/>
                <w:i w:val="false"/>
                <w:color w:val="000000"/>
                <w:sz w:val="20"/>
              </w:rPr>
              <w:t>
</w:t>
            </w:r>
            <w:r>
              <w:rPr>
                <w:rFonts w:ascii="Times New Roman"/>
                <w:b w:val="false"/>
                <w:i w:val="false"/>
                <w:color w:val="000000"/>
                <w:sz w:val="20"/>
              </w:rPr>
              <w:t>
топтары</w:t>
            </w:r>
            <w:r>
              <w:br/>
            </w:r>
            <w:r>
              <w:rPr>
                <w:rFonts w:ascii="Times New Roman"/>
                <w:b w:val="false"/>
                <w:i w:val="false"/>
                <w:color w:val="000000"/>
                <w:sz w:val="20"/>
              </w:rPr>
              <w:t>
 </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4</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2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2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22"/>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2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
          <w:p>
            <w:pPr>
              <w:spacing w:after="20"/>
              <w:ind w:left="20"/>
              <w:jc w:val="both"/>
            </w:pPr>
            <w:r>
              <w:rPr>
                <w:rFonts w:ascii="Times New Roman"/>
                <w:b w:val="false"/>
                <w:i w:val="false"/>
                <w:color w:val="000000"/>
                <w:sz w:val="20"/>
              </w:rPr>
              <w:t>
Rotifera</w:t>
            </w:r>
          </w:p>
          <w:bookmarkEnd w:id="2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
          <w:p>
            <w:pPr>
              <w:spacing w:after="20"/>
              <w:ind w:left="20"/>
              <w:jc w:val="both"/>
            </w:pPr>
            <w:r>
              <w:rPr>
                <w:rFonts w:ascii="Times New Roman"/>
                <w:b w:val="false"/>
                <w:i w:val="false"/>
                <w:color w:val="000000"/>
                <w:sz w:val="20"/>
              </w:rPr>
              <w:t>
Copepoda</w:t>
            </w:r>
          </w:p>
          <w:bookmarkEnd w:id="2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
          <w:p>
            <w:pPr>
              <w:spacing w:after="20"/>
              <w:ind w:left="20"/>
              <w:jc w:val="both"/>
            </w:pPr>
            <w:r>
              <w:rPr>
                <w:rFonts w:ascii="Times New Roman"/>
                <w:b w:val="false"/>
                <w:i w:val="false"/>
                <w:color w:val="000000"/>
                <w:sz w:val="20"/>
              </w:rPr>
              <w:t>
Cladocera</w:t>
            </w:r>
          </w:p>
          <w:bookmarkEnd w:id="2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
          <w:p>
            <w:pPr>
              <w:spacing w:after="20"/>
              <w:ind w:left="20"/>
              <w:jc w:val="both"/>
            </w:pPr>
            <w:r>
              <w:rPr>
                <w:rFonts w:ascii="Times New Roman"/>
                <w:b w:val="false"/>
                <w:i w:val="false"/>
                <w:color w:val="000000"/>
                <w:sz w:val="20"/>
              </w:rPr>
              <w:t>
Барлығы</w:t>
            </w:r>
          </w:p>
          <w:bookmarkEnd w:id="2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28"/>
    <w:p>
      <w:pPr>
        <w:spacing w:after="0"/>
        <w:ind w:left="0"/>
        <w:jc w:val="both"/>
      </w:pPr>
      <w:r>
        <w:rPr>
          <w:rFonts w:ascii="Times New Roman"/>
          <w:b w:val="false"/>
          <w:i w:val="false"/>
          <w:color w:val="000000"/>
          <w:sz w:val="28"/>
        </w:rPr>
        <w:t xml:space="preserve">
       Форма В 3 – Суқоймадағы зообентостың таксономиялық құрамы </w:t>
      </w:r>
      <w:r>
        <w:br/>
      </w:r>
      <w:r>
        <w:rPr>
          <w:rFonts w:ascii="Times New Roman"/>
          <w:b w:val="false"/>
          <w:i w:val="false"/>
          <w:color w:val="000000"/>
          <w:sz w:val="28"/>
        </w:rPr>
        <w:t>
 </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0"/>
        <w:gridCol w:w="2563"/>
        <w:gridCol w:w="2563"/>
        <w:gridCol w:w="2564"/>
      </w:tblGrid>
      <w:tr>
        <w:trPr>
          <w:trHeight w:val="30" w:hRule="atLeast"/>
        </w:trPr>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
          <w:p>
            <w:pPr>
              <w:spacing w:after="20"/>
              <w:ind w:left="20"/>
              <w:jc w:val="both"/>
            </w:pPr>
            <w:r>
              <w:rPr>
                <w:rFonts w:ascii="Times New Roman"/>
                <w:b w:val="false"/>
                <w:i w:val="false"/>
                <w:color w:val="000000"/>
                <w:sz w:val="20"/>
              </w:rPr>
              <w:t>
Таксон</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
          <w:p>
            <w:pPr>
              <w:spacing w:after="20"/>
              <w:ind w:left="20"/>
              <w:jc w:val="both"/>
            </w:pPr>
            <w:r>
              <w:rPr>
                <w:rFonts w:ascii="Times New Roman"/>
                <w:b w:val="false"/>
                <w:i w:val="false"/>
                <w:color w:val="000000"/>
                <w:sz w:val="20"/>
              </w:rPr>
              <w:t>
Mollusca</w:t>
            </w:r>
          </w:p>
          <w:bookmarkEnd w:id="30"/>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
          <w:p>
            <w:pPr>
              <w:spacing w:after="20"/>
              <w:ind w:left="20"/>
              <w:jc w:val="both"/>
            </w:pPr>
            <w:r>
              <w:rPr>
                <w:rFonts w:ascii="Times New Roman"/>
                <w:b w:val="false"/>
                <w:i w:val="false"/>
                <w:color w:val="000000"/>
                <w:sz w:val="20"/>
              </w:rPr>
              <w:t>
 </w:t>
            </w:r>
          </w:p>
          <w:bookmarkEnd w:id="31"/>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
          <w:p>
            <w:pPr>
              <w:spacing w:after="20"/>
              <w:ind w:left="20"/>
              <w:jc w:val="both"/>
            </w:pPr>
            <w:r>
              <w:rPr>
                <w:rFonts w:ascii="Times New Roman"/>
                <w:b w:val="false"/>
                <w:i w:val="false"/>
                <w:color w:val="000000"/>
                <w:sz w:val="20"/>
              </w:rPr>
              <w:t>
Oligochaeta</w:t>
            </w:r>
          </w:p>
          <w:bookmarkEnd w:id="32"/>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
          <w:p>
            <w:pPr>
              <w:spacing w:after="20"/>
              <w:ind w:left="20"/>
              <w:jc w:val="both"/>
            </w:pPr>
            <w:r>
              <w:rPr>
                <w:rFonts w:ascii="Times New Roman"/>
                <w:b w:val="false"/>
                <w:i w:val="false"/>
                <w:color w:val="000000"/>
                <w:sz w:val="20"/>
              </w:rPr>
              <w:t>
 </w:t>
            </w:r>
          </w:p>
          <w:bookmarkEnd w:id="33"/>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4"/>
          <w:p>
            <w:pPr>
              <w:spacing w:after="20"/>
              <w:ind w:left="20"/>
              <w:jc w:val="both"/>
            </w:pPr>
            <w:r>
              <w:rPr>
                <w:rFonts w:ascii="Times New Roman"/>
                <w:b w:val="false"/>
                <w:i w:val="false"/>
                <w:color w:val="000000"/>
                <w:sz w:val="20"/>
              </w:rPr>
              <w:t>
Hirudinea</w:t>
            </w:r>
          </w:p>
          <w:bookmarkEnd w:id="34"/>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5"/>
          <w:p>
            <w:pPr>
              <w:spacing w:after="20"/>
              <w:ind w:left="20"/>
              <w:jc w:val="both"/>
            </w:pPr>
            <w:r>
              <w:rPr>
                <w:rFonts w:ascii="Times New Roman"/>
                <w:b w:val="false"/>
                <w:i w:val="false"/>
                <w:color w:val="000000"/>
                <w:sz w:val="20"/>
              </w:rPr>
              <w:t>
 </w:t>
            </w:r>
          </w:p>
          <w:bookmarkEnd w:id="35"/>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6"/>
          <w:p>
            <w:pPr>
              <w:spacing w:after="20"/>
              <w:ind w:left="20"/>
              <w:jc w:val="both"/>
            </w:pPr>
            <w:r>
              <w:rPr>
                <w:rFonts w:ascii="Times New Roman"/>
                <w:b w:val="false"/>
                <w:i w:val="false"/>
                <w:color w:val="000000"/>
                <w:sz w:val="20"/>
              </w:rPr>
              <w:t>
 </w:t>
            </w:r>
          </w:p>
          <w:bookmarkEnd w:id="36"/>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7"/>
          <w:p>
            <w:pPr>
              <w:spacing w:after="20"/>
              <w:ind w:left="20"/>
              <w:jc w:val="both"/>
            </w:pPr>
            <w:r>
              <w:rPr>
                <w:rFonts w:ascii="Times New Roman"/>
                <w:b w:val="false"/>
                <w:i w:val="false"/>
                <w:color w:val="000000"/>
                <w:sz w:val="20"/>
              </w:rPr>
              <w:t>
Mysidacea</w:t>
            </w:r>
          </w:p>
          <w:bookmarkEnd w:id="37"/>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8"/>
          <w:p>
            <w:pPr>
              <w:spacing w:after="20"/>
              <w:ind w:left="20"/>
              <w:jc w:val="both"/>
            </w:pPr>
            <w:r>
              <w:rPr>
                <w:rFonts w:ascii="Times New Roman"/>
                <w:b w:val="false"/>
                <w:i w:val="false"/>
                <w:color w:val="000000"/>
                <w:sz w:val="20"/>
              </w:rPr>
              <w:t>
 </w:t>
            </w:r>
          </w:p>
          <w:bookmarkEnd w:id="38"/>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9"/>
          <w:p>
            <w:pPr>
              <w:spacing w:after="20"/>
              <w:ind w:left="20"/>
              <w:jc w:val="both"/>
            </w:pPr>
            <w:r>
              <w:rPr>
                <w:rFonts w:ascii="Times New Roman"/>
                <w:b w:val="false"/>
                <w:i w:val="false"/>
                <w:color w:val="000000"/>
                <w:sz w:val="20"/>
              </w:rPr>
              <w:t>
Amphipoda</w:t>
            </w:r>
          </w:p>
          <w:bookmarkEnd w:id="39"/>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0"/>
          <w:p>
            <w:pPr>
              <w:spacing w:after="20"/>
              <w:ind w:left="20"/>
              <w:jc w:val="both"/>
            </w:pPr>
            <w:r>
              <w:rPr>
                <w:rFonts w:ascii="Times New Roman"/>
                <w:b w:val="false"/>
                <w:i w:val="false"/>
                <w:color w:val="000000"/>
                <w:sz w:val="20"/>
              </w:rPr>
              <w:t>
 </w:t>
            </w:r>
          </w:p>
          <w:bookmarkEnd w:id="40"/>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1"/>
          <w:p>
            <w:pPr>
              <w:spacing w:after="20"/>
              <w:ind w:left="20"/>
              <w:jc w:val="both"/>
            </w:pPr>
            <w:r>
              <w:rPr>
                <w:rFonts w:ascii="Times New Roman"/>
                <w:b w:val="false"/>
                <w:i w:val="false"/>
                <w:color w:val="000000"/>
                <w:sz w:val="20"/>
              </w:rPr>
              <w:t>
Hemiptera</w:t>
            </w:r>
          </w:p>
          <w:bookmarkEnd w:id="41"/>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2"/>
          <w:p>
            <w:pPr>
              <w:spacing w:after="20"/>
              <w:ind w:left="20"/>
              <w:jc w:val="both"/>
            </w:pPr>
            <w:r>
              <w:rPr>
                <w:rFonts w:ascii="Times New Roman"/>
                <w:b w:val="false"/>
                <w:i w:val="false"/>
                <w:color w:val="000000"/>
                <w:sz w:val="20"/>
              </w:rPr>
              <w:t>
 </w:t>
            </w:r>
          </w:p>
          <w:bookmarkEnd w:id="42"/>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3"/>
          <w:p>
            <w:pPr>
              <w:spacing w:after="20"/>
              <w:ind w:left="20"/>
              <w:jc w:val="both"/>
            </w:pPr>
            <w:r>
              <w:rPr>
                <w:rFonts w:ascii="Times New Roman"/>
                <w:b w:val="false"/>
                <w:i w:val="false"/>
                <w:color w:val="000000"/>
                <w:sz w:val="20"/>
              </w:rPr>
              <w:t>
Chironomidae</w:t>
            </w:r>
          </w:p>
          <w:bookmarkEnd w:id="43"/>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4"/>
          <w:p>
            <w:pPr>
              <w:spacing w:after="20"/>
              <w:ind w:left="20"/>
              <w:jc w:val="both"/>
            </w:pPr>
            <w:r>
              <w:rPr>
                <w:rFonts w:ascii="Times New Roman"/>
                <w:b w:val="false"/>
                <w:i w:val="false"/>
                <w:color w:val="000000"/>
                <w:sz w:val="20"/>
              </w:rPr>
              <w:t>
 </w:t>
            </w:r>
          </w:p>
          <w:bookmarkEnd w:id="44"/>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1" w:id="45"/>
    <w:p>
      <w:pPr>
        <w:spacing w:after="0"/>
        <w:ind w:left="0"/>
        <w:jc w:val="both"/>
      </w:pPr>
      <w:r>
        <w:rPr>
          <w:rFonts w:ascii="Times New Roman"/>
          <w:b w:val="false"/>
          <w:i w:val="false"/>
          <w:color w:val="000000"/>
          <w:sz w:val="28"/>
        </w:rPr>
        <w:t xml:space="preserve">
      Форма В 4 – Кәсіптік аудандар немесе станциялар бойынша суқоймадағы зообентостың саны мен салмағы </w:t>
      </w:r>
      <w:r>
        <w:br/>
      </w:r>
      <w:r>
        <w:rPr>
          <w:rFonts w:ascii="Times New Roman"/>
          <w:b w:val="false"/>
          <w:i w:val="false"/>
          <w:color w:val="000000"/>
          <w:sz w:val="28"/>
        </w:rPr>
        <w:t>
 </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184"/>
        <w:gridCol w:w="1184"/>
        <w:gridCol w:w="1184"/>
        <w:gridCol w:w="1184"/>
        <w:gridCol w:w="1184"/>
        <w:gridCol w:w="1184"/>
        <w:gridCol w:w="1184"/>
        <w:gridCol w:w="1184"/>
        <w:gridCol w:w="1185"/>
        <w:gridCol w:w="118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6"/>
          <w:p>
            <w:pPr>
              <w:spacing w:after="20"/>
              <w:ind w:left="20"/>
              <w:jc w:val="both"/>
            </w:pPr>
            <w:r>
              <w:rPr>
                <w:rFonts w:ascii="Times New Roman"/>
                <w:b w:val="false"/>
                <w:i w:val="false"/>
                <w:color w:val="000000"/>
                <w:sz w:val="20"/>
              </w:rPr>
              <w:t>
Негізгі топтар</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47"/>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1</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8"/>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2</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9"/>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3</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50"/>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4</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1"/>
          <w:p>
            <w:pPr>
              <w:spacing w:after="20"/>
              <w:ind w:left="20"/>
              <w:jc w:val="both"/>
            </w:pPr>
            <w:r>
              <w:rPr>
                <w:rFonts w:ascii="Times New Roman"/>
                <w:b w:val="false"/>
                <w:i w:val="false"/>
                <w:color w:val="000000"/>
                <w:sz w:val="20"/>
              </w:rPr>
              <w:t>
Жалпы суқойма бойынша</w:t>
            </w:r>
            <w:r>
              <w:br/>
            </w:r>
            <w:r>
              <w:rPr>
                <w:rFonts w:ascii="Times New Roman"/>
                <w:b w:val="false"/>
                <w:i w:val="false"/>
                <w:color w:val="000000"/>
                <w:sz w:val="20"/>
              </w:rPr>
              <w:t>
 </w:t>
            </w:r>
          </w:p>
          <w:bookmarkEnd w:id="51"/>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мг/м2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мг/м2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мг/м2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мг/м2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мг/м2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2"/>
          <w:p>
            <w:pPr>
              <w:spacing w:after="20"/>
              <w:ind w:left="20"/>
              <w:jc w:val="both"/>
            </w:pPr>
            <w:r>
              <w:rPr>
                <w:rFonts w:ascii="Times New Roman"/>
                <w:b w:val="false"/>
                <w:i w:val="false"/>
                <w:color w:val="000000"/>
                <w:sz w:val="20"/>
              </w:rPr>
              <w:t>
Олигохеттер</w:t>
            </w:r>
          </w:p>
          <w:bookmarkEnd w:id="52"/>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3"/>
          <w:p>
            <w:pPr>
              <w:spacing w:after="20"/>
              <w:ind w:left="20"/>
              <w:jc w:val="both"/>
            </w:pPr>
            <w:r>
              <w:rPr>
                <w:rFonts w:ascii="Times New Roman"/>
                <w:b w:val="false"/>
                <w:i w:val="false"/>
                <w:color w:val="000000"/>
                <w:sz w:val="20"/>
              </w:rPr>
              <w:t>
Моллюскалар</w:t>
            </w:r>
          </w:p>
          <w:bookmarkEnd w:id="53"/>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4"/>
          <w:p>
            <w:pPr>
              <w:spacing w:after="20"/>
              <w:ind w:left="20"/>
              <w:jc w:val="both"/>
            </w:pPr>
            <w:r>
              <w:rPr>
                <w:rFonts w:ascii="Times New Roman"/>
                <w:b w:val="false"/>
                <w:i w:val="false"/>
                <w:color w:val="000000"/>
                <w:sz w:val="20"/>
              </w:rPr>
              <w:t>
Мизидалар</w:t>
            </w:r>
          </w:p>
          <w:bookmarkEnd w:id="54"/>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5"/>
          <w:p>
            <w:pPr>
              <w:spacing w:after="20"/>
              <w:ind w:left="20"/>
              <w:jc w:val="both"/>
            </w:pPr>
            <w:r>
              <w:rPr>
                <w:rFonts w:ascii="Times New Roman"/>
                <w:b w:val="false"/>
                <w:i w:val="false"/>
                <w:color w:val="000000"/>
                <w:sz w:val="20"/>
              </w:rPr>
              <w:t>
Гаммарустар</w:t>
            </w:r>
          </w:p>
          <w:bookmarkEnd w:id="55"/>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56"/>
          <w:p>
            <w:pPr>
              <w:spacing w:after="20"/>
              <w:ind w:left="20"/>
              <w:jc w:val="both"/>
            </w:pPr>
            <w:r>
              <w:rPr>
                <w:rFonts w:ascii="Times New Roman"/>
                <w:b w:val="false"/>
                <w:i w:val="false"/>
                <w:color w:val="000000"/>
                <w:sz w:val="20"/>
              </w:rPr>
              <w:t>
Хирономид дернәсілдері</w:t>
            </w:r>
          </w:p>
          <w:bookmarkEnd w:id="5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7"/>
          <w:p>
            <w:pPr>
              <w:spacing w:after="20"/>
              <w:ind w:left="20"/>
              <w:jc w:val="both"/>
            </w:pPr>
            <w:r>
              <w:rPr>
                <w:rFonts w:ascii="Times New Roman"/>
                <w:b w:val="false"/>
                <w:i w:val="false"/>
                <w:color w:val="000000"/>
                <w:sz w:val="20"/>
              </w:rPr>
              <w:t>
Басқалары</w:t>
            </w:r>
          </w:p>
          <w:bookmarkEnd w:id="57"/>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58"/>
          <w:p>
            <w:pPr>
              <w:spacing w:after="20"/>
              <w:ind w:left="20"/>
              <w:jc w:val="both"/>
            </w:pPr>
            <w:r>
              <w:rPr>
                <w:rFonts w:ascii="Times New Roman"/>
                <w:b w:val="false"/>
                <w:i w:val="false"/>
                <w:color w:val="000000"/>
                <w:sz w:val="20"/>
              </w:rPr>
              <w:t>
Барлығы</w:t>
            </w:r>
          </w:p>
          <w:bookmarkEnd w:id="5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0" w:id="59"/>
    <w:p>
      <w:pPr>
        <w:spacing w:after="0"/>
        <w:ind w:left="0"/>
        <w:jc w:val="both"/>
      </w:pPr>
      <w:r>
        <w:rPr>
          <w:rFonts w:ascii="Times New Roman"/>
          <w:b w:val="false"/>
          <w:i w:val="false"/>
          <w:color w:val="000000"/>
          <w:sz w:val="28"/>
        </w:rPr>
        <w:t xml:space="preserve">
       Форма В 5 – Суқойманың экологиялық жағдайындағы индекстердің мәні </w:t>
      </w:r>
      <w:r>
        <w:br/>
      </w:r>
      <w:r>
        <w:rPr>
          <w:rFonts w:ascii="Times New Roman"/>
          <w:b w:val="false"/>
          <w:i w:val="false"/>
          <w:color w:val="000000"/>
          <w:sz w:val="28"/>
        </w:rPr>
        <w:t>
 </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532"/>
        <w:gridCol w:w="352"/>
        <w:gridCol w:w="3532"/>
        <w:gridCol w:w="352"/>
        <w:gridCol w:w="3534"/>
        <w:gridCol w:w="353"/>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60"/>
          <w:p>
            <w:pPr>
              <w:spacing w:after="20"/>
              <w:ind w:left="20"/>
              <w:jc w:val="both"/>
            </w:pPr>
            <w:r>
              <w:rPr>
                <w:rFonts w:ascii="Times New Roman"/>
                <w:b w:val="false"/>
                <w:i w:val="false"/>
                <w:color w:val="000000"/>
                <w:sz w:val="20"/>
              </w:rPr>
              <w:t>
Индекс</w:t>
            </w:r>
          </w:p>
          <w:bookmarkEnd w:id="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w:t>
            </w:r>
          </w:p>
        </w:tc>
      </w:tr>
      <w:tr>
        <w:trPr>
          <w:trHeight w:val="30" w:hRule="atLeast"/>
        </w:trPr>
        <w:tc>
          <w:tcPr>
            <w:tcW w:w="0" w:type="auto"/>
            <w:vMerge/>
            <w:tcBorders>
              <w:top w:val="nil"/>
              <w:left w:val="single" w:color="cfcfcf" w:sz="5"/>
              <w:bottom w:val="single" w:color="cfcfcf" w:sz="5"/>
              <w:right w:val="single" w:color="cfcfcf" w:sz="5"/>
            </w:tcBorders>
          </w:tcP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min-max</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min-max</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min-max</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61"/>
          <w:p>
            <w:pPr>
              <w:spacing w:after="20"/>
              <w:ind w:left="20"/>
              <w:jc w:val="both"/>
            </w:pPr>
            <w:r>
              <w:rPr>
                <w:rFonts w:ascii="Times New Roman"/>
                <w:b w:val="false"/>
                <w:i w:val="false"/>
                <w:color w:val="000000"/>
                <w:sz w:val="20"/>
              </w:rPr>
              <w:t>
Шеннон-Уивер</w:t>
            </w:r>
          </w:p>
          <w:bookmarkEnd w:id="61"/>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2"/>
          <w:p>
            <w:pPr>
              <w:spacing w:after="20"/>
              <w:ind w:left="20"/>
              <w:jc w:val="both"/>
            </w:pPr>
            <w:r>
              <w:rPr>
                <w:rFonts w:ascii="Times New Roman"/>
                <w:b w:val="false"/>
                <w:i w:val="false"/>
                <w:color w:val="000000"/>
                <w:sz w:val="20"/>
              </w:rPr>
              <w:t>
Сапробтылық</w:t>
            </w:r>
          </w:p>
          <w:bookmarkEnd w:id="62"/>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3" w:id="63"/>
    <w:p>
      <w:pPr>
        <w:spacing w:after="0"/>
        <w:ind w:left="0"/>
        <w:jc w:val="both"/>
      </w:pPr>
      <w:r>
        <w:rPr>
          <w:rFonts w:ascii="Times New Roman"/>
          <w:b w:val="false"/>
          <w:i w:val="false"/>
          <w:color w:val="000000"/>
          <w:sz w:val="28"/>
        </w:rPr>
        <w:t xml:space="preserve">
      Форма В 6 – Суқоймалардың қоректік қоры бойынша ұсыныстар </w:t>
      </w:r>
      <w:r>
        <w:br/>
      </w:r>
      <w:r>
        <w:rPr>
          <w:rFonts w:ascii="Times New Roman"/>
          <w:b w:val="false"/>
          <w:i w:val="false"/>
          <w:color w:val="000000"/>
          <w:sz w:val="28"/>
        </w:rPr>
        <w:t>
 </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627"/>
        <w:gridCol w:w="1628"/>
        <w:gridCol w:w="2080"/>
        <w:gridCol w:w="2080"/>
        <w:gridCol w:w="1175"/>
        <w:gridCol w:w="2535"/>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64"/>
          <w:p>
            <w:pPr>
              <w:spacing w:after="20"/>
              <w:ind w:left="20"/>
              <w:jc w:val="both"/>
            </w:pPr>
            <w:r>
              <w:rPr>
                <w:rFonts w:ascii="Times New Roman"/>
                <w:b w:val="false"/>
                <w:i w:val="false"/>
                <w:color w:val="000000"/>
                <w:sz w:val="20"/>
              </w:rPr>
              <w:t>
Суқойма</w:t>
            </w:r>
          </w:p>
          <w:bookmarkEnd w:id="64"/>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Зоопланктон бойынша қоректілігі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Бентос бойынша қоректілігі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 бойынша экологиялық жағдайы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омыртқасыздарды жерсіндірудің қажеттілігі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65"/>
          <w:p>
            <w:pPr>
              <w:spacing w:after="20"/>
              <w:ind w:left="20"/>
              <w:jc w:val="both"/>
            </w:pPr>
            <w:r>
              <w:rPr>
                <w:rFonts w:ascii="Times New Roman"/>
                <w:b w:val="false"/>
                <w:i w:val="false"/>
                <w:color w:val="000000"/>
                <w:sz w:val="20"/>
              </w:rPr>
              <w:t>
Отырғызу қажеттілігі</w:t>
            </w:r>
            <w:r>
              <w:br/>
            </w:r>
            <w:r>
              <w:rPr>
                <w:rFonts w:ascii="Times New Roman"/>
                <w:b w:val="false"/>
                <w:i w:val="false"/>
                <w:color w:val="000000"/>
                <w:sz w:val="20"/>
              </w:rPr>
              <w:t>
 </w:t>
            </w:r>
          </w:p>
          <w:bookmarkEnd w:id="65"/>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6"/>
          <w:p>
            <w:pPr>
              <w:spacing w:after="20"/>
              <w:ind w:left="20"/>
              <w:jc w:val="both"/>
            </w:pPr>
            <w:r>
              <w:rPr>
                <w:rFonts w:ascii="Times New Roman"/>
                <w:b w:val="false"/>
                <w:i w:val="false"/>
                <w:color w:val="000000"/>
                <w:sz w:val="20"/>
              </w:rPr>
              <w:t>
Балықты аулау құралы бойынша ұсыныстар</w:t>
            </w:r>
            <w:r>
              <w:br/>
            </w:r>
            <w:r>
              <w:rPr>
                <w:rFonts w:ascii="Times New Roman"/>
                <w:b w:val="false"/>
                <w:i w:val="false"/>
                <w:color w:val="000000"/>
                <w:sz w:val="20"/>
              </w:rPr>
              <w:t>
 </w:t>
            </w:r>
          </w:p>
          <w:bookmarkEnd w:id="66"/>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67"/>
          <w:p>
            <w:pPr>
              <w:spacing w:after="20"/>
              <w:ind w:left="20"/>
              <w:jc w:val="both"/>
            </w:pPr>
            <w:r>
              <w:rPr>
                <w:rFonts w:ascii="Times New Roman"/>
                <w:b w:val="false"/>
                <w:i w:val="false"/>
                <w:color w:val="000000"/>
                <w:sz w:val="20"/>
              </w:rPr>
              <w:t>
 </w:t>
            </w:r>
          </w:p>
          <w:bookmarkEnd w:id="67"/>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2" w:id="68"/>
    <w:p>
      <w:pPr>
        <w:spacing w:after="0"/>
        <w:ind w:left="0"/>
        <w:jc w:val="both"/>
      </w:pPr>
      <w:r>
        <w:rPr>
          <w:rFonts w:ascii="Times New Roman"/>
          <w:b w:val="false"/>
          <w:i w:val="false"/>
          <w:color w:val="000000"/>
          <w:sz w:val="28"/>
        </w:rPr>
        <w:t xml:space="preserve">
      Форма В 7-1 – Гаммарустың саны мен салмағы </w:t>
      </w:r>
      <w:r>
        <w:br/>
      </w:r>
      <w:r>
        <w:rPr>
          <w:rFonts w:ascii="Times New Roman"/>
          <w:b w:val="false"/>
          <w:i w:val="false"/>
          <w:color w:val="000000"/>
          <w:sz w:val="28"/>
        </w:rPr>
        <w:t>
 </w:t>
      </w:r>
      <w:r>
        <w:br/>
      </w: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957"/>
        <w:gridCol w:w="1293"/>
        <w:gridCol w:w="957"/>
        <w:gridCol w:w="1293"/>
        <w:gridCol w:w="957"/>
        <w:gridCol w:w="1293"/>
        <w:gridCol w:w="957"/>
        <w:gridCol w:w="1293"/>
        <w:gridCol w:w="957"/>
        <w:gridCol w:w="1294"/>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69"/>
          <w:p>
            <w:pPr>
              <w:spacing w:after="20"/>
              <w:ind w:left="20"/>
              <w:jc w:val="both"/>
            </w:pPr>
            <w:r>
              <w:rPr>
                <w:rFonts w:ascii="Times New Roman"/>
                <w:b w:val="false"/>
                <w:i w:val="false"/>
                <w:color w:val="000000"/>
                <w:sz w:val="20"/>
              </w:rPr>
              <w:t>
Гаммарид (дафний) түрлері</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70"/>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1</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71"/>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2</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72"/>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3</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73"/>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4</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74"/>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74"/>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75"/>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75"/>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76"/>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76"/>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77"/>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77"/>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78"/>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78"/>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79"/>
          <w:p>
            <w:pPr>
              <w:spacing w:after="20"/>
              <w:ind w:left="20"/>
              <w:jc w:val="both"/>
            </w:pPr>
            <w:r>
              <w:rPr>
                <w:rFonts w:ascii="Times New Roman"/>
                <w:b w:val="false"/>
                <w:i w:val="false"/>
                <w:color w:val="000000"/>
                <w:sz w:val="20"/>
              </w:rPr>
              <w:t>
Барлығы</w:t>
            </w:r>
          </w:p>
          <w:bookmarkEnd w:id="7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5" w:id="80"/>
    <w:p>
      <w:pPr>
        <w:spacing w:after="0"/>
        <w:ind w:left="0"/>
        <w:jc w:val="both"/>
      </w:pPr>
      <w:r>
        <w:rPr>
          <w:rFonts w:ascii="Times New Roman"/>
          <w:b w:val="false"/>
          <w:i w:val="false"/>
          <w:color w:val="000000"/>
          <w:sz w:val="28"/>
        </w:rPr>
        <w:t xml:space="preserve">
      Форма В 7-2 – Жастық құрамы бойынша артемиялардың саны мен салмағы </w:t>
      </w:r>
      <w:r>
        <w:br/>
      </w:r>
      <w:r>
        <w:rPr>
          <w:rFonts w:ascii="Times New Roman"/>
          <w:b w:val="false"/>
          <w:i w:val="false"/>
          <w:color w:val="000000"/>
          <w:sz w:val="28"/>
        </w:rPr>
        <w:t>
 </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27"/>
        <w:gridCol w:w="982"/>
        <w:gridCol w:w="727"/>
        <w:gridCol w:w="982"/>
        <w:gridCol w:w="727"/>
        <w:gridCol w:w="982"/>
        <w:gridCol w:w="727"/>
        <w:gridCol w:w="982"/>
        <w:gridCol w:w="727"/>
        <w:gridCol w:w="983"/>
        <w:gridCol w:w="728"/>
        <w:gridCol w:w="983"/>
        <w:gridCol w:w="728"/>
        <w:gridCol w:w="984"/>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81"/>
          <w:p>
            <w:pPr>
              <w:spacing w:after="20"/>
              <w:ind w:left="20"/>
              <w:jc w:val="both"/>
            </w:pPr>
            <w:r>
              <w:rPr>
                <w:rFonts w:ascii="Times New Roman"/>
                <w:b w:val="false"/>
                <w:i w:val="false"/>
                <w:color w:val="000000"/>
                <w:sz w:val="20"/>
              </w:rPr>
              <w:t>
Ай</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Цистасыз аналықтар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Цистасы бар аналықтар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Науплиустар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Ювенильді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82"/>
          <w:p>
            <w:pPr>
              <w:spacing w:after="20"/>
              <w:ind w:left="20"/>
              <w:jc w:val="both"/>
            </w:pPr>
            <w:r>
              <w:rPr>
                <w:rFonts w:ascii="Times New Roman"/>
                <w:b w:val="false"/>
                <w:i w:val="false"/>
                <w:color w:val="000000"/>
                <w:sz w:val="20"/>
              </w:rPr>
              <w:t>
Ересек алды</w:t>
            </w:r>
            <w:r>
              <w:br/>
            </w: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83"/>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84"/>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85"/>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86"/>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87"/>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7"/>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88"/>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89"/>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8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90"/>
          <w:p>
            <w:pPr>
              <w:spacing w:after="20"/>
              <w:ind w:left="20"/>
              <w:jc w:val="both"/>
            </w:pPr>
            <w:r>
              <w:rPr>
                <w:rFonts w:ascii="Times New Roman"/>
                <w:b w:val="false"/>
                <w:i w:val="false"/>
                <w:color w:val="000000"/>
                <w:sz w:val="20"/>
              </w:rPr>
              <w:t>
 </w:t>
            </w:r>
          </w:p>
          <w:bookmarkEnd w:id="90"/>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1" w:id="91"/>
    <w:p>
      <w:pPr>
        <w:spacing w:after="0"/>
        <w:ind w:left="0"/>
        <w:jc w:val="both"/>
      </w:pPr>
      <w:r>
        <w:rPr>
          <w:rFonts w:ascii="Times New Roman"/>
          <w:b w:val="false"/>
          <w:i w:val="false"/>
          <w:color w:val="000000"/>
          <w:sz w:val="28"/>
        </w:rPr>
        <w:t>
      Форма В 7-2 – Цистасы бар аналықтардың саны (дана./м3), су қабатындағы цисталар және артемиялардың тұқымдылығы (цисталар)</w:t>
      </w:r>
      <w:r>
        <w:br/>
      </w:r>
      <w:r>
        <w:rPr>
          <w:rFonts w:ascii="Times New Roman"/>
          <w:b w:val="false"/>
          <w:i w:val="false"/>
          <w:color w:val="000000"/>
          <w:sz w:val="28"/>
        </w:rPr>
        <w:t>
 </w:t>
      </w:r>
      <w:r>
        <w:br/>
      </w: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3305"/>
        <w:gridCol w:w="3305"/>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92"/>
          <w:p>
            <w:pPr>
              <w:spacing w:after="20"/>
              <w:ind w:left="20"/>
              <w:jc w:val="both"/>
            </w:pPr>
            <w:r>
              <w:rPr>
                <w:rFonts w:ascii="Times New Roman"/>
                <w:b w:val="false"/>
                <w:i w:val="false"/>
                <w:color w:val="000000"/>
                <w:sz w:val="20"/>
              </w:rPr>
              <w:t>
Суқойма</w:t>
            </w:r>
          </w:p>
          <w:bookmarkEnd w:id="92"/>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Цистасы бар аналықтар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Тұқымдылық, цисталар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қабатындағы цисталар</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93"/>
          <w:p>
            <w:pPr>
              <w:spacing w:after="20"/>
              <w:ind w:left="20"/>
              <w:jc w:val="both"/>
            </w:pPr>
            <w:r>
              <w:rPr>
                <w:rFonts w:ascii="Times New Roman"/>
                <w:b w:val="false"/>
                <w:i w:val="false"/>
                <w:color w:val="000000"/>
                <w:sz w:val="20"/>
              </w:rPr>
              <w:t>
 </w:t>
            </w:r>
          </w:p>
          <w:bookmarkEnd w:id="93"/>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7" w:id="94"/>
    <w:p>
      <w:pPr>
        <w:spacing w:after="0"/>
        <w:ind w:left="0"/>
        <w:jc w:val="both"/>
      </w:pPr>
      <w:r>
        <w:rPr>
          <w:rFonts w:ascii="Times New Roman"/>
          <w:b w:val="false"/>
          <w:i w:val="false"/>
          <w:color w:val="000000"/>
          <w:sz w:val="28"/>
        </w:rPr>
        <w:t xml:space="preserve">
      Форма В 7-2 – Артемия цисталарының қоры </w:t>
      </w:r>
      <w:r>
        <w:br/>
      </w:r>
      <w:r>
        <w:rPr>
          <w:rFonts w:ascii="Times New Roman"/>
          <w:b w:val="false"/>
          <w:i w:val="false"/>
          <w:color w:val="000000"/>
          <w:sz w:val="28"/>
        </w:rPr>
        <w:t>
 </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1719"/>
        <w:gridCol w:w="2380"/>
        <w:gridCol w:w="2381"/>
        <w:gridCol w:w="2381"/>
        <w:gridCol w:w="1720"/>
      </w:tblGrid>
      <w:tr>
        <w:trPr>
          <w:trHeight w:val="30" w:hRule="atLeast"/>
        </w:trPr>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95"/>
          <w:p>
            <w:pPr>
              <w:spacing w:after="20"/>
              <w:ind w:left="20"/>
              <w:jc w:val="both"/>
            </w:pPr>
            <w:r>
              <w:rPr>
                <w:rFonts w:ascii="Times New Roman"/>
                <w:b w:val="false"/>
                <w:i w:val="false"/>
                <w:color w:val="000000"/>
                <w:sz w:val="20"/>
              </w:rPr>
              <w:t>
Суқойма</w:t>
            </w:r>
          </w:p>
          <w:bookmarkEnd w:id="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цисталарының қоры,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қабатында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аналықтарының жұмыртқа қапшығында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жағалауға шығып қалғандары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6"/>
          <w:p>
            <w:pPr>
              <w:spacing w:after="20"/>
              <w:ind w:left="20"/>
              <w:jc w:val="both"/>
            </w:pPr>
            <w:r>
              <w:rPr>
                <w:rFonts w:ascii="Times New Roman"/>
                <w:b w:val="false"/>
                <w:i w:val="false"/>
                <w:color w:val="000000"/>
                <w:sz w:val="20"/>
              </w:rPr>
              <w:t>
су түбі шөгінділерінде</w:t>
            </w:r>
            <w:r>
              <w:br/>
            </w:r>
            <w:r>
              <w:rPr>
                <w:rFonts w:ascii="Times New Roman"/>
                <w:b w:val="false"/>
                <w:i w:val="false"/>
                <w:color w:val="000000"/>
                <w:sz w:val="20"/>
              </w:rPr>
              <w:t>
 </w:t>
            </w:r>
          </w:p>
          <w:bookmarkEnd w:id="96"/>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қоры</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7"/>
          <w:p>
            <w:pPr>
              <w:spacing w:after="20"/>
              <w:ind w:left="20"/>
              <w:jc w:val="both"/>
            </w:pPr>
            <w:r>
              <w:rPr>
                <w:rFonts w:ascii="Times New Roman"/>
                <w:b w:val="false"/>
                <w:i w:val="false"/>
                <w:color w:val="000000"/>
                <w:sz w:val="20"/>
              </w:rPr>
              <w:t>
 </w:t>
            </w:r>
          </w:p>
          <w:bookmarkEnd w:id="97"/>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98"/>
          <w:p>
            <w:pPr>
              <w:spacing w:after="20"/>
              <w:ind w:left="20"/>
              <w:jc w:val="both"/>
            </w:pPr>
            <w:r>
              <w:rPr>
                <w:rFonts w:ascii="Times New Roman"/>
                <w:b w:val="false"/>
                <w:i w:val="false"/>
                <w:color w:val="000000"/>
                <w:sz w:val="20"/>
              </w:rPr>
              <w:t>
 </w:t>
            </w:r>
          </w:p>
          <w:bookmarkEnd w:id="98"/>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3" w:id="99"/>
    <w:p>
      <w:pPr>
        <w:spacing w:after="0"/>
        <w:ind w:left="0"/>
        <w:jc w:val="both"/>
      </w:pPr>
      <w:r>
        <w:rPr>
          <w:rFonts w:ascii="Times New Roman"/>
          <w:b w:val="false"/>
          <w:i w:val="false"/>
          <w:color w:val="000000"/>
          <w:sz w:val="28"/>
        </w:rPr>
        <w:t xml:space="preserve">
      Форма В 7-3 – Кәсіптік аудандар бойынша суқоймадағы шаяндардың саны мен салмағы </w:t>
      </w:r>
      <w:r>
        <w:br/>
      </w:r>
      <w:r>
        <w:rPr>
          <w:rFonts w:ascii="Times New Roman"/>
          <w:b w:val="false"/>
          <w:i w:val="false"/>
          <w:color w:val="000000"/>
          <w:sz w:val="28"/>
        </w:rPr>
        <w:t>
 </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413"/>
        <w:gridCol w:w="1046"/>
        <w:gridCol w:w="1413"/>
        <w:gridCol w:w="1046"/>
        <w:gridCol w:w="1414"/>
        <w:gridCol w:w="1046"/>
        <w:gridCol w:w="1414"/>
        <w:gridCol w:w="1047"/>
        <w:gridCol w:w="14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00"/>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1</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01"/>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2</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02"/>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3</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03"/>
          <w:p>
            <w:pPr>
              <w:spacing w:after="20"/>
              <w:ind w:left="20"/>
              <w:jc w:val="both"/>
            </w:pPr>
            <w:r>
              <w:rPr>
                <w:rFonts w:ascii="Times New Roman"/>
                <w:b w:val="false"/>
                <w:i w:val="false"/>
                <w:color w:val="000000"/>
                <w:sz w:val="20"/>
              </w:rPr>
              <w:t>
Кәсіптік аудан/</w:t>
            </w:r>
            <w:r>
              <w:br/>
            </w:r>
            <w:r>
              <w:rPr>
                <w:rFonts w:ascii="Times New Roman"/>
                <w:b w:val="false"/>
                <w:i w:val="false"/>
                <w:color w:val="000000"/>
                <w:sz w:val="20"/>
              </w:rPr>
              <w:t>
Станция 4</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04"/>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104"/>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05"/>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105"/>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06"/>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106"/>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07"/>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107"/>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08"/>
          <w:p>
            <w:pPr>
              <w:spacing w:after="20"/>
              <w:ind w:left="20"/>
              <w:jc w:val="both"/>
            </w:pPr>
            <w:r>
              <w:rPr>
                <w:rFonts w:ascii="Times New Roman"/>
                <w:b w:val="false"/>
                <w:i w:val="false"/>
                <w:color w:val="000000"/>
                <w:sz w:val="20"/>
              </w:rPr>
              <w:t>
саны., мың.</w:t>
            </w:r>
            <w:r>
              <w:br/>
            </w:r>
            <w:r>
              <w:rPr>
                <w:rFonts w:ascii="Times New Roman"/>
                <w:b w:val="false"/>
                <w:i w:val="false"/>
                <w:color w:val="000000"/>
                <w:sz w:val="20"/>
              </w:rPr>
              <w:t>
дана./м3</w:t>
            </w:r>
          </w:p>
          <w:bookmarkEnd w:id="108"/>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 мг/м3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09"/>
          <w:p>
            <w:pPr>
              <w:spacing w:after="20"/>
              <w:ind w:left="20"/>
              <w:jc w:val="both"/>
            </w:pPr>
            <w:r>
              <w:rPr>
                <w:rFonts w:ascii="Times New Roman"/>
                <w:b w:val="false"/>
                <w:i w:val="false"/>
                <w:color w:val="000000"/>
                <w:sz w:val="20"/>
              </w:rPr>
              <w:t>
 </w:t>
            </w:r>
          </w:p>
          <w:bookmarkEnd w:id="109"/>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1" w:id="110"/>
    <w:p>
      <w:pPr>
        <w:spacing w:after="0"/>
        <w:ind w:left="0"/>
        <w:jc w:val="both"/>
      </w:pPr>
      <w:r>
        <w:rPr>
          <w:rFonts w:ascii="Times New Roman"/>
          <w:b w:val="false"/>
          <w:i w:val="false"/>
          <w:color w:val="000000"/>
          <w:sz w:val="28"/>
        </w:rPr>
        <w:t xml:space="preserve">
       Форма В 7-3 – Шаяндардың ұзындық-салмақтық құрамы </w:t>
      </w:r>
      <w:r>
        <w:br/>
      </w:r>
      <w:r>
        <w:rPr>
          <w:rFonts w:ascii="Times New Roman"/>
          <w:b w:val="false"/>
          <w:i w:val="false"/>
          <w:color w:val="000000"/>
          <w:sz w:val="28"/>
        </w:rPr>
        <w:t>
 </w:t>
      </w:r>
      <w:r>
        <w:br/>
      </w: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33"/>
        <w:gridCol w:w="833"/>
        <w:gridCol w:w="833"/>
        <w:gridCol w:w="833"/>
        <w:gridCol w:w="833"/>
        <w:gridCol w:w="1294"/>
        <w:gridCol w:w="1294"/>
        <w:gridCol w:w="1294"/>
        <w:gridCol w:w="1294"/>
        <w:gridCol w:w="1295"/>
        <w:gridCol w:w="371"/>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11"/>
          <w:p>
            <w:pPr>
              <w:spacing w:after="20"/>
              <w:ind w:left="20"/>
              <w:jc w:val="both"/>
            </w:pPr>
            <w:r>
              <w:rPr>
                <w:rFonts w:ascii="Times New Roman"/>
                <w:b w:val="false"/>
                <w:i w:val="false"/>
                <w:color w:val="000000"/>
                <w:sz w:val="20"/>
              </w:rPr>
              <w:t>
Көрсеткіштері</w:t>
            </w:r>
          </w:p>
          <w:bookmarkEnd w:id="11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12"/>
          <w:p>
            <w:pPr>
              <w:spacing w:after="20"/>
              <w:ind w:left="20"/>
              <w:jc w:val="both"/>
            </w:pPr>
            <w:r>
              <w:rPr>
                <w:rFonts w:ascii="Times New Roman"/>
                <w:b w:val="false"/>
                <w:i w:val="false"/>
                <w:color w:val="000000"/>
                <w:sz w:val="20"/>
              </w:rPr>
              <w:t>
Салмағы, г</w:t>
            </w:r>
            <w:r>
              <w:br/>
            </w:r>
            <w:r>
              <w:rPr>
                <w:rFonts w:ascii="Times New Roman"/>
                <w:b w:val="false"/>
                <w:i w:val="false"/>
                <w:color w:val="000000"/>
                <w:sz w:val="20"/>
              </w:rPr>
              <w:t>
(мин-макс)</w:t>
            </w:r>
          </w:p>
          <w:bookmarkEnd w:id="112"/>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13"/>
          <w:p>
            <w:pPr>
              <w:spacing w:after="20"/>
              <w:ind w:left="20"/>
              <w:jc w:val="both"/>
            </w:pPr>
            <w:r>
              <w:rPr>
                <w:rFonts w:ascii="Times New Roman"/>
                <w:b w:val="false"/>
                <w:i w:val="false"/>
                <w:color w:val="000000"/>
                <w:sz w:val="20"/>
              </w:rPr>
              <w:t>
Орташа салмағы, г</w:t>
            </w:r>
          </w:p>
          <w:bookmarkEnd w:id="113"/>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6" w:id="114"/>
    <w:p>
      <w:pPr>
        <w:spacing w:after="0"/>
        <w:ind w:left="0"/>
        <w:jc w:val="both"/>
      </w:pPr>
      <w:r>
        <w:rPr>
          <w:rFonts w:ascii="Times New Roman"/>
          <w:b w:val="false"/>
          <w:i w:val="false"/>
          <w:color w:val="000000"/>
          <w:sz w:val="28"/>
        </w:rPr>
        <w:t xml:space="preserve">
      Форма В 7-3 – Өлшемдік топтар бойынша шаяндардың пайыздық қатынасы </w:t>
      </w:r>
      <w:r>
        <w:br/>
      </w:r>
      <w:r>
        <w:rPr>
          <w:rFonts w:ascii="Times New Roman"/>
          <w:b w:val="false"/>
          <w:i w:val="false"/>
          <w:color w:val="000000"/>
          <w:sz w:val="28"/>
        </w:rPr>
        <w:t>
 </w:t>
      </w:r>
      <w:r>
        <w:br/>
      </w: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844"/>
        <w:gridCol w:w="844"/>
        <w:gridCol w:w="844"/>
        <w:gridCol w:w="844"/>
        <w:gridCol w:w="844"/>
        <w:gridCol w:w="1310"/>
        <w:gridCol w:w="1310"/>
        <w:gridCol w:w="1310"/>
        <w:gridCol w:w="1310"/>
        <w:gridCol w:w="1310"/>
        <w:gridCol w:w="375"/>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15"/>
          <w:p>
            <w:pPr>
              <w:spacing w:after="20"/>
              <w:ind w:left="20"/>
              <w:jc w:val="both"/>
            </w:pPr>
            <w:r>
              <w:rPr>
                <w:rFonts w:ascii="Times New Roman"/>
                <w:b w:val="false"/>
                <w:i w:val="false"/>
                <w:color w:val="000000"/>
                <w:sz w:val="20"/>
              </w:rPr>
              <w:t>
Көрсеткіштер</w:t>
            </w:r>
          </w:p>
          <w:bookmarkEnd w:id="11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см</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16"/>
          <w:p>
            <w:pPr>
              <w:spacing w:after="20"/>
              <w:ind w:left="20"/>
              <w:jc w:val="both"/>
            </w:pPr>
            <w:r>
              <w:rPr>
                <w:rFonts w:ascii="Times New Roman"/>
                <w:b w:val="false"/>
                <w:i w:val="false"/>
                <w:color w:val="000000"/>
                <w:sz w:val="20"/>
              </w:rPr>
              <w:t>
%</w:t>
            </w:r>
          </w:p>
          <w:bookmarkEnd w:id="11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7"/>
          <w:p>
            <w:pPr>
              <w:spacing w:after="20"/>
              <w:ind w:left="20"/>
              <w:jc w:val="both"/>
            </w:pPr>
            <w:r>
              <w:rPr>
                <w:rFonts w:ascii="Times New Roman"/>
                <w:b w:val="false"/>
                <w:i w:val="false"/>
                <w:color w:val="000000"/>
                <w:sz w:val="20"/>
              </w:rPr>
              <w:t>
n</w:t>
            </w:r>
          </w:p>
          <w:bookmarkEnd w:id="11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0" w:id="118"/>
    <w:p>
      <w:pPr>
        <w:spacing w:after="0"/>
        <w:ind w:left="0"/>
        <w:jc w:val="both"/>
      </w:pPr>
      <w:r>
        <w:rPr>
          <w:rFonts w:ascii="Times New Roman"/>
          <w:b w:val="false"/>
          <w:i w:val="false"/>
          <w:color w:val="000000"/>
          <w:sz w:val="28"/>
        </w:rPr>
        <w:t xml:space="preserve">
      Форма С 1 – Суқойма ихтиофаунасының түрлік құрамы </w:t>
      </w:r>
      <w:r>
        <w:br/>
      </w:r>
      <w:r>
        <w:rPr>
          <w:rFonts w:ascii="Times New Roman"/>
          <w:b w:val="false"/>
          <w:i w:val="false"/>
          <w:color w:val="000000"/>
          <w:sz w:val="28"/>
        </w:rPr>
        <w:t>
 </w:t>
      </w:r>
      <w:r>
        <w:br/>
      </w: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810"/>
        <w:gridCol w:w="810"/>
        <w:gridCol w:w="810"/>
        <w:gridCol w:w="6727"/>
        <w:gridCol w:w="1826"/>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19"/>
          <w:p>
            <w:pPr>
              <w:spacing w:after="20"/>
              <w:ind w:left="20"/>
              <w:jc w:val="both"/>
            </w:pPr>
            <w:r>
              <w:rPr>
                <w:rFonts w:ascii="Times New Roman"/>
                <w:b w:val="false"/>
                <w:i w:val="false"/>
                <w:color w:val="000000"/>
                <w:sz w:val="20"/>
              </w:rPr>
              <w:t>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статусы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латынша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казақша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кәсіптік емес, сирек, жойылып бара жатқан)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Аборигендік, интродуцирленген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20"/>
          <w:p>
            <w:pPr>
              <w:spacing w:after="20"/>
              <w:ind w:left="20"/>
              <w:jc w:val="both"/>
            </w:pPr>
            <w:r>
              <w:rPr>
                <w:rFonts w:ascii="Times New Roman"/>
                <w:b w:val="false"/>
                <w:i w:val="false"/>
                <w:color w:val="000000"/>
                <w:sz w:val="20"/>
              </w:rPr>
              <w:t>
 </w:t>
            </w:r>
          </w:p>
          <w:bookmarkEnd w:id="120"/>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1"/>
          <w:p>
            <w:pPr>
              <w:spacing w:after="20"/>
              <w:ind w:left="20"/>
              <w:jc w:val="both"/>
            </w:pPr>
            <w:r>
              <w:rPr>
                <w:rFonts w:ascii="Times New Roman"/>
                <w:b w:val="false"/>
                <w:i w:val="false"/>
                <w:color w:val="000000"/>
                <w:sz w:val="20"/>
              </w:rPr>
              <w:t>
 </w:t>
            </w:r>
          </w:p>
          <w:bookmarkEnd w:id="121"/>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22"/>
          <w:p>
            <w:pPr>
              <w:spacing w:after="20"/>
              <w:ind w:left="20"/>
              <w:jc w:val="both"/>
            </w:pPr>
            <w:r>
              <w:rPr>
                <w:rFonts w:ascii="Times New Roman"/>
                <w:b w:val="false"/>
                <w:i w:val="false"/>
                <w:color w:val="000000"/>
                <w:sz w:val="20"/>
              </w:rPr>
              <w:t>
 </w:t>
            </w:r>
          </w:p>
          <w:bookmarkEnd w:id="122"/>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3" w:id="123"/>
    <w:p>
      <w:pPr>
        <w:spacing w:after="0"/>
        <w:ind w:left="0"/>
        <w:jc w:val="both"/>
      </w:pPr>
      <w:r>
        <w:rPr>
          <w:rFonts w:ascii="Times New Roman"/>
          <w:b w:val="false"/>
          <w:i w:val="false"/>
          <w:color w:val="000000"/>
          <w:sz w:val="28"/>
        </w:rPr>
        <w:t xml:space="preserve">
      Форма С 2 – Суқоймадағы балық шабақтарының өнімі, дана/м. куб. </w:t>
      </w:r>
      <w:r>
        <w:br/>
      </w:r>
      <w:r>
        <w:rPr>
          <w:rFonts w:ascii="Times New Roman"/>
          <w:b w:val="false"/>
          <w:i w:val="false"/>
          <w:color w:val="000000"/>
          <w:sz w:val="28"/>
        </w:rPr>
        <w:t>
 </w:t>
      </w:r>
      <w:r>
        <w:br/>
      </w: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16"/>
        <w:gridCol w:w="1116"/>
        <w:gridCol w:w="1116"/>
        <w:gridCol w:w="1116"/>
        <w:gridCol w:w="1116"/>
        <w:gridCol w:w="1116"/>
        <w:gridCol w:w="1117"/>
        <w:gridCol w:w="1117"/>
        <w:gridCol w:w="1117"/>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24"/>
          <w:p>
            <w:pPr>
              <w:spacing w:after="20"/>
              <w:ind w:left="20"/>
              <w:jc w:val="both"/>
            </w:pPr>
            <w:r>
              <w:rPr>
                <w:rFonts w:ascii="Times New Roman"/>
                <w:b w:val="false"/>
                <w:i w:val="false"/>
                <w:color w:val="000000"/>
                <w:sz w:val="20"/>
              </w:rPr>
              <w:t>
Жылдар</w:t>
            </w:r>
          </w:p>
          <w:bookmarkEnd w:id="1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1" w:id="125"/>
    <w:p>
      <w:pPr>
        <w:spacing w:after="0"/>
        <w:ind w:left="0"/>
        <w:jc w:val="both"/>
      </w:pPr>
      <w:r>
        <w:rPr>
          <w:rFonts w:ascii="Times New Roman"/>
          <w:b w:val="false"/>
          <w:i w:val="false"/>
          <w:color w:val="000000"/>
          <w:sz w:val="28"/>
        </w:rPr>
        <w:t xml:space="preserve">
      Форма С 3 - Әртүрлі аулау құралдарындағы балықтардың сандық қатынасы </w:t>
      </w:r>
      <w:r>
        <w:br/>
      </w:r>
      <w:r>
        <w:rPr>
          <w:rFonts w:ascii="Times New Roman"/>
          <w:b w:val="false"/>
          <w:i w:val="false"/>
          <w:color w:val="000000"/>
          <w:sz w:val="28"/>
        </w:rPr>
        <w:t>
 </w:t>
      </w:r>
      <w:r>
        <w:br/>
      </w: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1370"/>
        <w:gridCol w:w="1371"/>
        <w:gridCol w:w="1371"/>
        <w:gridCol w:w="1371"/>
        <w:gridCol w:w="1371"/>
        <w:gridCol w:w="1371"/>
        <w:gridCol w:w="1371"/>
        <w:gridCol w:w="444"/>
        <w:gridCol w:w="1372"/>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6"/>
          <w:p>
            <w:pPr>
              <w:spacing w:after="20"/>
              <w:ind w:left="20"/>
              <w:jc w:val="both"/>
            </w:pPr>
            <w:r>
              <w:rPr>
                <w:rFonts w:ascii="Times New Roman"/>
                <w:b w:val="false"/>
                <w:i w:val="false"/>
                <w:color w:val="000000"/>
                <w:sz w:val="20"/>
              </w:rPr>
              <w:t>
Күні</w:t>
            </w:r>
          </w:p>
          <w:bookmarkEnd w:id="126"/>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Аулайтын құрал-жабдық сипаттамасы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7" w:id="127"/>
    <w:p>
      <w:pPr>
        <w:spacing w:after="0"/>
        <w:ind w:left="0"/>
        <w:jc w:val="both"/>
      </w:pPr>
      <w:r>
        <w:rPr>
          <w:rFonts w:ascii="Times New Roman"/>
          <w:b w:val="false"/>
          <w:i w:val="false"/>
          <w:color w:val="000000"/>
          <w:sz w:val="28"/>
        </w:rPr>
        <w:t>
       Форма С 3 - Әртүрлі аулау құралдарымен ауланған балықтардың салмағының қатынасы</w:t>
      </w:r>
      <w:r>
        <w:br/>
      </w:r>
      <w:r>
        <w:rPr>
          <w:rFonts w:ascii="Times New Roman"/>
          <w:b w:val="false"/>
          <w:i w:val="false"/>
          <w:color w:val="000000"/>
          <w:sz w:val="28"/>
        </w:rPr>
        <w:t>
 </w:t>
      </w:r>
      <w:r>
        <w:br/>
      </w: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032"/>
        <w:gridCol w:w="1413"/>
        <w:gridCol w:w="1413"/>
        <w:gridCol w:w="1413"/>
        <w:gridCol w:w="1413"/>
        <w:gridCol w:w="1413"/>
        <w:gridCol w:w="1414"/>
        <w:gridCol w:w="458"/>
        <w:gridCol w:w="1415"/>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28"/>
          <w:p>
            <w:pPr>
              <w:spacing w:after="20"/>
              <w:ind w:left="20"/>
              <w:jc w:val="both"/>
            </w:pPr>
            <w:r>
              <w:rPr>
                <w:rFonts w:ascii="Times New Roman"/>
                <w:b w:val="false"/>
                <w:i w:val="false"/>
                <w:color w:val="000000"/>
                <w:sz w:val="20"/>
              </w:rPr>
              <w:t>
Күні</w:t>
            </w:r>
          </w:p>
          <w:bookmarkEnd w:id="128"/>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құралдарының сипаттамасы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3" w:id="129"/>
    <w:p>
      <w:pPr>
        <w:spacing w:after="0"/>
        <w:ind w:left="0"/>
        <w:jc w:val="both"/>
      </w:pPr>
      <w:r>
        <w:rPr>
          <w:rFonts w:ascii="Times New Roman"/>
          <w:b w:val="false"/>
          <w:i w:val="false"/>
          <w:color w:val="000000"/>
          <w:sz w:val="28"/>
        </w:rPr>
        <w:t>
       Форма С 4 - Динамика биологических показателей вида</w:t>
      </w:r>
      <w:r>
        <w:br/>
      </w:r>
      <w:r>
        <w:rPr>
          <w:rFonts w:ascii="Times New Roman"/>
          <w:b w:val="false"/>
          <w:i w:val="false"/>
          <w:color w:val="000000"/>
          <w:sz w:val="28"/>
        </w:rPr>
        <w:t>
 </w:t>
      </w:r>
      <w:r>
        <w:br/>
      </w: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47"/>
        <w:gridCol w:w="2338"/>
        <w:gridCol w:w="1830"/>
        <w:gridCol w:w="1321"/>
        <w:gridCol w:w="1321"/>
        <w:gridCol w:w="1831"/>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30"/>
          <w:p>
            <w:pPr>
              <w:spacing w:after="20"/>
              <w:ind w:left="20"/>
              <w:jc w:val="both"/>
            </w:pPr>
            <w:r>
              <w:rPr>
                <w:rFonts w:ascii="Times New Roman"/>
                <w:b w:val="false"/>
                <w:i w:val="false"/>
                <w:color w:val="000000"/>
                <w:sz w:val="20"/>
              </w:rPr>
              <w:t>
Жылдар</w:t>
            </w:r>
          </w:p>
          <w:bookmarkEnd w:id="130"/>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дене ұзындығы, см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г</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Фультон бойынша қоңдылығы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АЖТ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жасы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31"/>
          <w:p>
            <w:pPr>
              <w:spacing w:after="20"/>
              <w:ind w:left="20"/>
              <w:jc w:val="both"/>
            </w:pPr>
            <w:r>
              <w:rPr>
                <w:rFonts w:ascii="Times New Roman"/>
                <w:b w:val="false"/>
                <w:i w:val="false"/>
                <w:color w:val="000000"/>
                <w:sz w:val="20"/>
              </w:rPr>
              <w:t>
Барлығы</w:t>
            </w:r>
          </w:p>
          <w:bookmarkEnd w:id="131"/>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0" w:id="132"/>
    <w:p>
      <w:pPr>
        <w:spacing w:after="0"/>
        <w:ind w:left="0"/>
        <w:jc w:val="both"/>
      </w:pPr>
      <w:r>
        <w:rPr>
          <w:rFonts w:ascii="Times New Roman"/>
          <w:b w:val="false"/>
          <w:i w:val="false"/>
          <w:color w:val="000000"/>
          <w:sz w:val="28"/>
        </w:rPr>
        <w:t>
       Форма С 5 - Әдеттегі балық шаруашылық мелиорация бойынша қажетті жұмыс мөлшері</w:t>
      </w:r>
      <w:r>
        <w:br/>
      </w:r>
      <w:r>
        <w:rPr>
          <w:rFonts w:ascii="Times New Roman"/>
          <w:b w:val="false"/>
          <w:i w:val="false"/>
          <w:color w:val="000000"/>
          <w:sz w:val="28"/>
        </w:rPr>
        <w:t>
 </w:t>
      </w:r>
      <w:r>
        <w:br/>
      </w: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8"/>
        <w:gridCol w:w="1513"/>
        <w:gridCol w:w="1092"/>
        <w:gridCol w:w="2631"/>
        <w:gridCol w:w="1513"/>
        <w:gridCol w:w="673"/>
      </w:tblGrid>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33"/>
          <w:p>
            <w:pPr>
              <w:spacing w:after="20"/>
              <w:ind w:left="20"/>
              <w:jc w:val="both"/>
            </w:pPr>
            <w:r>
              <w:rPr>
                <w:rFonts w:ascii="Times New Roman"/>
                <w:b w:val="false"/>
                <w:i w:val="false"/>
                <w:color w:val="000000"/>
                <w:sz w:val="20"/>
              </w:rPr>
              <w:t>
Жұмыстың атауы</w:t>
            </w:r>
          </w:p>
          <w:bookmarkEnd w:id="13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34"/>
          <w:p>
            <w:pPr>
              <w:spacing w:after="20"/>
              <w:ind w:left="20"/>
              <w:jc w:val="both"/>
            </w:pPr>
            <w:r>
              <w:rPr>
                <w:rFonts w:ascii="Times New Roman"/>
                <w:b w:val="false"/>
                <w:i w:val="false"/>
                <w:color w:val="000000"/>
                <w:sz w:val="20"/>
              </w:rPr>
              <w:t>
Жұмыс ауданы (учаске)</w:t>
            </w:r>
            <w:r>
              <w:br/>
            </w:r>
            <w:r>
              <w:rPr>
                <w:rFonts w:ascii="Times New Roman"/>
                <w:b w:val="false"/>
                <w:i w:val="false"/>
                <w:color w:val="000000"/>
                <w:sz w:val="20"/>
              </w:rPr>
              <w:t>
 </w:t>
            </w:r>
          </w:p>
          <w:bookmarkEnd w:id="13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бойынша көлем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35"/>
          <w:p>
            <w:pPr>
              <w:spacing w:after="20"/>
              <w:ind w:left="20"/>
              <w:jc w:val="both"/>
            </w:pPr>
            <w:r>
              <w:rPr>
                <w:rFonts w:ascii="Times New Roman"/>
                <w:b w:val="false"/>
                <w:i w:val="false"/>
                <w:color w:val="000000"/>
                <w:sz w:val="20"/>
              </w:rPr>
              <w:t>
Тоқтау сулардың арналарын тазалау</w:t>
            </w:r>
          </w:p>
          <w:bookmarkEnd w:id="13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36"/>
          <w:p>
            <w:pPr>
              <w:spacing w:after="20"/>
              <w:ind w:left="20"/>
              <w:jc w:val="both"/>
            </w:pPr>
            <w:r>
              <w:rPr>
                <w:rFonts w:ascii="Times New Roman"/>
                <w:b w:val="false"/>
                <w:i w:val="false"/>
                <w:color w:val="000000"/>
                <w:sz w:val="20"/>
              </w:rPr>
              <w:t>
Өзен арналарын ірі бұталардан тазалау</w:t>
            </w:r>
          </w:p>
          <w:bookmarkEnd w:id="13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37"/>
          <w:p>
            <w:pPr>
              <w:spacing w:after="20"/>
              <w:ind w:left="20"/>
              <w:jc w:val="both"/>
            </w:pPr>
            <w:r>
              <w:rPr>
                <w:rFonts w:ascii="Times New Roman"/>
                <w:b w:val="false"/>
                <w:i w:val="false"/>
                <w:color w:val="000000"/>
                <w:sz w:val="20"/>
              </w:rPr>
              <w:t xml:space="preserve">
Арналық уылдырық шашатын орындарды тазалау </w:t>
            </w:r>
          </w:p>
          <w:bookmarkEnd w:id="13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8"/>
          <w:p>
            <w:pPr>
              <w:spacing w:after="20"/>
              <w:ind w:left="20"/>
              <w:jc w:val="both"/>
            </w:pPr>
            <w:r>
              <w:rPr>
                <w:rFonts w:ascii="Times New Roman"/>
                <w:b w:val="false"/>
                <w:i w:val="false"/>
                <w:color w:val="000000"/>
                <w:sz w:val="20"/>
              </w:rPr>
              <w:t xml:space="preserve">
Балық аулайтын учаскелерді тазалау, су жағалауы мен литоральды аймақты тазалау </w:t>
            </w:r>
          </w:p>
          <w:bookmarkEnd w:id="13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39"/>
          <w:p>
            <w:pPr>
              <w:spacing w:after="20"/>
              <w:ind w:left="20"/>
              <w:jc w:val="both"/>
            </w:pPr>
            <w:r>
              <w:rPr>
                <w:rFonts w:ascii="Times New Roman"/>
                <w:b w:val="false"/>
                <w:i w:val="false"/>
                <w:color w:val="000000"/>
                <w:sz w:val="20"/>
              </w:rPr>
              <w:t>
Өсімдіктерді ору (шабу)</w:t>
            </w:r>
          </w:p>
          <w:bookmarkEnd w:id="13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40"/>
          <w:p>
            <w:pPr>
              <w:spacing w:after="20"/>
              <w:ind w:left="20"/>
              <w:jc w:val="both"/>
            </w:pPr>
            <w:r>
              <w:rPr>
                <w:rFonts w:ascii="Times New Roman"/>
                <w:b w:val="false"/>
                <w:i w:val="false"/>
                <w:color w:val="000000"/>
                <w:sz w:val="20"/>
              </w:rPr>
              <w:t xml:space="preserve">
Бөлініп қалған су айдындарындағы шабақтарды құтқару </w:t>
            </w:r>
          </w:p>
          <w:bookmarkEnd w:id="14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41"/>
          <w:p>
            <w:pPr>
              <w:spacing w:after="20"/>
              <w:ind w:left="20"/>
              <w:jc w:val="both"/>
            </w:pPr>
            <w:r>
              <w:rPr>
                <w:rFonts w:ascii="Times New Roman"/>
                <w:b w:val="false"/>
                <w:i w:val="false"/>
                <w:color w:val="000000"/>
                <w:sz w:val="20"/>
              </w:rPr>
              <w:t xml:space="preserve">
Тұншығып қалу қауіпі бар учаскелерде аэрация жүргізу </w:t>
            </w:r>
          </w:p>
          <w:bookmarkEnd w:id="14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үкілер, дана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42"/>
          <w:p>
            <w:pPr>
              <w:spacing w:after="20"/>
              <w:ind w:left="20"/>
              <w:jc w:val="both"/>
            </w:pPr>
            <w:r>
              <w:rPr>
                <w:rFonts w:ascii="Times New Roman"/>
                <w:b w:val="false"/>
                <w:i w:val="false"/>
                <w:color w:val="000000"/>
                <w:sz w:val="20"/>
              </w:rPr>
              <w:t>
Жерде жүргізілетін жұмыстр</w:t>
            </w:r>
          </w:p>
          <w:bookmarkEnd w:id="14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43"/>
          <w:p>
            <w:pPr>
              <w:spacing w:after="20"/>
              <w:ind w:left="20"/>
              <w:jc w:val="both"/>
            </w:pPr>
            <w:r>
              <w:rPr>
                <w:rFonts w:ascii="Times New Roman"/>
                <w:b w:val="false"/>
                <w:i w:val="false"/>
                <w:color w:val="000000"/>
                <w:sz w:val="20"/>
              </w:rPr>
              <w:t xml:space="preserve">
Балықтандыру </w:t>
            </w:r>
          </w:p>
          <w:bookmarkEnd w:id="14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2" w:id="144"/>
    <w:p>
      <w:pPr>
        <w:spacing w:after="0"/>
        <w:ind w:left="0"/>
        <w:jc w:val="both"/>
      </w:pPr>
      <w:r>
        <w:rPr>
          <w:rFonts w:ascii="Times New Roman"/>
          <w:b w:val="false"/>
          <w:i w:val="false"/>
          <w:color w:val="000000"/>
          <w:sz w:val="28"/>
        </w:rPr>
        <w:t xml:space="preserve">
       Форма С 6 – Суқойма бойынша кәсіптік аулаудағы балықтардың түрлік құрамы </w:t>
      </w:r>
      <w:r>
        <w:br/>
      </w:r>
      <w:r>
        <w:rPr>
          <w:rFonts w:ascii="Times New Roman"/>
          <w:b w:val="false"/>
          <w:i w:val="false"/>
          <w:color w:val="000000"/>
          <w:sz w:val="28"/>
        </w:rPr>
        <w:t>
 </w:t>
      </w:r>
      <w:r>
        <w:br/>
      </w: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214"/>
        <w:gridCol w:w="1214"/>
        <w:gridCol w:w="1214"/>
        <w:gridCol w:w="1214"/>
        <w:gridCol w:w="1214"/>
        <w:gridCol w:w="1214"/>
        <w:gridCol w:w="1214"/>
        <w:gridCol w:w="1214"/>
        <w:gridCol w:w="1215"/>
        <w:gridCol w:w="423"/>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45"/>
          <w:p>
            <w:pPr>
              <w:spacing w:after="20"/>
              <w:ind w:left="20"/>
              <w:jc w:val="both"/>
            </w:pPr>
            <w:r>
              <w:rPr>
                <w:rFonts w:ascii="Times New Roman"/>
                <w:b w:val="false"/>
                <w:i w:val="false"/>
                <w:color w:val="000000"/>
                <w:sz w:val="20"/>
              </w:rPr>
              <w:t>
Кәсіптік ауланған жылдар</w:t>
            </w:r>
          </w:p>
          <w:bookmarkEnd w:id="1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түрі (тонна)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9</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5" w:id="146"/>
    <w:p>
      <w:pPr>
        <w:spacing w:after="0"/>
        <w:ind w:left="0"/>
        <w:jc w:val="both"/>
      </w:pPr>
      <w:r>
        <w:rPr>
          <w:rFonts w:ascii="Times New Roman"/>
          <w:b w:val="false"/>
          <w:i w:val="false"/>
          <w:color w:val="000000"/>
          <w:sz w:val="28"/>
        </w:rPr>
        <w:t xml:space="preserve">
      Форма С 7 – Балық өндіруші мекемелер жөнінде ақпараттар </w:t>
      </w:r>
      <w:r>
        <w:br/>
      </w:r>
      <w:r>
        <w:rPr>
          <w:rFonts w:ascii="Times New Roman"/>
          <w:b w:val="false"/>
          <w:i w:val="false"/>
          <w:color w:val="000000"/>
          <w:sz w:val="28"/>
        </w:rPr>
        <w:t>
 </w:t>
      </w:r>
      <w:r>
        <w:br/>
      </w: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855"/>
        <w:gridCol w:w="855"/>
        <w:gridCol w:w="1184"/>
        <w:gridCol w:w="1185"/>
        <w:gridCol w:w="526"/>
        <w:gridCol w:w="526"/>
        <w:gridCol w:w="855"/>
        <w:gridCol w:w="855"/>
        <w:gridCol w:w="2651"/>
        <w:gridCol w:w="1294"/>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47"/>
          <w:p>
            <w:pPr>
              <w:spacing w:after="20"/>
              <w:ind w:left="20"/>
              <w:jc w:val="both"/>
            </w:pPr>
            <w:r>
              <w:rPr>
                <w:rFonts w:ascii="Times New Roman"/>
                <w:b w:val="false"/>
                <w:i w:val="false"/>
                <w:color w:val="000000"/>
                <w:sz w:val="20"/>
              </w:rPr>
              <w:t>
Балық шаруашылық мекемелердің атауы</w:t>
            </w:r>
          </w:p>
          <w:bookmarkEnd w:id="147"/>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саны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қор (бірлік)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 құрал-жабдық, т/тәулік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құрал-жабдықтар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қозғалатын кеме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қозғалмайтын кеме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Жылымдар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Сүйретпелер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аулар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9" w:id="148"/>
    <w:p>
      <w:pPr>
        <w:spacing w:after="0"/>
        <w:ind w:left="0"/>
        <w:jc w:val="both"/>
      </w:pPr>
      <w:r>
        <w:rPr>
          <w:rFonts w:ascii="Times New Roman"/>
          <w:b w:val="false"/>
          <w:i w:val="false"/>
          <w:color w:val="000000"/>
          <w:sz w:val="28"/>
        </w:rPr>
        <w:t>
      Форма С 8 – Суқойманың кәсіптік аудандары бойынша балық популяциясының саны, мың дана</w:t>
      </w:r>
      <w:r>
        <w:br/>
      </w:r>
      <w:r>
        <w:rPr>
          <w:rFonts w:ascii="Times New Roman"/>
          <w:b w:val="false"/>
          <w:i w:val="false"/>
          <w:color w:val="000000"/>
          <w:sz w:val="28"/>
        </w:rPr>
        <w:t>
 </w:t>
      </w:r>
      <w:r>
        <w:br/>
      </w: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139"/>
        <w:gridCol w:w="2139"/>
        <w:gridCol w:w="2139"/>
        <w:gridCol w:w="2140"/>
        <w:gridCol w:w="2140"/>
        <w:gridCol w:w="611"/>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49"/>
          <w:p>
            <w:pPr>
              <w:spacing w:after="20"/>
              <w:ind w:left="20"/>
              <w:jc w:val="both"/>
            </w:pPr>
            <w:r>
              <w:rPr>
                <w:rFonts w:ascii="Times New Roman"/>
                <w:b w:val="false"/>
                <w:i w:val="false"/>
                <w:color w:val="000000"/>
                <w:sz w:val="20"/>
              </w:rPr>
              <w:t>
Балық түрлері</w:t>
            </w:r>
          </w:p>
          <w:bookmarkEnd w:id="149"/>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 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аудан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4" w:id="150"/>
    <w:p>
      <w:pPr>
        <w:spacing w:after="0"/>
        <w:ind w:left="0"/>
        <w:jc w:val="both"/>
      </w:pPr>
      <w:r>
        <w:rPr>
          <w:rFonts w:ascii="Times New Roman"/>
          <w:b w:val="false"/>
          <w:i w:val="false"/>
          <w:color w:val="000000"/>
          <w:sz w:val="28"/>
        </w:rPr>
        <w:t>
      Форма С 9 – Суқойманың балық ауруының жағдайы, %</w:t>
      </w:r>
      <w:r>
        <w:br/>
      </w:r>
      <w:r>
        <w:rPr>
          <w:rFonts w:ascii="Times New Roman"/>
          <w:b w:val="false"/>
          <w:i w:val="false"/>
          <w:color w:val="000000"/>
          <w:sz w:val="28"/>
        </w:rPr>
        <w:t>
 </w:t>
      </w:r>
      <w:r>
        <w:br/>
      </w: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252"/>
        <w:gridCol w:w="3252"/>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51"/>
          <w:p>
            <w:pPr>
              <w:spacing w:after="20"/>
              <w:ind w:left="20"/>
              <w:jc w:val="both"/>
            </w:pPr>
            <w:r>
              <w:rPr>
                <w:rFonts w:ascii="Times New Roman"/>
                <w:b w:val="false"/>
                <w:i w:val="false"/>
                <w:color w:val="000000"/>
                <w:sz w:val="20"/>
              </w:rPr>
              <w:t>
Балық түрлері</w:t>
            </w:r>
          </w:p>
          <w:bookmarkEnd w:id="151"/>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52"/>
          <w:p>
            <w:pPr>
              <w:spacing w:after="20"/>
              <w:ind w:left="20"/>
              <w:jc w:val="both"/>
            </w:pPr>
            <w:r>
              <w:rPr>
                <w:rFonts w:ascii="Times New Roman"/>
                <w:b w:val="false"/>
                <w:i w:val="false"/>
                <w:color w:val="000000"/>
                <w:sz w:val="20"/>
              </w:rPr>
              <w:t>
Инвазиялық</w:t>
            </w:r>
          </w:p>
          <w:bookmarkEnd w:id="152"/>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53"/>
          <w:p>
            <w:pPr>
              <w:spacing w:after="20"/>
              <w:ind w:left="20"/>
              <w:jc w:val="both"/>
            </w:pPr>
            <w:r>
              <w:rPr>
                <w:rFonts w:ascii="Times New Roman"/>
                <w:b w:val="false"/>
                <w:i w:val="false"/>
                <w:color w:val="000000"/>
                <w:sz w:val="20"/>
              </w:rPr>
              <w:t>
Инфекциялық</w:t>
            </w:r>
          </w:p>
          <w:bookmarkEnd w:id="153"/>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54"/>
          <w:p>
            <w:pPr>
              <w:spacing w:after="20"/>
              <w:ind w:left="20"/>
              <w:jc w:val="both"/>
            </w:pPr>
            <w:r>
              <w:rPr>
                <w:rFonts w:ascii="Times New Roman"/>
                <w:b w:val="false"/>
                <w:i w:val="false"/>
                <w:color w:val="000000"/>
                <w:sz w:val="20"/>
              </w:rPr>
              <w:t>
Инфекциялық емес</w:t>
            </w:r>
          </w:p>
          <w:bookmarkEnd w:id="154"/>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55"/>
          <w:p>
            <w:pPr>
              <w:spacing w:after="20"/>
              <w:ind w:left="20"/>
              <w:jc w:val="both"/>
            </w:pPr>
            <w:r>
              <w:rPr>
                <w:rFonts w:ascii="Times New Roman"/>
                <w:b w:val="false"/>
                <w:i w:val="false"/>
                <w:color w:val="000000"/>
                <w:sz w:val="20"/>
              </w:rPr>
              <w:t>
Саны, дана</w:t>
            </w:r>
          </w:p>
          <w:bookmarkEnd w:id="155"/>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0" w:id="156"/>
    <w:p>
      <w:pPr>
        <w:spacing w:after="0"/>
        <w:ind w:left="0"/>
        <w:jc w:val="both"/>
      </w:pPr>
      <w:r>
        <w:rPr>
          <w:rFonts w:ascii="Times New Roman"/>
          <w:b w:val="false"/>
          <w:i w:val="false"/>
          <w:color w:val="000000"/>
          <w:sz w:val="28"/>
        </w:rPr>
        <w:t xml:space="preserve">
      Форма D 1 – Каспий итбалығының саны мен салмағы </w:t>
      </w:r>
      <w:r>
        <w:br/>
      </w:r>
      <w:r>
        <w:rPr>
          <w:rFonts w:ascii="Times New Roman"/>
          <w:b w:val="false"/>
          <w:i w:val="false"/>
          <w:color w:val="000000"/>
          <w:sz w:val="28"/>
        </w:rPr>
        <w:t>
 </w:t>
      </w:r>
      <w:r>
        <w:br/>
      </w: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3280"/>
        <w:gridCol w:w="1522"/>
        <w:gridCol w:w="3281"/>
        <w:gridCol w:w="2695"/>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57"/>
          <w:p>
            <w:pPr>
              <w:spacing w:after="20"/>
              <w:ind w:left="20"/>
              <w:jc w:val="both"/>
            </w:pPr>
            <w:r>
              <w:rPr>
                <w:rFonts w:ascii="Times New Roman"/>
                <w:b w:val="false"/>
                <w:i w:val="false"/>
                <w:color w:val="000000"/>
                <w:sz w:val="20"/>
              </w:rPr>
              <w:t>
Акватория</w:t>
            </w:r>
          </w:p>
          <w:bookmarkEnd w:id="157"/>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дарақтардың саны мың дана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58"/>
          <w:p>
            <w:pPr>
              <w:spacing w:after="20"/>
              <w:ind w:left="20"/>
              <w:jc w:val="both"/>
            </w:pPr>
            <w:r>
              <w:rPr>
                <w:rFonts w:ascii="Times New Roman"/>
                <w:b w:val="false"/>
                <w:i w:val="false"/>
                <w:color w:val="000000"/>
                <w:sz w:val="20"/>
              </w:rPr>
              <w:t>
Күшіктерінің саны</w:t>
            </w:r>
            <w:r>
              <w:br/>
            </w:r>
            <w:r>
              <w:rPr>
                <w:rFonts w:ascii="Times New Roman"/>
                <w:b w:val="false"/>
                <w:i w:val="false"/>
                <w:color w:val="000000"/>
                <w:sz w:val="20"/>
              </w:rPr>
              <w:t>
мың дана</w:t>
            </w:r>
          </w:p>
          <w:bookmarkEnd w:id="158"/>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дарақтарының салмағы, т</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Күшіктерінің салмағы, т</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59"/>
          <w:p>
            <w:pPr>
              <w:spacing w:after="20"/>
              <w:ind w:left="20"/>
              <w:jc w:val="both"/>
            </w:pPr>
            <w:r>
              <w:rPr>
                <w:rFonts w:ascii="Times New Roman"/>
                <w:b w:val="false"/>
                <w:i w:val="false"/>
                <w:color w:val="000000"/>
                <w:sz w:val="20"/>
              </w:rPr>
              <w:t>
Солтүстік Каспий</w:t>
            </w:r>
          </w:p>
          <w:bookmarkEnd w:id="159"/>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60"/>
          <w:p>
            <w:pPr>
              <w:spacing w:after="20"/>
              <w:ind w:left="20"/>
              <w:jc w:val="both"/>
            </w:pPr>
            <w:r>
              <w:rPr>
                <w:rFonts w:ascii="Times New Roman"/>
                <w:b w:val="false"/>
                <w:i w:val="false"/>
                <w:color w:val="000000"/>
                <w:sz w:val="20"/>
              </w:rPr>
              <w:t>
Орталық Каспий</w:t>
            </w:r>
          </w:p>
          <w:bookmarkEnd w:id="160"/>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61"/>
          <w:p>
            <w:pPr>
              <w:spacing w:after="20"/>
              <w:ind w:left="20"/>
              <w:jc w:val="both"/>
            </w:pPr>
            <w:r>
              <w:rPr>
                <w:rFonts w:ascii="Times New Roman"/>
                <w:b w:val="false"/>
                <w:i w:val="false"/>
                <w:color w:val="000000"/>
                <w:sz w:val="20"/>
              </w:rPr>
              <w:t>
Барлығы</w:t>
            </w:r>
          </w:p>
          <w:bookmarkEnd w:id="161"/>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6" w:id="162"/>
    <w:p>
      <w:pPr>
        <w:spacing w:after="0"/>
        <w:ind w:left="0"/>
        <w:jc w:val="both"/>
      </w:pPr>
      <w:r>
        <w:rPr>
          <w:rFonts w:ascii="Times New Roman"/>
          <w:b w:val="false"/>
          <w:i w:val="false"/>
          <w:color w:val="000000"/>
          <w:sz w:val="28"/>
        </w:rPr>
        <w:t xml:space="preserve">
      Форма D 1 - Каспий итбалығының биологиялық көрсеткіштері </w:t>
      </w:r>
      <w:r>
        <w:br/>
      </w:r>
      <w:r>
        <w:rPr>
          <w:rFonts w:ascii="Times New Roman"/>
          <w:b w:val="false"/>
          <w:i w:val="false"/>
          <w:color w:val="000000"/>
          <w:sz w:val="28"/>
        </w:rPr>
        <w:t>
 </w:t>
      </w:r>
      <w:r>
        <w:br/>
      </w: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2662"/>
        <w:gridCol w:w="924"/>
        <w:gridCol w:w="2273"/>
        <w:gridCol w:w="2083"/>
        <w:gridCol w:w="2854"/>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63"/>
          <w:p>
            <w:pPr>
              <w:spacing w:after="20"/>
              <w:ind w:left="20"/>
              <w:jc w:val="both"/>
            </w:pPr>
            <w:r>
              <w:rPr>
                <w:rFonts w:ascii="Times New Roman"/>
                <w:b w:val="false"/>
                <w:i w:val="false"/>
                <w:color w:val="000000"/>
                <w:sz w:val="20"/>
              </w:rPr>
              <w:t>
Жастық қатары</w:t>
            </w:r>
          </w:p>
          <w:bookmarkEnd w:id="163"/>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Жыныстарының ара-қатынасы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64"/>
          <w:p>
            <w:pPr>
              <w:spacing w:after="20"/>
              <w:ind w:left="20"/>
              <w:jc w:val="both"/>
            </w:pPr>
            <w:r>
              <w:rPr>
                <w:rFonts w:ascii="Times New Roman"/>
                <w:b w:val="false"/>
                <w:i w:val="false"/>
                <w:color w:val="000000"/>
                <w:sz w:val="20"/>
              </w:rPr>
              <w:t>
 </w:t>
            </w:r>
          </w:p>
          <w:bookmarkEnd w:id="164"/>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65"/>
          <w:p>
            <w:pPr>
              <w:spacing w:after="20"/>
              <w:ind w:left="20"/>
              <w:jc w:val="both"/>
            </w:pPr>
            <w:r>
              <w:rPr>
                <w:rFonts w:ascii="Times New Roman"/>
                <w:b w:val="false"/>
                <w:i w:val="false"/>
                <w:color w:val="000000"/>
                <w:sz w:val="20"/>
              </w:rPr>
              <w:t>
 </w:t>
            </w:r>
          </w:p>
          <w:bookmarkEnd w:id="165"/>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66"/>
          <w:p>
            <w:pPr>
              <w:spacing w:after="20"/>
              <w:ind w:left="20"/>
              <w:jc w:val="both"/>
            </w:pPr>
            <w:r>
              <w:rPr>
                <w:rFonts w:ascii="Times New Roman"/>
                <w:b w:val="false"/>
                <w:i w:val="false"/>
                <w:color w:val="000000"/>
                <w:sz w:val="20"/>
              </w:rPr>
              <w:t>
Барлығы</w:t>
            </w:r>
          </w:p>
          <w:bookmarkEnd w:id="166"/>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5" w:id="16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68"/>
          <w:p>
            <w:pPr>
              <w:spacing w:after="20"/>
              <w:ind w:left="20"/>
              <w:jc w:val="both"/>
            </w:pPr>
            <w:r>
              <w:rPr>
                <w:rFonts w:ascii="Times New Roman"/>
                <w:b w:val="false"/>
                <w:i w:val="false"/>
                <w:color w:val="000000"/>
                <w:sz w:val="20"/>
              </w:rPr>
              <w:t>
Қоршаған орта және су реурстары</w:t>
            </w:r>
            <w:r>
              <w:br/>
            </w:r>
            <w:r>
              <w:rPr>
                <w:rFonts w:ascii="Times New Roman"/>
                <w:b w:val="false"/>
                <w:i w:val="false"/>
                <w:color w:val="000000"/>
                <w:sz w:val="20"/>
              </w:rPr>
              <w:t>
министрінің бұйрығына</w:t>
            </w:r>
            <w:r>
              <w:br/>
            </w:r>
            <w:r>
              <w:rPr>
                <w:rFonts w:ascii="Times New Roman"/>
                <w:b w:val="false"/>
                <w:i w:val="false"/>
                <w:color w:val="000000"/>
                <w:sz w:val="20"/>
              </w:rPr>
              <w:t>
2014 жылғы 1 шілдедегі</w:t>
            </w:r>
            <w:r>
              <w:br/>
            </w:r>
            <w:r>
              <w:rPr>
                <w:rFonts w:ascii="Times New Roman"/>
                <w:b w:val="false"/>
                <w:i w:val="false"/>
                <w:color w:val="000000"/>
                <w:sz w:val="20"/>
              </w:rPr>
              <w:t>
№ 245-Ө бұйрығына</w:t>
            </w:r>
            <w:r>
              <w:br/>
            </w:r>
            <w:r>
              <w:rPr>
                <w:rFonts w:ascii="Times New Roman"/>
                <w:b w:val="false"/>
                <w:i w:val="false"/>
                <w:color w:val="000000"/>
                <w:sz w:val="20"/>
              </w:rPr>
              <w:t>
2 қосымша</w:t>
            </w:r>
          </w:p>
          <w:bookmarkEnd w:id="168"/>
        </w:tc>
      </w:tr>
    </w:tbl>
    <w:bookmarkStart w:name="z1327" w:id="169"/>
    <w:p>
      <w:pPr>
        <w:spacing w:after="0"/>
        <w:ind w:left="0"/>
        <w:jc w:val="left"/>
      </w:pPr>
      <w:r>
        <w:rPr>
          <w:rFonts w:ascii="Times New Roman"/>
          <w:b/>
          <w:i w:val="false"/>
          <w:color w:val="000000"/>
        </w:rPr>
        <w:t xml:space="preserve"> 
Балық аулау нысанына жататын және басқа да шаруашылық мақсатта пайдаланатын балық пен өзге де су жануарларының</w:t>
      </w:r>
      <w:r>
        <w:br/>
      </w:r>
      <w:r>
        <w:rPr>
          <w:rFonts w:ascii="Times New Roman"/>
          <w:b/>
          <w:i w:val="false"/>
          <w:color w:val="000000"/>
        </w:rPr>
        <w:t>
кадастрлік кітабын жүргізу ережелері</w:t>
      </w:r>
    </w:p>
    <w:bookmarkEnd w:id="169"/>
    <w:bookmarkStart w:name="z1328" w:id="170"/>
    <w:p>
      <w:pPr>
        <w:spacing w:after="0"/>
        <w:ind w:left="0"/>
        <w:jc w:val="left"/>
      </w:pPr>
      <w:r>
        <w:rPr>
          <w:rFonts w:ascii="Times New Roman"/>
          <w:b/>
          <w:i w:val="false"/>
          <w:color w:val="000000"/>
        </w:rPr>
        <w:t xml:space="preserve"> 
1. Жалпы ереже</w:t>
      </w:r>
    </w:p>
    <w:bookmarkEnd w:id="170"/>
    <w:bookmarkStart w:name="z1330" w:id="171"/>
    <w:p>
      <w:pPr>
        <w:spacing w:after="0"/>
        <w:ind w:left="0"/>
        <w:jc w:val="both"/>
      </w:pPr>
      <w:r>
        <w:rPr>
          <w:rFonts w:ascii="Times New Roman"/>
          <w:b w:val="false"/>
          <w:i w:val="false"/>
          <w:color w:val="000000"/>
          <w:sz w:val="28"/>
        </w:rPr>
        <w:t xml:space="preserve">      1. 
Қазақстан Республикасында балық қоры мен өзге де су жануарларына мемлекеттік кадастр жүргізу (ары қарай – кадастр) жануарлар әлемін тиімді пайдалану және ұдайы өсіру, қорғауды мемлекеттік басқару, сонымен қатар, жануарлардың тіршілік ету ортасы мен биологиялық алуантүрлілігін сақтау мақсатында жүргізіледі. </w:t>
      </w:r>
      <w:r>
        <w:br/>
      </w:r>
      <w:r>
        <w:rPr>
          <w:rFonts w:ascii="Times New Roman"/>
          <w:b w:val="false"/>
          <w:i w:val="false"/>
          <w:color w:val="000000"/>
          <w:sz w:val="28"/>
        </w:rPr>
        <w:t>
      2. 
</w:t>
      </w:r>
      <w:r>
        <w:rPr>
          <w:rFonts w:ascii="Times New Roman"/>
          <w:b w:val="false"/>
          <w:i w:val="false"/>
          <w:color w:val="000000"/>
          <w:sz w:val="28"/>
        </w:rPr>
        <w:t xml:space="preserve">
Кадастрда балық және өзге де су жануарларының мемлекеттік есебінің мәліметтері, оларды сандық және сапалық көрсеткіштері бойынша пайдалану, су жануарларының географиялық таралуы мен жағдайы, тіршілік ету ортасы, саны, жиі бақылау нәтижелері жөніндегі мағұлматтар жиынтығы, оларды тұрмыстық пайдалану мен басқа да мәліметтердің ақпараттары болады. </w:t>
      </w:r>
      <w:r>
        <w:br/>
      </w:r>
      <w:r>
        <w:rPr>
          <w:rFonts w:ascii="Times New Roman"/>
          <w:b w:val="false"/>
          <w:i w:val="false"/>
          <w:color w:val="000000"/>
          <w:sz w:val="28"/>
        </w:rPr>
        <w:t>
      3. 
</w:t>
      </w:r>
      <w:r>
        <w:rPr>
          <w:rFonts w:ascii="Times New Roman"/>
          <w:b w:val="false"/>
          <w:i w:val="false"/>
          <w:color w:val="000000"/>
          <w:sz w:val="28"/>
        </w:rPr>
        <w:t xml:space="preserve">
Кадастрлық ақпарат ашық басылымдарда жарияланған анықтама және архивті мәліметтерінен тұрады, олар жылда жоспарлы ғылыми-зерттеу жұмыстары мен кәсіби балық аулау нәтижелеріне сәйкес жаңарып отырады. </w:t>
      </w:r>
      <w:r>
        <w:br/>
      </w:r>
      <w:r>
        <w:rPr>
          <w:rFonts w:ascii="Times New Roman"/>
          <w:b w:val="false"/>
          <w:i w:val="false"/>
          <w:color w:val="000000"/>
          <w:sz w:val="28"/>
        </w:rPr>
        <w:t>
      4. 
</w:t>
      </w:r>
      <w:r>
        <w:rPr>
          <w:rFonts w:ascii="Times New Roman"/>
          <w:b w:val="false"/>
          <w:i w:val="false"/>
          <w:color w:val="000000"/>
          <w:sz w:val="28"/>
        </w:rPr>
        <w:t xml:space="preserve">
Кадастр мәліметтерінің толық тізімі қордың нақты бірлігінен кәсіптік игеру мүмкіндігі көлемінің кешенді ғылыми негізі үшін минималды қажет болып табылады. </w:t>
      </w:r>
      <w:r>
        <w:br/>
      </w:r>
      <w:r>
        <w:rPr>
          <w:rFonts w:ascii="Times New Roman"/>
          <w:b w:val="false"/>
          <w:i w:val="false"/>
          <w:color w:val="000000"/>
          <w:sz w:val="28"/>
        </w:rPr>
        <w:t>
      5. 
</w:t>
      </w:r>
      <w:r>
        <w:rPr>
          <w:rFonts w:ascii="Times New Roman"/>
          <w:b w:val="false"/>
          <w:i w:val="false"/>
          <w:color w:val="000000"/>
          <w:sz w:val="28"/>
        </w:rPr>
        <w:t xml:space="preserve">
Кадастр балық шаруашылығы саласын басқарудың әр түрлі деңгейінде балық қорын тиімді пайдалану мен ұдайы өндіру, қорғау бойынша шешіміне ақпараттық қолдау көрсету үшін арналған. </w:t>
      </w:r>
      <w:r>
        <w:br/>
      </w:r>
      <w:r>
        <w:rPr>
          <w:rFonts w:ascii="Times New Roman"/>
          <w:b w:val="false"/>
          <w:i w:val="false"/>
          <w:color w:val="000000"/>
          <w:sz w:val="28"/>
        </w:rPr>
        <w:t>
      6. 
</w:t>
      </w:r>
      <w:r>
        <w:rPr>
          <w:rFonts w:ascii="Times New Roman"/>
          <w:b w:val="false"/>
          <w:i w:val="false"/>
          <w:color w:val="000000"/>
          <w:sz w:val="28"/>
        </w:rPr>
        <w:t xml:space="preserve">
Кадастр қажетті анықтамаларды кесте, экранда график бейнелері арқылы (диаграмма, сызықтық графиктер) және қолдағы ақпараттың негізінде табанды көшірмелер түрінде алуға мүмкіндік жасайды. </w:t>
      </w:r>
      <w:r>
        <w:br/>
      </w:r>
      <w:r>
        <w:rPr>
          <w:rFonts w:ascii="Times New Roman"/>
          <w:b w:val="false"/>
          <w:i w:val="false"/>
          <w:color w:val="000000"/>
          <w:sz w:val="28"/>
        </w:rPr>
        <w:t>
 </w:t>
      </w:r>
    </w:p>
    <w:bookmarkEnd w:id="171"/>
    <w:bookmarkStart w:name="z1336" w:id="172"/>
    <w:p>
      <w:pPr>
        <w:spacing w:after="0"/>
        <w:ind w:left="0"/>
        <w:jc w:val="left"/>
      </w:pPr>
      <w:r>
        <w:rPr>
          <w:rFonts w:ascii="Times New Roman"/>
          <w:b/>
          <w:i w:val="false"/>
          <w:color w:val="000000"/>
        </w:rPr>
        <w:t xml:space="preserve"> 
2. Балық аулау нысанына жататын және басқа да шаруашылық мақсатта пайдаланатын балық пен өзге де су жануарларының</w:t>
      </w:r>
      <w:r>
        <w:br/>
      </w:r>
      <w:r>
        <w:rPr>
          <w:rFonts w:ascii="Times New Roman"/>
          <w:b/>
          <w:i w:val="false"/>
          <w:color w:val="000000"/>
        </w:rPr>
        <w:t>
кадастрлік кітабын жүргізу тәртібі</w:t>
      </w:r>
    </w:p>
    <w:bookmarkEnd w:id="172"/>
    <w:bookmarkStart w:name="z1337" w:id="173"/>
    <w:p>
      <w:pPr>
        <w:spacing w:after="0"/>
        <w:ind w:left="0"/>
        <w:jc w:val="both"/>
      </w:pPr>
      <w:r>
        <w:rPr>
          <w:rFonts w:ascii="Times New Roman"/>
          <w:b w:val="false"/>
          <w:i w:val="false"/>
          <w:color w:val="000000"/>
          <w:sz w:val="28"/>
        </w:rPr>
        <w:t xml:space="preserve">      7. 
Кадастрлік ақпарат көзі болып табылады: </w:t>
      </w:r>
      <w:r>
        <w:br/>
      </w:r>
      <w:r>
        <w:rPr>
          <w:rFonts w:ascii="Times New Roman"/>
          <w:b w:val="false"/>
          <w:i w:val="false"/>
          <w:color w:val="000000"/>
          <w:sz w:val="28"/>
        </w:rPr>
        <w:t>
</w:t>
      </w:r>
      <w:r>
        <w:rPr>
          <w:rFonts w:ascii="Times New Roman"/>
          <w:b w:val="false"/>
          <w:i w:val="false"/>
          <w:color w:val="000000"/>
          <w:sz w:val="28"/>
        </w:rPr>
        <w:t>
      балық аулаудың барлық категориялары бойынша кәсіби статистика (өндірістік, әуесқойлық, ғылыми-зерттеу, балықтарды бақылау мақсатында аулау);</w:t>
      </w:r>
      <w:r>
        <w:br/>
      </w:r>
      <w:r>
        <w:rPr>
          <w:rFonts w:ascii="Times New Roman"/>
          <w:b w:val="false"/>
          <w:i w:val="false"/>
          <w:color w:val="000000"/>
          <w:sz w:val="28"/>
        </w:rPr>
        <w:t>
</w:t>
      </w:r>
      <w:r>
        <w:rPr>
          <w:rFonts w:ascii="Times New Roman"/>
          <w:b w:val="false"/>
          <w:i w:val="false"/>
          <w:color w:val="000000"/>
          <w:sz w:val="28"/>
        </w:rPr>
        <w:t xml:space="preserve">
      биологиялық статистика ғылыми-зерттеу жұмысы, дала жұмыстары барысында, сонымен қатар, тікелей кәсіпте жиналады; </w:t>
      </w:r>
      <w:r>
        <w:br/>
      </w:r>
      <w:r>
        <w:rPr>
          <w:rFonts w:ascii="Times New Roman"/>
          <w:b w:val="false"/>
          <w:i w:val="false"/>
          <w:color w:val="000000"/>
          <w:sz w:val="28"/>
        </w:rPr>
        <w:t>
</w:t>
      </w:r>
      <w:r>
        <w:rPr>
          <w:rFonts w:ascii="Times New Roman"/>
          <w:b w:val="false"/>
          <w:i w:val="false"/>
          <w:color w:val="000000"/>
          <w:sz w:val="28"/>
        </w:rPr>
        <w:t xml:space="preserve">
      сәйкес келетін бюджеттік бағдарлама аясында алынған балықтардың тіршілік ету ортасы мен балық аулау қорының сандық және сапалық талдауының (анализ) нәтижелері; </w:t>
      </w:r>
      <w:r>
        <w:br/>
      </w:r>
      <w:r>
        <w:rPr>
          <w:rFonts w:ascii="Times New Roman"/>
          <w:b w:val="false"/>
          <w:i w:val="false"/>
          <w:color w:val="000000"/>
          <w:sz w:val="28"/>
        </w:rPr>
        <w:t>
</w:t>
      </w:r>
      <w:r>
        <w:rPr>
          <w:rFonts w:ascii="Times New Roman"/>
          <w:b w:val="false"/>
          <w:i w:val="false"/>
          <w:color w:val="000000"/>
          <w:sz w:val="28"/>
        </w:rPr>
        <w:t>
      кадастрлық ақпаратты жинап, өңдеу бойынша жүргізілген арнайы зерттеу жұмыстарының нәтижелері.</w:t>
      </w:r>
      <w:r>
        <w:br/>
      </w:r>
      <w:r>
        <w:rPr>
          <w:rFonts w:ascii="Times New Roman"/>
          <w:b w:val="false"/>
          <w:i w:val="false"/>
          <w:color w:val="000000"/>
          <w:sz w:val="28"/>
        </w:rPr>
        <w:t>
      8. 
</w:t>
      </w:r>
      <w:r>
        <w:rPr>
          <w:rFonts w:ascii="Times New Roman"/>
          <w:b w:val="false"/>
          <w:i w:val="false"/>
          <w:color w:val="000000"/>
          <w:sz w:val="28"/>
        </w:rPr>
        <w:t xml:space="preserve">
Балық шаруашылық субъектілерінен кадастрлық ақпараттарды (балық қорын тұтынушылардан) жинау балық шаруашылығын жүргізуге негізделген келісімшарт негізінде балық шаруашылығының облыс аралық бассейіндік инспекцияларымен қамтамасыз етіледі. </w:t>
      </w:r>
      <w:r>
        <w:br/>
      </w:r>
      <w:r>
        <w:rPr>
          <w:rFonts w:ascii="Times New Roman"/>
          <w:b w:val="false"/>
          <w:i w:val="false"/>
          <w:color w:val="000000"/>
          <w:sz w:val="28"/>
        </w:rPr>
        <w:t>
      9. 
</w:t>
      </w:r>
      <w:r>
        <w:rPr>
          <w:rFonts w:ascii="Times New Roman"/>
          <w:b w:val="false"/>
          <w:i w:val="false"/>
          <w:color w:val="000000"/>
          <w:sz w:val="28"/>
        </w:rPr>
        <w:t xml:space="preserve">
Балық және балық аулау нысанына жататын, басқа да шаруашылық мақсатта қолданылатын балық қоры және өзге де су жануарларының кадастрлік кітабы осы Бұйрықтың Қосымша 1 сәйкес үлгі бойынша жүргізіледі. </w:t>
      </w:r>
      <w:r>
        <w:br/>
      </w:r>
      <w:r>
        <w:rPr>
          <w:rFonts w:ascii="Times New Roman"/>
          <w:b w:val="false"/>
          <w:i w:val="false"/>
          <w:color w:val="000000"/>
          <w:sz w:val="28"/>
        </w:rPr>
        <w:t>
      10. 
</w:t>
      </w:r>
      <w:r>
        <w:rPr>
          <w:rFonts w:ascii="Times New Roman"/>
          <w:b w:val="false"/>
          <w:i w:val="false"/>
          <w:color w:val="000000"/>
          <w:sz w:val="28"/>
        </w:rPr>
        <w:t>
Балық және балық аулау нысанына жататын, басқа да шаруашылық мақсатта қолданылатын балық қоры және өзге де су жануарларының кадастрлік кітабы бойынша сандық және сапалық ақпараттарды толтыру мен ұсыну осы Ережедегі </w:t>
      </w:r>
      <w:r>
        <w:rPr>
          <w:rFonts w:ascii="Times New Roman"/>
          <w:b w:val="false"/>
          <w:i w:val="false"/>
          <w:color w:val="000000"/>
          <w:sz w:val="28"/>
        </w:rPr>
        <w:t>қосымшаға</w:t>
      </w:r>
      <w:r>
        <w:rPr>
          <w:rFonts w:ascii="Times New Roman"/>
          <w:b w:val="false"/>
          <w:i w:val="false"/>
          <w:color w:val="000000"/>
          <w:sz w:val="28"/>
        </w:rPr>
        <w:t xml:space="preserve"> сәйкес жүргізіледі.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74"/>
          <w:p>
            <w:pPr>
              <w:spacing w:after="20"/>
              <w:ind w:left="20"/>
              <w:jc w:val="both"/>
            </w:pPr>
            <w:r>
              <w:rPr>
                <w:rFonts w:ascii="Times New Roman"/>
                <w:b w:val="false"/>
                <w:i w:val="false"/>
                <w:color w:val="000000"/>
                <w:sz w:val="20"/>
              </w:rPr>
              <w:t>
Балық және балық аулау</w:t>
            </w:r>
            <w:r>
              <w:br/>
            </w:r>
            <w:r>
              <w:rPr>
                <w:rFonts w:ascii="Times New Roman"/>
                <w:b w:val="false"/>
                <w:i w:val="false"/>
                <w:color w:val="000000"/>
                <w:sz w:val="20"/>
              </w:rPr>
              <w:t>
нысанына жататын, басқа да</w:t>
            </w:r>
            <w:r>
              <w:br/>
            </w:r>
            <w:r>
              <w:rPr>
                <w:rFonts w:ascii="Times New Roman"/>
                <w:b w:val="false"/>
                <w:i w:val="false"/>
                <w:color w:val="000000"/>
                <w:sz w:val="20"/>
              </w:rPr>
              <w:t>
шаруашылық мақсатта қолданылатын</w:t>
            </w:r>
            <w:r>
              <w:br/>
            </w:r>
            <w:r>
              <w:rPr>
                <w:rFonts w:ascii="Times New Roman"/>
                <w:b w:val="false"/>
                <w:i w:val="false"/>
                <w:color w:val="000000"/>
                <w:sz w:val="20"/>
              </w:rPr>
              <w:t>
балық қоры және өзге де су</w:t>
            </w:r>
            <w:r>
              <w:br/>
            </w:r>
            <w:r>
              <w:rPr>
                <w:rFonts w:ascii="Times New Roman"/>
                <w:b w:val="false"/>
                <w:i w:val="false"/>
                <w:color w:val="000000"/>
                <w:sz w:val="20"/>
              </w:rPr>
              <w:t>
жануарларының кадастрлік</w:t>
            </w:r>
            <w:r>
              <w:br/>
            </w:r>
            <w:r>
              <w:rPr>
                <w:rFonts w:ascii="Times New Roman"/>
                <w:b w:val="false"/>
                <w:i w:val="false"/>
                <w:color w:val="000000"/>
                <w:sz w:val="20"/>
              </w:rPr>
              <w:t>
кітабын жүргізуге</w:t>
            </w:r>
            <w:r>
              <w:br/>
            </w:r>
            <w:r>
              <w:rPr>
                <w:rFonts w:ascii="Times New Roman"/>
                <w:b w:val="false"/>
                <w:i w:val="false"/>
                <w:color w:val="000000"/>
                <w:sz w:val="20"/>
              </w:rPr>
              <w:t>
Қосымша</w:t>
            </w:r>
          </w:p>
          <w:bookmarkEnd w:id="17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9942"/>
        <w:gridCol w:w="1079"/>
        <w:gridCol w:w="577"/>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75"/>
          <w:p>
            <w:pPr>
              <w:spacing w:after="20"/>
              <w:ind w:left="20"/>
              <w:jc w:val="both"/>
            </w:pPr>
            <w:r>
              <w:rPr>
                <w:rFonts w:ascii="Times New Roman"/>
                <w:b w:val="false"/>
                <w:i w:val="false"/>
                <w:color w:val="000000"/>
                <w:sz w:val="20"/>
              </w:rPr>
              <w:t>
Орындаушы атауы</w:t>
            </w:r>
          </w:p>
          <w:bookmarkEnd w:id="175"/>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Кадастрдың толтырылатын формалары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орын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мерзім</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76"/>
          <w:p>
            <w:pPr>
              <w:spacing w:after="20"/>
              <w:ind w:left="20"/>
              <w:jc w:val="both"/>
            </w:pPr>
            <w:r>
              <w:rPr>
                <w:rFonts w:ascii="Times New Roman"/>
                <w:b w:val="false"/>
                <w:i w:val="false"/>
                <w:color w:val="000000"/>
                <w:sz w:val="20"/>
              </w:rPr>
              <w:t>
Балық шаруашылығының субъектісі</w:t>
            </w:r>
          </w:p>
          <w:bookmarkEnd w:id="176"/>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C5, C6, C7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77"/>
          <w:p>
            <w:pPr>
              <w:spacing w:after="20"/>
              <w:ind w:left="20"/>
              <w:jc w:val="both"/>
            </w:pPr>
            <w:r>
              <w:rPr>
                <w:rFonts w:ascii="Times New Roman"/>
                <w:b w:val="false"/>
                <w:i w:val="false"/>
                <w:color w:val="000000"/>
                <w:sz w:val="20"/>
              </w:rPr>
              <w:t>
Балық шаруашылығының облыс аралық</w:t>
            </w:r>
            <w:r>
              <w:br/>
            </w:r>
            <w:r>
              <w:rPr>
                <w:rFonts w:ascii="Times New Roman"/>
                <w:b w:val="false"/>
                <w:i w:val="false"/>
                <w:color w:val="000000"/>
                <w:sz w:val="20"/>
              </w:rPr>
              <w:t>
бассейіндік инспекциялары</w:t>
            </w:r>
          </w:p>
          <w:bookmarkEnd w:id="177"/>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78"/>
          <w:p>
            <w:pPr>
              <w:spacing w:after="20"/>
              <w:ind w:left="20"/>
              <w:jc w:val="both"/>
            </w:pPr>
            <w:r>
              <w:rPr>
                <w:rFonts w:ascii="Times New Roman"/>
                <w:b w:val="false"/>
                <w:i w:val="false"/>
                <w:color w:val="000000"/>
                <w:sz w:val="20"/>
              </w:rPr>
              <w:t>
Балық шаруашылығының облыс аралық</w:t>
            </w:r>
            <w:r>
              <w:br/>
            </w:r>
            <w:r>
              <w:rPr>
                <w:rFonts w:ascii="Times New Roman"/>
                <w:b w:val="false"/>
                <w:i w:val="false"/>
                <w:color w:val="000000"/>
                <w:sz w:val="20"/>
              </w:rPr>
              <w:t>
</w:t>
            </w:r>
            <w:r>
              <w:rPr>
                <w:rFonts w:ascii="Times New Roman"/>
                <w:b w:val="false"/>
                <w:i w:val="false"/>
                <w:color w:val="000000"/>
                <w:sz w:val="20"/>
              </w:rPr>
              <w:t>
бассейіндік</w:t>
            </w:r>
            <w:r>
              <w:br/>
            </w:r>
            <w:r>
              <w:rPr>
                <w:rFonts w:ascii="Times New Roman"/>
                <w:b w:val="false"/>
                <w:i w:val="false"/>
                <w:color w:val="000000"/>
                <w:sz w:val="20"/>
              </w:rPr>
              <w:t>
инспекциялары</w:t>
            </w:r>
          </w:p>
          <w:bookmarkEnd w:id="178"/>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 C5-C7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79"/>
          <w:p>
            <w:pPr>
              <w:spacing w:after="20"/>
              <w:ind w:left="20"/>
              <w:jc w:val="both"/>
            </w:pPr>
            <w:r>
              <w:rPr>
                <w:rFonts w:ascii="Times New Roman"/>
                <w:b w:val="false"/>
                <w:i w:val="false"/>
                <w:color w:val="000000"/>
                <w:sz w:val="20"/>
              </w:rPr>
              <w:t>
Балық шаруашылығының облыс аралық</w:t>
            </w:r>
            <w:r>
              <w:br/>
            </w:r>
            <w:r>
              <w:rPr>
                <w:rFonts w:ascii="Times New Roman"/>
                <w:b w:val="false"/>
                <w:i w:val="false"/>
                <w:color w:val="000000"/>
                <w:sz w:val="20"/>
              </w:rPr>
              <w:t>
</w:t>
            </w:r>
            <w:r>
              <w:rPr>
                <w:rFonts w:ascii="Times New Roman"/>
                <w:b w:val="false"/>
                <w:i w:val="false"/>
                <w:color w:val="000000"/>
                <w:sz w:val="20"/>
              </w:rPr>
              <w:t>
бассейіндік</w:t>
            </w:r>
            <w:r>
              <w:br/>
            </w:r>
            <w:r>
              <w:rPr>
                <w:rFonts w:ascii="Times New Roman"/>
                <w:b w:val="false"/>
                <w:i w:val="false"/>
                <w:color w:val="000000"/>
                <w:sz w:val="20"/>
              </w:rPr>
              <w:t>
инспекциялары</w:t>
            </w:r>
          </w:p>
          <w:bookmarkEnd w:id="179"/>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 C1,C3,C8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80"/>
          <w:p>
            <w:pPr>
              <w:spacing w:after="20"/>
              <w:ind w:left="20"/>
              <w:jc w:val="both"/>
            </w:pPr>
            <w:r>
              <w:rPr>
                <w:rFonts w:ascii="Times New Roman"/>
                <w:b w:val="false"/>
                <w:i w:val="false"/>
                <w:color w:val="000000"/>
                <w:sz w:val="20"/>
              </w:rPr>
              <w:t>
Балық шаруашылығының облыс аралық</w:t>
            </w:r>
            <w:r>
              <w:br/>
            </w:r>
            <w:r>
              <w:rPr>
                <w:rFonts w:ascii="Times New Roman"/>
                <w:b w:val="false"/>
                <w:i w:val="false"/>
                <w:color w:val="000000"/>
                <w:sz w:val="20"/>
              </w:rPr>
              <w:t>
</w:t>
            </w:r>
            <w:r>
              <w:rPr>
                <w:rFonts w:ascii="Times New Roman"/>
                <w:b w:val="false"/>
                <w:i w:val="false"/>
                <w:color w:val="000000"/>
                <w:sz w:val="20"/>
              </w:rPr>
              <w:t>
бассейіндік</w:t>
            </w:r>
            <w:r>
              <w:br/>
            </w:r>
            <w:r>
              <w:rPr>
                <w:rFonts w:ascii="Times New Roman"/>
                <w:b w:val="false"/>
                <w:i w:val="false"/>
                <w:color w:val="000000"/>
                <w:sz w:val="20"/>
              </w:rPr>
              <w:t>
инспекциялары</w:t>
            </w:r>
          </w:p>
          <w:bookmarkEnd w:id="180"/>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 B1-B7 (оның ішінде, 7-1, 7-2, 7-3), C2, C4, C8, C9, D1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81"/>
          <w:p>
            <w:pPr>
              <w:spacing w:after="20"/>
              <w:ind w:left="20"/>
              <w:jc w:val="both"/>
            </w:pPr>
            <w:r>
              <w:rPr>
                <w:rFonts w:ascii="Times New Roman"/>
                <w:b w:val="false"/>
                <w:i w:val="false"/>
                <w:color w:val="000000"/>
                <w:sz w:val="20"/>
              </w:rPr>
              <w:t xml:space="preserve">
ҚР ҚОСРМ балық шаруашылығы Комитеті </w:t>
            </w:r>
          </w:p>
          <w:bookmarkEnd w:id="181"/>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нысандарының мемлекеттік кадастрлерінің біртұтас жүйесі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