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41d181" w14:textId="141d18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Қоршаған ортаны қорғау саласындағы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Маңғыстау облысы әкімдігінің 2014 жылғы 31 желтоқсандағы № 363 қаулысы. Маңғыстау облысы Әділет департаментінде 2015 жылғы 12 ақпанда № 2609 болып тіркелді. Күші жойылды – Маңғыстау облысы әкімдігінің 2015 жылғы 13 қазандағы № 308 қаулысымен</w:t>
      </w:r>
    </w:p>
    <w:p>
      <w:pPr>
        <w:spacing w:after="0"/>
        <w:ind w:left="0"/>
        <w:jc w:val="both"/>
      </w:pPr>
      <w:r>
        <w:rPr>
          <w:rFonts w:ascii="Times New Roman"/>
          <w:b w:val="false"/>
          <w:i w:val="false"/>
          <w:color w:val="ff0000"/>
          <w:sz w:val="28"/>
        </w:rPr>
        <w:t xml:space="preserve">      Күші жойылды – Маңғыстау облысы әкімдігінің 13.10.2015 </w:t>
      </w:r>
      <w:r>
        <w:rPr>
          <w:rFonts w:ascii="Times New Roman"/>
          <w:b w:val="false"/>
          <w:i w:val="false"/>
          <w:color w:val="ff0000"/>
          <w:sz w:val="28"/>
        </w:rPr>
        <w:t>№ 308</w:t>
      </w:r>
      <w:r>
        <w:rPr>
          <w:rFonts w:ascii="Times New Roman"/>
          <w:b w:val="false"/>
          <w:i w:val="false"/>
          <w:color w:val="ff0000"/>
          <w:sz w:val="28"/>
        </w:rPr>
        <w:t>қаулысымен (жарияланған күнінен кейін күнтізбелік он күн өткен соң қолданысқа енгізіледі).</w:t>
      </w:r>
    </w:p>
    <w:p>
      <w:pPr>
        <w:spacing w:after="0"/>
        <w:ind w:left="0"/>
        <w:jc w:val="both"/>
      </w:pPr>
      <w:r>
        <w:rPr>
          <w:rFonts w:ascii="Times New Roman"/>
          <w:b w:val="false"/>
          <w:i w:val="false"/>
          <w:color w:val="ff0000"/>
          <w:sz w:val="28"/>
        </w:rPr>
        <w:t>      РҚАО-ның ескертпесі.</w:t>
      </w:r>
      <w:r>
        <w:br/>
      </w:r>
      <w:r>
        <w:rPr>
          <w:rFonts w:ascii="Times New Roman"/>
          <w:b w:val="false"/>
          <w:i w:val="false"/>
          <w:color w:val="ff0000"/>
          <w:sz w:val="28"/>
        </w:rPr>
        <w:t>
      Құжаттың мәтінінде түпнұсқаның пунктуациясы мен орфографиясы сақталған.</w:t>
      </w:r>
    </w:p>
    <w:bookmarkStart w:name="z14" w:id="0"/>
    <w:p>
      <w:pPr>
        <w:spacing w:after="0"/>
        <w:ind w:left="0"/>
        <w:jc w:val="both"/>
      </w:pPr>
      <w:r>
        <w:rPr>
          <w:rFonts w:ascii="Times New Roman"/>
          <w:b w:val="false"/>
          <w:i w:val="false"/>
          <w:color w:val="000000"/>
          <w:sz w:val="28"/>
        </w:rPr>
        <w:t>      «Мемлекеттік көрсетілетін қызметтер туралы» 2013 жылғы 15 сәуірдегі Қазақстан Республикасының Заңының 16-бабының </w:t>
      </w:r>
      <w:r>
        <w:rPr>
          <w:rFonts w:ascii="Times New Roman"/>
          <w:b w:val="false"/>
          <w:i w:val="false"/>
          <w:color w:val="000000"/>
          <w:sz w:val="28"/>
        </w:rPr>
        <w:t>3-тармағына</w:t>
      </w:r>
      <w:r>
        <w:rPr>
          <w:rFonts w:ascii="Times New Roman"/>
          <w:b w:val="false"/>
          <w:i w:val="false"/>
          <w:color w:val="000000"/>
          <w:sz w:val="28"/>
        </w:rPr>
        <w:t xml:space="preserve"> сәйкес облыс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
      1. Қоса беріліп отырған:</w:t>
      </w:r>
      <w:r>
        <w:br/>
      </w:r>
      <w:r>
        <w:rPr>
          <w:rFonts w:ascii="Times New Roman"/>
          <w:b w:val="false"/>
          <w:i w:val="false"/>
          <w:color w:val="000000"/>
          <w:sz w:val="28"/>
        </w:rPr>
        <w:t>
      1) «ІІ, ІІІ және ІV санат объектілері үшін қоршаған ортаға эмиссияға рұқсат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2) «ІІ, ІІІ және ІV санаттағы объектілерге мемлекеттік экологиялық сараптама қорытындысын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w:t>
      </w:r>
      <w:r>
        <w:rPr>
          <w:rFonts w:ascii="Times New Roman"/>
          <w:b w:val="false"/>
          <w:i w:val="false"/>
          <w:color w:val="ff0000"/>
          <w:sz w:val="28"/>
        </w:rPr>
        <w:t xml:space="preserve">Күші жойылды – Маңғыстау облысы әкімдігінің 13.10.2015 </w:t>
      </w:r>
      <w:r>
        <w:rPr>
          <w:rFonts w:ascii="Times New Roman"/>
          <w:b w:val="false"/>
          <w:i w:val="false"/>
          <w:color w:val="000000"/>
          <w:sz w:val="28"/>
        </w:rPr>
        <w:t>№ 306</w:t>
      </w:r>
      <w:r>
        <w:rPr>
          <w:rFonts w:ascii="Times New Roman"/>
          <w:b w:val="false"/>
          <w:i w:val="false"/>
          <w:color w:val="ff0000"/>
          <w:sz w:val="28"/>
        </w:rPr>
        <w:t>қаулысымен (жарияланған күнінен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val="false"/>
          <w:color w:val="ff0000"/>
          <w:sz w:val="28"/>
        </w:rPr>
        <w:t xml:space="preserve">      Ескерту. 1 - тармаққа өзгерістер енгізілді – Маңғыстау облысы әкімдігінің 13.10.2015 </w:t>
      </w:r>
      <w:r>
        <w:rPr>
          <w:rFonts w:ascii="Times New Roman"/>
          <w:b w:val="false"/>
          <w:i w:val="false"/>
          <w:color w:val="000000"/>
          <w:sz w:val="28"/>
        </w:rPr>
        <w:t xml:space="preserve">№ 306 </w:t>
      </w:r>
      <w:r>
        <w:rPr>
          <w:rFonts w:ascii="Times New Roman"/>
          <w:b w:val="false"/>
          <w:i w:val="false"/>
          <w:color w:val="ff0000"/>
          <w:sz w:val="28"/>
        </w:rPr>
        <w:t>қаулысымен(жарияланған күнінен кейін күнтізбелік он күн өткен соң қолданысқа енгізіледі);</w:t>
      </w:r>
      <w:r>
        <w:br/>
      </w:r>
      <w:r>
        <w:rPr>
          <w:rFonts w:ascii="Times New Roman"/>
          <w:b w:val="false"/>
          <w:i w:val="false"/>
          <w:color w:val="000000"/>
          <w:sz w:val="28"/>
        </w:rPr>
        <w:t>
      2. «Маңғыстау облысының табиғи ресурстар және табиғат пайдалануды реттеу басқармасы» мемлекеттік мекемесі (Б.Ж. Ұлықбанов) осы қаулының «Әділет» ақпараттық-құқықтық жүйесі мен бұқаралық ақпарат құралдарында ресми жариялануын, Маңғыстау облысы әкімдігінің интернет-ресурсында орналасуын қамтамасыз етсін.</w:t>
      </w:r>
      <w:r>
        <w:br/>
      </w:r>
      <w:r>
        <w:rPr>
          <w:rFonts w:ascii="Times New Roman"/>
          <w:b w:val="false"/>
          <w:i w:val="false"/>
          <w:color w:val="000000"/>
          <w:sz w:val="28"/>
        </w:rPr>
        <w:t>
      3. Осы қаулының орындалуын бақылау облыс әкімінің орынбасары Ә.А. Шөжеғұловқа жүктелсін.</w:t>
      </w:r>
      <w:r>
        <w:br/>
      </w:r>
      <w:r>
        <w:rPr>
          <w:rFonts w:ascii="Times New Roman"/>
          <w:b w:val="false"/>
          <w:i w:val="false"/>
          <w:color w:val="000000"/>
          <w:sz w:val="28"/>
        </w:rPr>
        <w:t>
      4. Осы қаулы әділет органдарында мемлекеттік тіркелген күннен бастап күшіне енеді және ол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r>
        <w:br/>
      </w:r>
      <w:r>
        <w:rPr>
          <w:rFonts w:ascii="Times New Roman"/>
          <w:b w:val="false"/>
          <w:i w:val="false"/>
          <w:color w:val="000000"/>
          <w:sz w:val="28"/>
        </w:rPr>
        <w:t>
 </w:t>
      </w:r>
    </w:p>
    <w:bookmarkEnd w:id="0"/>
    <w:p>
      <w:pPr>
        <w:spacing w:after="0"/>
        <w:ind w:left="0"/>
        <w:jc w:val="both"/>
      </w:pPr>
      <w:r>
        <w:rPr>
          <w:rFonts w:ascii="Times New Roman"/>
          <w:b w:val="false"/>
          <w:i/>
          <w:color w:val="000000"/>
          <w:sz w:val="28"/>
        </w:rPr>
        <w:t>      Облыс әкімі                             А. Айдарбаев</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«КЕЛІСІЛДІ»</w:t>
      </w:r>
      <w:r>
        <w:br/>
      </w:r>
      <w:r>
        <w:rPr>
          <w:rFonts w:ascii="Times New Roman"/>
          <w:b w:val="false"/>
          <w:i w:val="false"/>
          <w:color w:val="000000"/>
          <w:sz w:val="28"/>
        </w:rPr>
        <w:t>
      «Маңғыстау облысының</w:t>
      </w:r>
      <w:r>
        <w:br/>
      </w:r>
      <w:r>
        <w:rPr>
          <w:rFonts w:ascii="Times New Roman"/>
          <w:b w:val="false"/>
          <w:i w:val="false"/>
          <w:color w:val="000000"/>
          <w:sz w:val="28"/>
        </w:rPr>
        <w:t>
      табиғи ресурстар және табиғат</w:t>
      </w:r>
      <w:r>
        <w:br/>
      </w:r>
      <w:r>
        <w:rPr>
          <w:rFonts w:ascii="Times New Roman"/>
          <w:b w:val="false"/>
          <w:i w:val="false"/>
          <w:color w:val="000000"/>
          <w:sz w:val="28"/>
        </w:rPr>
        <w:t>
      пайдалануды реттеу басқармасы»</w:t>
      </w:r>
      <w:r>
        <w:br/>
      </w:r>
      <w:r>
        <w:rPr>
          <w:rFonts w:ascii="Times New Roman"/>
          <w:b w:val="false"/>
          <w:i w:val="false"/>
          <w:color w:val="000000"/>
          <w:sz w:val="28"/>
        </w:rPr>
        <w:t>
      мемлекеттік мекемесі басшысының</w:t>
      </w:r>
      <w:r>
        <w:br/>
      </w:r>
      <w:r>
        <w:rPr>
          <w:rFonts w:ascii="Times New Roman"/>
          <w:b w:val="false"/>
          <w:i w:val="false"/>
          <w:color w:val="000000"/>
          <w:sz w:val="28"/>
        </w:rPr>
        <w:t>
      міндетін уақытша атқарушы</w:t>
      </w:r>
      <w:r>
        <w:br/>
      </w:r>
      <w:r>
        <w:rPr>
          <w:rFonts w:ascii="Times New Roman"/>
          <w:b w:val="false"/>
          <w:i w:val="false"/>
          <w:color w:val="000000"/>
          <w:sz w:val="28"/>
        </w:rPr>
        <w:t>
      Б.Ж. Ұлықбанов</w:t>
      </w:r>
      <w:r>
        <w:br/>
      </w:r>
      <w:r>
        <w:rPr>
          <w:rFonts w:ascii="Times New Roman"/>
          <w:b w:val="false"/>
          <w:i w:val="false"/>
          <w:color w:val="000000"/>
          <w:sz w:val="28"/>
        </w:rPr>
        <w:t>
      31 желтоқсан 2014 жыл</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 w:id="1"/>
    <w:p>
      <w:pPr>
        <w:spacing w:after="0"/>
        <w:ind w:left="0"/>
        <w:jc w:val="both"/>
      </w:pPr>
      <w:r>
        <w:rPr>
          <w:rFonts w:ascii="Times New Roman"/>
          <w:b w:val="false"/>
          <w:i w:val="false"/>
          <w:color w:val="000000"/>
          <w:sz w:val="28"/>
        </w:rPr>
        <w:t>
Маңғыстау облысы әкімдігінің</w:t>
      </w:r>
      <w:r>
        <w:br/>
      </w:r>
      <w:r>
        <w:rPr>
          <w:rFonts w:ascii="Times New Roman"/>
          <w:b w:val="false"/>
          <w:i w:val="false"/>
          <w:color w:val="000000"/>
          <w:sz w:val="28"/>
        </w:rPr>
        <w:t>
2014 жылғы 31 желтоқсан</w:t>
      </w:r>
      <w:r>
        <w:br/>
      </w:r>
      <w:r>
        <w:rPr>
          <w:rFonts w:ascii="Times New Roman"/>
          <w:b w:val="false"/>
          <w:i w:val="false"/>
          <w:color w:val="000000"/>
          <w:sz w:val="28"/>
        </w:rPr>
        <w:t>
№ 363 қаулысымен</w:t>
      </w:r>
      <w:r>
        <w:br/>
      </w:r>
      <w:r>
        <w:rPr>
          <w:rFonts w:ascii="Times New Roman"/>
          <w:b w:val="false"/>
          <w:i w:val="false"/>
          <w:color w:val="000000"/>
          <w:sz w:val="28"/>
        </w:rPr>
        <w:t>
бекітілген</w:t>
      </w:r>
      <w:r>
        <w:br/>
      </w:r>
      <w:r>
        <w:rPr>
          <w:rFonts w:ascii="Times New Roman"/>
          <w:b w:val="false"/>
          <w:i w:val="false"/>
          <w:color w:val="000000"/>
          <w:sz w:val="28"/>
        </w:rPr>
        <w:t>
 </w:t>
      </w:r>
    </w:p>
    <w:bookmarkEnd w:id="1"/>
    <w:p>
      <w:pPr>
        <w:spacing w:after="0"/>
        <w:ind w:left="0"/>
        <w:jc w:val="left"/>
      </w:pPr>
      <w:r>
        <w:rPr>
          <w:rFonts w:ascii="Times New Roman"/>
          <w:b/>
          <w:i w:val="false"/>
          <w:color w:val="000000"/>
        </w:rPr>
        <w:t xml:space="preserve"> «ІІ, ІІІ және IV санат объектілері үшін қоршаған ортаға эмиссияға рұқсаттар беру» мемлекеттік көрсетілетін қызмет регламенті 1. Жалпы ережелер</w:t>
      </w:r>
    </w:p>
    <w:p>
      <w:pPr>
        <w:spacing w:after="0"/>
        <w:ind w:left="0"/>
        <w:jc w:val="both"/>
      </w:pPr>
      <w:r>
        <w:rPr>
          <w:rFonts w:ascii="Times New Roman"/>
          <w:b w:val="false"/>
          <w:i w:val="false"/>
          <w:color w:val="000000"/>
          <w:sz w:val="28"/>
        </w:rPr>
        <w:t>      1. «ІІ, ІІІ және IV санат объектілері үшін қоршаған ортаға эмиссияға рұқсаттар беру» мемлекеттік көрсетілетін қызметті (бұдан әрі – мемлекеттік көрсетілетін қызмет) облыстың жергілікті атқарушы органы («Маңғыстау облысының табиғи ресурстар және табиғат пайдалануды реттеу басқармасы» мемлекеттік мекемесі)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 нәтижелерін беру:</w:t>
      </w:r>
      <w:r>
        <w:br/>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2) Қазақстан Республикасы Байланыс және ақпарат агенттігінің «Халыққа қызмет көрсету орталығы» шаруашылық жүргізу құқығындағы республикалық мемлекеттік кәсіпорнының филиалдары (бұдан әрі – ХҚО);</w:t>
      </w:r>
      <w:r>
        <w:br/>
      </w:r>
      <w:r>
        <w:rPr>
          <w:rFonts w:ascii="Times New Roman"/>
          <w:b w:val="false"/>
          <w:i w:val="false"/>
          <w:color w:val="000000"/>
          <w:sz w:val="28"/>
        </w:rPr>
        <w:t>
      3) www.e.gov.kz «электрондық үкімет» веб-порталы (бұдан әрі – портал) арқылы жүзеге асырылады.</w:t>
      </w:r>
      <w:r>
        <w:br/>
      </w: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3. Мемлекеттік қызметті көрсету нәтижесі - уәкілетті лауазымды адамның электрондық цифрлық қолтаңбасымен (бұдан әрі – ЭЦҚ) куәландырылған электрондық құжат нысанында II, III және IV санаттағы объектілер үшін қоршаған ортаға эмиссияға рұқсат, рұқсатты қайта ресімдеу не көрсетілетін қызметті берушінің өтінішті одан әрі қараудан бас тарту туралы дәлелді жауабы.</w:t>
      </w:r>
      <w:r>
        <w:br/>
      </w:r>
      <w:r>
        <w:rPr>
          <w:rFonts w:ascii="Times New Roman"/>
          <w:b w:val="false"/>
          <w:i w:val="false"/>
          <w:color w:val="000000"/>
          <w:sz w:val="28"/>
        </w:rPr>
        <w:t>
      Мемлекеттік қызмет көрсету нәтижесін беру нысаны: электрондық және қағаз түрінде.</w:t>
      </w:r>
      <w:r>
        <w:br/>
      </w:r>
      <w:r>
        <w:rPr>
          <w:rFonts w:ascii="Times New Roman"/>
          <w:b w:val="false"/>
          <w:i w:val="false"/>
          <w:color w:val="000000"/>
          <w:sz w:val="28"/>
        </w:rPr>
        <w:t>
      Порталда мемлекеттік қызмет көрсету нәтижесі көрсетілетін қызметті берушінің уәкілетті адамының ЭЦҚ қойылған электрондық құжаттар нысанында «жеке кабинетке» жолданады.</w:t>
      </w:r>
    </w:p>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p>
      <w:pPr>
        <w:spacing w:after="0"/>
        <w:ind w:left="0"/>
        <w:jc w:val="both"/>
      </w:pPr>
      <w:r>
        <w:rPr>
          <w:rFonts w:ascii="Times New Roman"/>
          <w:b w:val="false"/>
          <w:i w:val="false"/>
          <w:color w:val="000000"/>
          <w:sz w:val="28"/>
        </w:rPr>
        <w:t>      4. Көрсетілетін қызметті берушінің Қазақстан Республикасы Үкiметiнiң 2014 жылғы 26 маусымдағы № 702 қаулысымен бекiтiлген «ІІ, ІІІ және IV санат объектілері үшін қоршаған ортаға эмиссияға рұқсаттар беру» мемлекеттiк көрсетілетін қызмет стандартының 9 – тармағында көрсетілген көрсетілетін қызметті алушының өтінішін және өзге де құжаттарын немесе көрсетілетін қызметті алушының (не сенімхат бойынша оның өкілінің) электрондық сұранысын алуы, мемлекеттік қызмет көрсету бойынша рәсімдерді (іс-қимылдарды) бастауға негіздеме болып табылады.</w:t>
      </w:r>
      <w:r>
        <w:br/>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1) көрсетілетін қызметті берушінің кеңсесінде құжаттарды қабылдау және оларды тіркеу – 15 минут;</w:t>
      </w:r>
      <w:r>
        <w:br/>
      </w:r>
      <w:r>
        <w:rPr>
          <w:rFonts w:ascii="Times New Roman"/>
          <w:b w:val="false"/>
          <w:i w:val="false"/>
          <w:color w:val="000000"/>
          <w:sz w:val="28"/>
        </w:rPr>
        <w:t>
      2) көрсетілетін қызметті беруші басшысының құжаттарды қарауы – 15 минут;</w:t>
      </w:r>
      <w:r>
        <w:br/>
      </w:r>
      <w:r>
        <w:rPr>
          <w:rFonts w:ascii="Times New Roman"/>
          <w:b w:val="false"/>
          <w:i w:val="false"/>
          <w:color w:val="000000"/>
          <w:sz w:val="28"/>
        </w:rPr>
        <w:t>
      3) көрсетілетін қызметті берушінің жауапты орындаушысының құжаттарды қарауы және мемлекеттік көрсетілетін қызметтің нәтижесін ресімдеуі: рұқсат беру – 1 (бір) айдан аспайды, рұқсатты қайта ресімдеуі – 1 (бір) ай ішінде, өтінішті одан әрі қараудан бас тарту туралы дәлелді жауабы – күнтізбелік 15 (он бес) күн ішінде;</w:t>
      </w:r>
      <w:r>
        <w:br/>
      </w:r>
      <w:r>
        <w:rPr>
          <w:rFonts w:ascii="Times New Roman"/>
          <w:b w:val="false"/>
          <w:i w:val="false"/>
          <w:color w:val="000000"/>
          <w:sz w:val="28"/>
        </w:rPr>
        <w:t>
      4) көрсетілетін қызметті алушыға (не сенімхат бойынша оның өкіліне) мемлекеттік көрсетілетін қызметтің нәтижесін беру – 15 минут.</w:t>
      </w:r>
    </w:p>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p>
      <w:pPr>
        <w:spacing w:after="0"/>
        <w:ind w:left="0"/>
        <w:jc w:val="both"/>
      </w:pPr>
      <w:r>
        <w:rPr>
          <w:rFonts w:ascii="Times New Roman"/>
          <w:b w:val="false"/>
          <w:i w:val="false"/>
          <w:color w:val="000000"/>
          <w:sz w:val="28"/>
        </w:rPr>
        <w:t>      6. Мемлекеттік көрсетілетін қызмет процесіне қатысатын көрсетілетін қызметті берушілердің, құрылымдық бөлімшелерінің (қызметкерлерінің) тізбесі:</w:t>
      </w:r>
      <w:r>
        <w:br/>
      </w:r>
      <w:r>
        <w:rPr>
          <w:rFonts w:ascii="Times New Roman"/>
          <w:b w:val="false"/>
          <w:i w:val="false"/>
          <w:color w:val="000000"/>
          <w:sz w:val="28"/>
        </w:rPr>
        <w:t>
      1) көрсетілетің қызметті берушінің кеңсе қызметкері;</w:t>
      </w:r>
      <w:r>
        <w:br/>
      </w:r>
      <w:r>
        <w:rPr>
          <w:rFonts w:ascii="Times New Roman"/>
          <w:b w:val="false"/>
          <w:i w:val="false"/>
          <w:color w:val="000000"/>
          <w:sz w:val="28"/>
        </w:rPr>
        <w:t>
      2) көрсетілетің қызметті берушінің басшысы;</w:t>
      </w:r>
      <w:r>
        <w:br/>
      </w:r>
      <w:r>
        <w:rPr>
          <w:rFonts w:ascii="Times New Roman"/>
          <w:b w:val="false"/>
          <w:i w:val="false"/>
          <w:color w:val="000000"/>
          <w:sz w:val="28"/>
        </w:rPr>
        <w:t>
      3) көрсетілетің қызметті берушінің жауапты орындаушысы.</w:t>
      </w:r>
      <w:r>
        <w:br/>
      </w: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 сипаттау:</w:t>
      </w:r>
      <w:r>
        <w:br/>
      </w:r>
      <w:r>
        <w:rPr>
          <w:rFonts w:ascii="Times New Roman"/>
          <w:b w:val="false"/>
          <w:i w:val="false"/>
          <w:color w:val="000000"/>
          <w:sz w:val="28"/>
        </w:rPr>
        <w:t>
      1) көрсетілетін қызметті беруші кеңсесінің қызметкері құжаттар топтамасын қабылдау күнін көрсетіп, оның көшірмесіне өтінішті қабылдау белгісімен растап, құжаттарды тіркейді және басшысына құжаттарды береді – 15 минут;</w:t>
      </w:r>
      <w:r>
        <w:br/>
      </w:r>
      <w:r>
        <w:rPr>
          <w:rFonts w:ascii="Times New Roman"/>
          <w:b w:val="false"/>
          <w:i w:val="false"/>
          <w:color w:val="000000"/>
          <w:sz w:val="28"/>
        </w:rPr>
        <w:t>
      2) көрсетілетін қызметті берушінің басшысы құжаттарды қарайды және жауапты орындаушыға жолдайды – 15 минут;</w:t>
      </w:r>
      <w:r>
        <w:br/>
      </w:r>
      <w:r>
        <w:rPr>
          <w:rFonts w:ascii="Times New Roman"/>
          <w:b w:val="false"/>
          <w:i w:val="false"/>
          <w:color w:val="000000"/>
          <w:sz w:val="28"/>
        </w:rPr>
        <w:t>
      3) көрсетілетін қызметті берушінің жауапты орындаушысы құжаттарды қарайды, мемлекеттік көрсетілетін қызметтің нәтижесін (ІІ, ІІІ және IV санат объектілері үшін қоршаған ортаға эмиссияға рұқсат – 1 (бір) айдан аспайды, рұқсатты қайта ресімдеу – 1 (бір) ай ішінде, өтінішті одан әрі қараудан бас тарту туралы дәлеледі жауабы – күнтізбелік 15 (он бес) күн ішінде) дайындайды және басшысына жолдайды;</w:t>
      </w:r>
      <w:r>
        <w:br/>
      </w:r>
      <w:r>
        <w:rPr>
          <w:rFonts w:ascii="Times New Roman"/>
          <w:b w:val="false"/>
          <w:i w:val="false"/>
          <w:color w:val="000000"/>
          <w:sz w:val="28"/>
        </w:rPr>
        <w:t>
      4) көрсетілетін қызметті берушінің басшысы ІІ, ІІІ және IV санат объектілері үшін қоршаған ортаға эмиссияға рұқсатқа, қайта ресімделген рұқсатқа не өтінішті одан әрі қараудан бас тарту туралы дәлелді жауабына қол қояды және кеңсе қызметкеріне жолдайды – 15 минут;</w:t>
      </w:r>
      <w:r>
        <w:br/>
      </w:r>
      <w:r>
        <w:rPr>
          <w:rFonts w:ascii="Times New Roman"/>
          <w:b w:val="false"/>
          <w:i w:val="false"/>
          <w:color w:val="000000"/>
          <w:sz w:val="28"/>
        </w:rPr>
        <w:t>
      5) көрсетілетін қызметті берушінің кеңсе қызметкерi ІІ, ІІІ және IV санат объектілері үшін қоршаған ортаға эмиссияға рұқсатты, қайта ресімделген рұқсатты не өтінішті одан әрі қараудан бас тарту туралы дәлелді жауабын тiркейді және көрсетілетін қызметті алушыға (не сенiмхат бойынша оның өкiлiне) береді – 15 минут.</w:t>
      </w:r>
      <w:r>
        <w:br/>
      </w: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реттілігін сипаттау осы «ІІ, ІІІ және IV санат объектілері үшін қоршаған ортаға эмиссияға рұқсаттар беру» мемлекеттік көрсетілетін қызмет регламентіне (бұдан әрі – Регламент) </w:t>
      </w:r>
      <w:r>
        <w:rPr>
          <w:rFonts w:ascii="Times New Roman"/>
          <w:b w:val="false"/>
          <w:i w:val="false"/>
          <w:color w:val="000000"/>
          <w:sz w:val="28"/>
        </w:rPr>
        <w:t>1 – қосымшаға</w:t>
      </w:r>
      <w:r>
        <w:rPr>
          <w:rFonts w:ascii="Times New Roman"/>
          <w:b w:val="false"/>
          <w:i w:val="false"/>
          <w:color w:val="000000"/>
          <w:sz w:val="28"/>
        </w:rPr>
        <w:t xml:space="preserve"> сәйкес блок-схемамен сүйемелденеді.</w:t>
      </w:r>
    </w:p>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тәртiбін сипаттау</w:t>
      </w:r>
    </w:p>
    <w:p>
      <w:pPr>
        <w:spacing w:after="0"/>
        <w:ind w:left="0"/>
        <w:jc w:val="both"/>
      </w:pPr>
      <w:r>
        <w:rPr>
          <w:rFonts w:ascii="Times New Roman"/>
          <w:b w:val="false"/>
          <w:i w:val="false"/>
          <w:color w:val="000000"/>
          <w:sz w:val="28"/>
        </w:rPr>
        <w:t>      9. ХҚО-на және (немесе) өзге де көрсетілетін қызметті берушілерге жүгіну тәртібін, көрсетілетін қызметті алушының сұранысын өңдеу ұзақтығын сипаттау:</w:t>
      </w:r>
      <w:r>
        <w:br/>
      </w:r>
      <w:r>
        <w:rPr>
          <w:rFonts w:ascii="Times New Roman"/>
          <w:b w:val="false"/>
          <w:i w:val="false"/>
          <w:color w:val="000000"/>
          <w:sz w:val="28"/>
        </w:rPr>
        <w:t>
      1) 1 – процесс – мемлекеттік қызмет көрсету үшін ХҚО операторы ХҚО-ғы ықпалдастырылған ақпараттық жүйесінің автоматтандырылған жұмыс орнына (бұдан әрі - ХҚО ЫАЖ АЖО) парольді және логинді (авторизациялау процесі) енгізеді – 1 минут;</w:t>
      </w:r>
      <w:r>
        <w:br/>
      </w:r>
      <w:r>
        <w:rPr>
          <w:rFonts w:ascii="Times New Roman"/>
          <w:b w:val="false"/>
          <w:i w:val="false"/>
          <w:color w:val="000000"/>
          <w:sz w:val="28"/>
        </w:rPr>
        <w:t>
      2) 2 - процесс –ХҚО операторы таңдайды, экранға мемлекеттік қызмет көрсету үшін сұраныс нысанының шығуы және ХҚО операторымен көрсетілетін қызметті алушының деректерін енгізу – 2 минут;</w:t>
      </w:r>
      <w:r>
        <w:br/>
      </w:r>
      <w:r>
        <w:rPr>
          <w:rFonts w:ascii="Times New Roman"/>
          <w:b w:val="false"/>
          <w:i w:val="false"/>
          <w:color w:val="000000"/>
          <w:sz w:val="28"/>
        </w:rPr>
        <w:t>
      3) 3-процесс – электрондық үкіметінің шлюзі (бұдан әрі - ЭҮШ) арқылы жеке тұлғалардың мемлекеттік деректер қорына/заңды тұлғалардың мемлекеттік деректер қорына (бұдан әрі – ЖТ МДҚ/ЗТ МДҚ), сонымен қатар бірыңғай нотариалдық ақпараттық жүйесіне (бұдан әрі – БНАЖ) көрсетілетін қызметті алушының деректері туралы сұранысын жолдау;</w:t>
      </w:r>
      <w:r>
        <w:br/>
      </w:r>
      <w:r>
        <w:rPr>
          <w:rFonts w:ascii="Times New Roman"/>
          <w:b w:val="false"/>
          <w:i w:val="false"/>
          <w:color w:val="000000"/>
          <w:sz w:val="28"/>
        </w:rPr>
        <w:t>
      4) 1 – шарт – ЖТ МДҚ-да/ЗТ МДҚ-да көрсетілетін қызметті алушының деректерінің, БНАЖ-да сенімхат деректерінің бар болуын тексеру - 1 минут;</w:t>
      </w:r>
      <w:r>
        <w:br/>
      </w:r>
      <w:r>
        <w:rPr>
          <w:rFonts w:ascii="Times New Roman"/>
          <w:b w:val="false"/>
          <w:i w:val="false"/>
          <w:color w:val="000000"/>
          <w:sz w:val="28"/>
        </w:rPr>
        <w:t>
      5) 4 – процесс – ЖТ МДҚ-да/ЗТ МДҚ-да көрсетілетін қызметті алушының деректерінің, БНАЖ-да сенімхат деректерінің болмауына байланысты деректерді алуға мүмкіншілік жоқтығы туралы хабарламаны қалыптастыру – 2 минут;</w:t>
      </w:r>
      <w:r>
        <w:br/>
      </w:r>
      <w:r>
        <w:rPr>
          <w:rFonts w:ascii="Times New Roman"/>
          <w:b w:val="false"/>
          <w:i w:val="false"/>
          <w:color w:val="000000"/>
          <w:sz w:val="28"/>
        </w:rPr>
        <w:t>
      6) 5 – процесс – ХҚО операторымен көрсетілетін қызметті алушының ұсынған қағаз түріндегі құжаттарының және құжаттардың сканерленгені болуы туралы белгі қойылған бөлігінде сұраныс нысанын толтыру, оларды мемлекеттік қызмет көрсетуге сұраныстың толтырылған нысанын (енгізілген деректерін) ЭЦҚ куәландыру арқылы өтінім нысанына бекіту;</w:t>
      </w:r>
      <w:r>
        <w:br/>
      </w:r>
      <w:r>
        <w:rPr>
          <w:rFonts w:ascii="Times New Roman"/>
          <w:b w:val="false"/>
          <w:i w:val="false"/>
          <w:color w:val="000000"/>
          <w:sz w:val="28"/>
        </w:rPr>
        <w:t>
      7) 6 – процесс –ЭҮШ арқылы ХҚО операторының ЭЦҚ куәландырылған (қол қойған) электрондық құжатты (көрсетілетін қызметті алушының сұранысын) «Е-лицензиялау» мемлекеттік деректер қорының автоматтандырылған жұмыс орнына (бұдан әрі - «Е-лицензиялау» МДҚ АЖО) жолдау - 2 минут;</w:t>
      </w:r>
      <w:r>
        <w:br/>
      </w:r>
      <w:r>
        <w:rPr>
          <w:rFonts w:ascii="Times New Roman"/>
          <w:b w:val="false"/>
          <w:i w:val="false"/>
          <w:color w:val="000000"/>
          <w:sz w:val="28"/>
        </w:rPr>
        <w:t>
      8) 7 – процесс – «Е-лицензиялау» МДҚ АЖО-да электрондық құжатты тіркеу;</w:t>
      </w:r>
      <w:r>
        <w:br/>
      </w:r>
      <w:r>
        <w:rPr>
          <w:rFonts w:ascii="Times New Roman"/>
          <w:b w:val="false"/>
          <w:i w:val="false"/>
          <w:color w:val="000000"/>
          <w:sz w:val="28"/>
        </w:rPr>
        <w:t>
      9) 2 – шарт – көрсетілетін қызметті берушімен көрсетілетін қызметті алушының біліктілік талаптарына және рұқсат беруге арналған негіздемеге сәйкестігін тексеру;</w:t>
      </w:r>
      <w:r>
        <w:br/>
      </w:r>
      <w:r>
        <w:rPr>
          <w:rFonts w:ascii="Times New Roman"/>
          <w:b w:val="false"/>
          <w:i w:val="false"/>
          <w:color w:val="000000"/>
          <w:sz w:val="28"/>
        </w:rPr>
        <w:t>
      10) 8 – процесс - «Е-лицензиялау» МДҚ АЖО-да көрсетілетін қызметті алушының деректерінде бұзушылықтардың болуына байланысты сұратылған мемлекеттік көрсетілетін қызметтен бас тарту туралы хабарламаны қалыптастыру;</w:t>
      </w:r>
      <w:r>
        <w:br/>
      </w:r>
      <w:r>
        <w:rPr>
          <w:rFonts w:ascii="Times New Roman"/>
          <w:b w:val="false"/>
          <w:i w:val="false"/>
          <w:color w:val="000000"/>
          <w:sz w:val="28"/>
        </w:rPr>
        <w:t>
      11) 9 – процесс - «Е-лицензиялау» МДҚ АЖО-да қалыптастырылған мемлекеттік көрсетілетін қызмет нәтижесін ХҚО операторы арқылы көрсетілетін қызметті алушының алуы.</w:t>
      </w:r>
      <w:r>
        <w:br/>
      </w:r>
      <w:r>
        <w:rPr>
          <w:rFonts w:ascii="Times New Roman"/>
          <w:b w:val="false"/>
          <w:i w:val="false"/>
          <w:color w:val="000000"/>
          <w:sz w:val="28"/>
        </w:rPr>
        <w:t>
      10. ХҚО арқылы мемлекеттік көрсетілетін қызмет көрсетуге тартылған ақпараттық жүйелердің функционалдық өзара іс-қимылы осы Регламенттің </w:t>
      </w:r>
      <w:r>
        <w:rPr>
          <w:rFonts w:ascii="Times New Roman"/>
          <w:b w:val="false"/>
          <w:i w:val="false"/>
          <w:color w:val="000000"/>
          <w:sz w:val="28"/>
        </w:rPr>
        <w:t>2 – қосымшасына</w:t>
      </w:r>
      <w:r>
        <w:rPr>
          <w:rFonts w:ascii="Times New Roman"/>
          <w:b w:val="false"/>
          <w:i w:val="false"/>
          <w:color w:val="000000"/>
          <w:sz w:val="28"/>
        </w:rPr>
        <w:t xml:space="preserve"> сәйкес диаграммасымен келтірілген.</w:t>
      </w:r>
      <w:r>
        <w:br/>
      </w:r>
      <w:r>
        <w:rPr>
          <w:rFonts w:ascii="Times New Roman"/>
          <w:b w:val="false"/>
          <w:i w:val="false"/>
          <w:color w:val="000000"/>
          <w:sz w:val="28"/>
        </w:rPr>
        <w:t>
      11. Портал арқылы мемлекеттік қызмет көрсету кезінде көрсетілетін қызметті беруші мен көрсетілетін қызметті алушының жүгіну тәртібін және рәсімдердің (іс-қимылдардың) реттілігін сипаттау:</w:t>
      </w:r>
      <w:r>
        <w:br/>
      </w:r>
      <w:r>
        <w:rPr>
          <w:rFonts w:ascii="Times New Roman"/>
          <w:b w:val="false"/>
          <w:i w:val="false"/>
          <w:color w:val="000000"/>
          <w:sz w:val="28"/>
        </w:rPr>
        <w:t>
      1) көрсетілетін қызметті алушының компьютерінің интернет-браузерінде сақталатын жеке сәйкестендіру нөмірі (бұдан әрі – ЖСН) және бизнес сәйкестендіру нөмірі (бұдан әрі – БСН) (порталда тіркелмеген көрсетілетін қызметті алушылар үшін іске асырылады) көрсетілетін қызметті алушының өзінің ЭЦҚ тіркеу куәлігінің көмегімен порталда тіркеуді жүргізеді;</w:t>
      </w:r>
      <w:r>
        <w:br/>
      </w:r>
      <w:r>
        <w:rPr>
          <w:rFonts w:ascii="Times New Roman"/>
          <w:b w:val="false"/>
          <w:i w:val="false"/>
          <w:color w:val="000000"/>
          <w:sz w:val="28"/>
        </w:rPr>
        <w:t>
      2) 1 – процесс – мемлекеттік көрсетілетін қызметті алу үшін көрсетілетін қызметті алушының компьютеріндегі интернет-браузеріне ЭЦҚ тіркеу куәлігін қосу, көрсетілетін қызметті алушымен порталда пароль (авторизациялау процесі) енгізу;</w:t>
      </w:r>
      <w:r>
        <w:br/>
      </w:r>
      <w:r>
        <w:rPr>
          <w:rFonts w:ascii="Times New Roman"/>
          <w:b w:val="false"/>
          <w:i w:val="false"/>
          <w:color w:val="000000"/>
          <w:sz w:val="28"/>
        </w:rPr>
        <w:t>
      3) 1 – шарт –тіркелген көрсетілетін қызметті алушы туралы деректердің дұрыстығын логин (БСН/ЖСН) және пароль арқылы порталда тексеру;</w:t>
      </w:r>
      <w:r>
        <w:br/>
      </w:r>
      <w:r>
        <w:rPr>
          <w:rFonts w:ascii="Times New Roman"/>
          <w:b w:val="false"/>
          <w:i w:val="false"/>
          <w:color w:val="000000"/>
          <w:sz w:val="28"/>
        </w:rPr>
        <w:t>
      4) 2 – процесс – көрсетілетін қызметті алушының деректерінде бұзушылықтардың болуына байланысты порталмен авторизациялаудан бас тарту туралы хабарламаны қалыптастыру;</w:t>
      </w:r>
      <w:r>
        <w:br/>
      </w:r>
      <w:r>
        <w:rPr>
          <w:rFonts w:ascii="Times New Roman"/>
          <w:b w:val="false"/>
          <w:i w:val="false"/>
          <w:color w:val="000000"/>
          <w:sz w:val="28"/>
        </w:rPr>
        <w:t>
      5) 3 – процесс – көрсетілетін қызметті алушының осы Регламентте көрсетілген мемлекеттік қызметті таңдауы, мемлекеттік қызметті көрсету және оның құрылымы мен форматтық талаптарды ескере отырып, көрсетілетін қызметті алушымен нысанды толтыруы үшін сұраныс нысанын экранға шығару (деректерді енгізу), қажетті құжаттарды электрондық түрде сұраныс нысанына қосу;</w:t>
      </w:r>
      <w:r>
        <w:br/>
      </w:r>
      <w:r>
        <w:rPr>
          <w:rFonts w:ascii="Times New Roman"/>
          <w:b w:val="false"/>
          <w:i w:val="false"/>
          <w:color w:val="000000"/>
          <w:sz w:val="28"/>
        </w:rPr>
        <w:t>
      6) 4 – процесс – сұранысты куәландыруға қол қою үшін көрсетілетін қызметті алушының ЭЦҚ тіркеу куәлігін таңдауы;</w:t>
      </w:r>
      <w:r>
        <w:br/>
      </w:r>
      <w:r>
        <w:rPr>
          <w:rFonts w:ascii="Times New Roman"/>
          <w:b w:val="false"/>
          <w:i w:val="false"/>
          <w:color w:val="000000"/>
          <w:sz w:val="28"/>
        </w:rPr>
        <w:t>
      7) 2 – шарт –порталда ЭЦҚ тіркеу куәлігінің қолдану мерзімін және тіркеу куәлігінің қайта шақырылған (күші жойылған) тізімінде жоқтығын, сонымен қатар сәйкестендіру деректерінің сұраныста көрсетілген БСН/ЖСН мен ЭЦҚ тіркеу куәлігінде көрсетілген БСН/ЖСН арасындағы сәйкестілігін тексеру;</w:t>
      </w:r>
      <w:r>
        <w:br/>
      </w:r>
      <w:r>
        <w:rPr>
          <w:rFonts w:ascii="Times New Roman"/>
          <w:b w:val="false"/>
          <w:i w:val="false"/>
          <w:color w:val="000000"/>
          <w:sz w:val="28"/>
        </w:rPr>
        <w:t>
      8) 5 – процесс – көрсетілетін қызметті алушының ЭЦҚ түпнұсқалығының расталмауына байланысты сұралатын мемлекеттік көрсетілетін қызметтен бас тарту туралы хабарламаны қалыптастыру;</w:t>
      </w:r>
      <w:r>
        <w:br/>
      </w:r>
      <w:r>
        <w:rPr>
          <w:rFonts w:ascii="Times New Roman"/>
          <w:b w:val="false"/>
          <w:i w:val="false"/>
          <w:color w:val="000000"/>
          <w:sz w:val="28"/>
        </w:rPr>
        <w:t>
      9) 6-процесс – мемлекеттік қызмет көрсетуге сұранысты толтырылған нысанына (енгізілген деректерді) көрсетілетін қызметті алушының ЭЦҚ арқылы куәландыру (қол қою);</w:t>
      </w:r>
      <w:r>
        <w:br/>
      </w:r>
      <w:r>
        <w:rPr>
          <w:rFonts w:ascii="Times New Roman"/>
          <w:b w:val="false"/>
          <w:i w:val="false"/>
          <w:color w:val="000000"/>
          <w:sz w:val="28"/>
        </w:rPr>
        <w:t>
      10) 7 – процесс – порталда электрондық құжатты (көрсетілетін қызметті алушының сұранысын) тіркеу және «Е-лицензиялау» МДҚ АЖО-да сұранысты өңдеу;</w:t>
      </w:r>
      <w:r>
        <w:br/>
      </w:r>
      <w:r>
        <w:rPr>
          <w:rFonts w:ascii="Times New Roman"/>
          <w:b w:val="false"/>
          <w:i w:val="false"/>
          <w:color w:val="000000"/>
          <w:sz w:val="28"/>
        </w:rPr>
        <w:t>
      11) 3 – шарт – көрсетілетін қызметті алушының біліктілік талаптарына және рұқсатты беру үшін негіздемесіне сәйкестілігін көрсетілетін қызметті берушімен тексеру;</w:t>
      </w:r>
      <w:r>
        <w:br/>
      </w:r>
      <w:r>
        <w:rPr>
          <w:rFonts w:ascii="Times New Roman"/>
          <w:b w:val="false"/>
          <w:i w:val="false"/>
          <w:color w:val="000000"/>
          <w:sz w:val="28"/>
        </w:rPr>
        <w:t>
      12) 8 – процесс – «Е-лицензиялау» МДҚ АЖО-да көрсетілетін қызметті алушының деректерінде бұзушылықтардың болуына байланысты сұралынатын қызметтен бас тарту туралы хабарламаны қалыптастыру;</w:t>
      </w:r>
      <w:r>
        <w:br/>
      </w:r>
      <w:r>
        <w:rPr>
          <w:rFonts w:ascii="Times New Roman"/>
          <w:b w:val="false"/>
          <w:i w:val="false"/>
          <w:color w:val="000000"/>
          <w:sz w:val="28"/>
        </w:rPr>
        <w:t>
      13) 9 – процесс – көрсетілетін қызметті алушының порталда қалыптастырылған мемлекеттік қызметті көрсету нәтижесін алуы. Мемлекеттік қызмет көрсетудің нәтижесі көрсетілетін қызметті берушінің уәкілетті адамының ЭЦҚ куәландырылған электрондық құжат нысанында көрсетілетін қызметті алушының «жеке кабинетіне» жолданады.</w:t>
      </w:r>
      <w:r>
        <w:br/>
      </w:r>
      <w:r>
        <w:rPr>
          <w:rFonts w:ascii="Times New Roman"/>
          <w:b w:val="false"/>
          <w:i w:val="false"/>
          <w:color w:val="000000"/>
          <w:sz w:val="28"/>
        </w:rPr>
        <w:t>
      12. Портал арқылы мемлекеттік қызмет көрсетуге тартылған ақпараттық жүйелердің функционалдық өзара іс-қимыл диаграммасы осы Регламенттің </w:t>
      </w:r>
      <w:r>
        <w:rPr>
          <w:rFonts w:ascii="Times New Roman"/>
          <w:b w:val="false"/>
          <w:i w:val="false"/>
          <w:color w:val="000000"/>
          <w:sz w:val="28"/>
        </w:rPr>
        <w:t>3 – 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13. Мемлекеттік қызмет көрсету процесінде рәсімдердің (іс-қимылдардың) ретінің, көрсетілетін қызметті берушінің құрылымдық бөлімшелерінің (қызметкерлерінің) өзара іс-қимылдарының толық сипаттамасы, сонымен қатар өзге көрсетілген қызметті берушілермен және (немесе) ХҚО-мен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4 – қосымшасына</w:t>
      </w:r>
      <w:r>
        <w:rPr>
          <w:rFonts w:ascii="Times New Roman"/>
          <w:b w:val="false"/>
          <w:i w:val="false"/>
          <w:color w:val="000000"/>
          <w:sz w:val="28"/>
        </w:rPr>
        <w:t xml:space="preserve"> сәйкес мемлекеттік қызмет көрсету бизнес - процесстерінің анықтамалығында көрсетіледі. Мемлекеттік қызмет көрсетудің бизнес-процестерінің анықтамалығы көрсетілетін қызметті берушінің порталында, интернет-ресурсында орналастырылады.</w:t>
      </w:r>
      <w:r>
        <w:br/>
      </w:r>
      <w:r>
        <w:rPr>
          <w:rFonts w:ascii="Times New Roman"/>
          <w:b w:val="false"/>
          <w:i w:val="false"/>
          <w:color w:val="000000"/>
          <w:sz w:val="28"/>
        </w:rPr>
        <w:t>
 </w:t>
      </w:r>
      <w:r>
        <w:br/>
      </w:r>
      <w:r>
        <w:rPr>
          <w:rFonts w:ascii="Times New Roman"/>
          <w:b w:val="false"/>
          <w:i w:val="false"/>
          <w:color w:val="000000"/>
          <w:sz w:val="28"/>
        </w:rPr>
        <w:t>
 </w:t>
      </w:r>
    </w:p>
    <w:bookmarkStart w:name="z2" w:id="2"/>
    <w:p>
      <w:pPr>
        <w:spacing w:after="0"/>
        <w:ind w:left="0"/>
        <w:jc w:val="both"/>
      </w:pPr>
      <w:r>
        <w:rPr>
          <w:rFonts w:ascii="Times New Roman"/>
          <w:b w:val="false"/>
          <w:i w:val="false"/>
          <w:color w:val="000000"/>
          <w:sz w:val="28"/>
        </w:rPr>
        <w:t>
«ІІ, ІІІ және IV санат объектілері үшін</w:t>
      </w:r>
      <w:r>
        <w:br/>
      </w:r>
      <w:r>
        <w:rPr>
          <w:rFonts w:ascii="Times New Roman"/>
          <w:b w:val="false"/>
          <w:i w:val="false"/>
          <w:color w:val="000000"/>
          <w:sz w:val="28"/>
        </w:rPr>
        <w:t>
қоршаған ортаға эмиссияға рұқсаттар беру»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1 – қосымша</w:t>
      </w:r>
      <w:r>
        <w:br/>
      </w:r>
      <w:r>
        <w:rPr>
          <w:rFonts w:ascii="Times New Roman"/>
          <w:b w:val="false"/>
          <w:i w:val="false"/>
          <w:color w:val="000000"/>
          <w:sz w:val="28"/>
        </w:rPr>
        <w:t>
 </w:t>
      </w:r>
    </w:p>
    <w:bookmarkEnd w:id="2"/>
    <w:p>
      <w:pPr>
        <w:spacing w:after="0"/>
        <w:ind w:left="0"/>
        <w:jc w:val="left"/>
      </w:pPr>
      <w:r>
        <w:rPr>
          <w:rFonts w:ascii="Times New Roman"/>
          <w:b/>
          <w:i w:val="false"/>
          <w:color w:val="000000"/>
        </w:rPr>
        <w:t xml:space="preserve"> Әрбір рәсімнің (іс-қимылдың) ұзақтығын көрсете отырып, құрылымдық бөлімшелер (қызметкерлер) арасындағы рәсімдердің (іс-қимылдардың) реттілігін сипаттау</w:t>
      </w:r>
    </w:p>
    <w:p>
      <w:pPr>
        <w:spacing w:after="0"/>
        <w:ind w:left="0"/>
        <w:jc w:val="both"/>
      </w:pPr>
      <w:r>
        <w:drawing>
          <wp:inline distT="0" distB="0" distL="0" distR="0">
            <wp:extent cx="8813800" cy="561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8813800" cy="56134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 w:id="3"/>
    <w:p>
      <w:pPr>
        <w:spacing w:after="0"/>
        <w:ind w:left="0"/>
        <w:jc w:val="both"/>
      </w:pPr>
      <w:r>
        <w:rPr>
          <w:rFonts w:ascii="Times New Roman"/>
          <w:b w:val="false"/>
          <w:i w:val="false"/>
          <w:color w:val="000000"/>
          <w:sz w:val="28"/>
        </w:rPr>
        <w:t>
«ІІ, ІІІ және IV санат объектілері үшін</w:t>
      </w:r>
      <w:r>
        <w:br/>
      </w:r>
      <w:r>
        <w:rPr>
          <w:rFonts w:ascii="Times New Roman"/>
          <w:b w:val="false"/>
          <w:i w:val="false"/>
          <w:color w:val="000000"/>
          <w:sz w:val="28"/>
        </w:rPr>
        <w:t>
қоршаған ортаға эмиссияға рұқсаттар беру»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2 – қосымша</w:t>
      </w:r>
      <w:r>
        <w:br/>
      </w:r>
      <w:r>
        <w:rPr>
          <w:rFonts w:ascii="Times New Roman"/>
          <w:b w:val="false"/>
          <w:i w:val="false"/>
          <w:color w:val="000000"/>
          <w:sz w:val="28"/>
        </w:rPr>
        <w:t>
 </w:t>
      </w:r>
    </w:p>
    <w:bookmarkEnd w:id="3"/>
    <w:p>
      <w:pPr>
        <w:spacing w:after="0"/>
        <w:ind w:left="0"/>
        <w:jc w:val="left"/>
      </w:pPr>
      <w:r>
        <w:rPr>
          <w:rFonts w:ascii="Times New Roman"/>
          <w:b/>
          <w:i w:val="false"/>
          <w:color w:val="000000"/>
        </w:rPr>
        <w:t xml:space="preserve"> ХҚО арқылы мемлекеттік қызмет көрсетуге тартылған ақпараттық жүйелердің функционалдық өзара іс-қимыл диаграммасы</w:t>
      </w:r>
    </w:p>
    <w:p>
      <w:pPr>
        <w:spacing w:after="0"/>
        <w:ind w:left="0"/>
        <w:jc w:val="both"/>
      </w:pPr>
      <w:r>
        <w:drawing>
          <wp:inline distT="0" distB="0" distL="0" distR="0">
            <wp:extent cx="8788400" cy="561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8788400" cy="56134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 w:id="4"/>
    <w:p>
      <w:pPr>
        <w:spacing w:after="0"/>
        <w:ind w:left="0"/>
        <w:jc w:val="both"/>
      </w:pPr>
      <w:r>
        <w:rPr>
          <w:rFonts w:ascii="Times New Roman"/>
          <w:b w:val="false"/>
          <w:i w:val="false"/>
          <w:color w:val="000000"/>
          <w:sz w:val="28"/>
        </w:rPr>
        <w:t>
«ІІ, ІІІ және IV санат объектілері үшін</w:t>
      </w:r>
      <w:r>
        <w:br/>
      </w:r>
      <w:r>
        <w:rPr>
          <w:rFonts w:ascii="Times New Roman"/>
          <w:b w:val="false"/>
          <w:i w:val="false"/>
          <w:color w:val="000000"/>
          <w:sz w:val="28"/>
        </w:rPr>
        <w:t>
қоршаған ортаға эмиссияға рұқсаттар беру»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3 – қосымша</w:t>
      </w:r>
      <w:r>
        <w:br/>
      </w:r>
      <w:r>
        <w:rPr>
          <w:rFonts w:ascii="Times New Roman"/>
          <w:b w:val="false"/>
          <w:i w:val="false"/>
          <w:color w:val="000000"/>
          <w:sz w:val="28"/>
        </w:rPr>
        <w:t>
 </w:t>
      </w:r>
    </w:p>
    <w:bookmarkEnd w:id="4"/>
    <w:p>
      <w:pPr>
        <w:spacing w:after="0"/>
        <w:ind w:left="0"/>
        <w:jc w:val="left"/>
      </w:pPr>
      <w:r>
        <w:rPr>
          <w:rFonts w:ascii="Times New Roman"/>
          <w:b/>
          <w:i w:val="false"/>
          <w:color w:val="000000"/>
        </w:rPr>
        <w:t xml:space="preserve"> Портал арқылы мемлекеттік қызмет көрсетуге тартылған ақпараттық жүйелердің функционалдық өзара іс-қимыл диаграммасы</w:t>
      </w:r>
    </w:p>
    <w:p>
      <w:pPr>
        <w:spacing w:after="0"/>
        <w:ind w:left="0"/>
        <w:jc w:val="both"/>
      </w:pPr>
      <w:r>
        <w:drawing>
          <wp:inline distT="0" distB="0" distL="0" distR="0">
            <wp:extent cx="8775700" cy="561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8775700" cy="56134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w:t>
      </w:r>
    </w:p>
    <w:p>
      <w:pPr>
        <w:spacing w:after="0"/>
        <w:ind w:left="0"/>
        <w:jc w:val="both"/>
      </w:pPr>
      <w:r>
        <w:drawing>
          <wp:inline distT="0" distB="0" distL="0" distR="0">
            <wp:extent cx="8242300" cy="582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8242300" cy="58293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bookmarkStart w:name="z5" w:id="5"/>
    <w:p>
      <w:pPr>
        <w:spacing w:after="0"/>
        <w:ind w:left="0"/>
        <w:jc w:val="both"/>
      </w:pPr>
      <w:r>
        <w:rPr>
          <w:rFonts w:ascii="Times New Roman"/>
          <w:b w:val="false"/>
          <w:i w:val="false"/>
          <w:color w:val="000000"/>
          <w:sz w:val="28"/>
        </w:rPr>
        <w:t>
«ІІ, ІІІ және IV санат объектілері үшін</w:t>
      </w:r>
      <w:r>
        <w:br/>
      </w:r>
      <w:r>
        <w:rPr>
          <w:rFonts w:ascii="Times New Roman"/>
          <w:b w:val="false"/>
          <w:i w:val="false"/>
          <w:color w:val="000000"/>
          <w:sz w:val="28"/>
        </w:rPr>
        <w:t>
қоршаған ортаға эмиссияға рұқсаттар беру»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4 – қосымша</w:t>
      </w:r>
      <w:r>
        <w:br/>
      </w:r>
      <w:r>
        <w:rPr>
          <w:rFonts w:ascii="Times New Roman"/>
          <w:b w:val="false"/>
          <w:i w:val="false"/>
          <w:color w:val="000000"/>
          <w:sz w:val="28"/>
        </w:rPr>
        <w:t>
 </w:t>
      </w:r>
    </w:p>
    <w:bookmarkEnd w:id="5"/>
    <w:p>
      <w:pPr>
        <w:spacing w:after="0"/>
        <w:ind w:left="0"/>
        <w:jc w:val="left"/>
      </w:pPr>
      <w:r>
        <w:rPr>
          <w:rFonts w:ascii="Times New Roman"/>
          <w:b/>
          <w:i w:val="false"/>
          <w:color w:val="000000"/>
        </w:rPr>
        <w:t xml:space="preserve"> «ІІ, ІІІ және IV санат объектілер үшін қоршаған ортаға эмиссияға рұқсаттар беру» мемлекеттік қызмет көрсетудің бизнес - процестерінің анықтамалығы</w:t>
      </w:r>
    </w:p>
    <w:p>
      <w:pPr>
        <w:spacing w:after="0"/>
        <w:ind w:left="0"/>
        <w:jc w:val="both"/>
      </w:pPr>
      <w:r>
        <w:drawing>
          <wp:inline distT="0" distB="0" distL="0" distR="0">
            <wp:extent cx="7696200" cy="951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696200" cy="95123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drawing>
          <wp:inline distT="0" distB="0" distL="0" distR="0">
            <wp:extent cx="8191500" cy="229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8191500" cy="22987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bookmarkStart w:name="z6" w:id="6"/>
    <w:p>
      <w:pPr>
        <w:spacing w:after="0"/>
        <w:ind w:left="0"/>
        <w:jc w:val="both"/>
      </w:pPr>
      <w:r>
        <w:rPr>
          <w:rFonts w:ascii="Times New Roman"/>
          <w:b w:val="false"/>
          <w:i w:val="false"/>
          <w:color w:val="000000"/>
          <w:sz w:val="28"/>
        </w:rPr>
        <w:t>
Маңғыстау облысы әкімдігінің</w:t>
      </w:r>
      <w:r>
        <w:br/>
      </w:r>
      <w:r>
        <w:rPr>
          <w:rFonts w:ascii="Times New Roman"/>
          <w:b w:val="false"/>
          <w:i w:val="false"/>
          <w:color w:val="000000"/>
          <w:sz w:val="28"/>
        </w:rPr>
        <w:t>
2014 жылғы 31 желтоқсан</w:t>
      </w:r>
      <w:r>
        <w:br/>
      </w:r>
      <w:r>
        <w:rPr>
          <w:rFonts w:ascii="Times New Roman"/>
          <w:b w:val="false"/>
          <w:i w:val="false"/>
          <w:color w:val="000000"/>
          <w:sz w:val="28"/>
        </w:rPr>
        <w:t>
№ 363 қаулысымен бекітілген</w:t>
      </w:r>
      <w:r>
        <w:br/>
      </w:r>
      <w:r>
        <w:rPr>
          <w:rFonts w:ascii="Times New Roman"/>
          <w:b w:val="false"/>
          <w:i w:val="false"/>
          <w:color w:val="000000"/>
          <w:sz w:val="28"/>
        </w:rPr>
        <w:t>
 </w:t>
      </w:r>
      <w:r>
        <w:br/>
      </w:r>
      <w:r>
        <w:rPr>
          <w:rFonts w:ascii="Times New Roman"/>
          <w:b w:val="false"/>
          <w:i w:val="false"/>
          <w:color w:val="000000"/>
          <w:sz w:val="28"/>
        </w:rPr>
        <w:t>
 </w:t>
      </w:r>
    </w:p>
    <w:bookmarkEnd w:id="6"/>
    <w:p>
      <w:pPr>
        <w:spacing w:after="0"/>
        <w:ind w:left="0"/>
        <w:jc w:val="left"/>
      </w:pPr>
      <w:r>
        <w:rPr>
          <w:rFonts w:ascii="Times New Roman"/>
          <w:b/>
          <w:i w:val="false"/>
          <w:color w:val="000000"/>
        </w:rPr>
        <w:t xml:space="preserve"> «II, III және IV санаттағы объектілерге мемлекеттік экологиялық сараптама қорытындысын беру» мемлекеттік көрсетілетін қызмет регламенті 1. Жалпы ережелер</w:t>
      </w:r>
    </w:p>
    <w:p>
      <w:pPr>
        <w:spacing w:after="0"/>
        <w:ind w:left="0"/>
        <w:jc w:val="both"/>
      </w:pPr>
      <w:r>
        <w:rPr>
          <w:rFonts w:ascii="Times New Roman"/>
          <w:b w:val="false"/>
          <w:i w:val="false"/>
          <w:color w:val="000000"/>
          <w:sz w:val="28"/>
        </w:rPr>
        <w:t>      1. «ІІ, ІІІ және ІV санаттағы объектілерге мемлекеттік экологиялық сараптама қорытындысын беру» мемлекеттік көрсетілетін қызметті (бұдан әрі – мемлекеттік көрсетілетін қызмет) облыстың жергілікті атқарушы органы («Маңғыстау облысының табиғи ресурстар және табиғат пайдалануды реттеу басқармасы» мемлекеттік мекемесі)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 нәтижелерін беру:</w:t>
      </w:r>
      <w:r>
        <w:br/>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2) Қазақстан Республикасы байланыс және ақпарат агенттігінің «Халыққа қызмет көрсету орталығы» шаруашылық жүргізу құқығындағы республикалық мемлекеттік кәсіпорнының филиалдары (бұдан әрі – ХҚО);</w:t>
      </w:r>
      <w:r>
        <w:br/>
      </w:r>
      <w:r>
        <w:rPr>
          <w:rFonts w:ascii="Times New Roman"/>
          <w:b w:val="false"/>
          <w:i w:val="false"/>
          <w:color w:val="000000"/>
          <w:sz w:val="28"/>
        </w:rPr>
        <w:t>
      3) www.e.gov.kz «электрондық үкiметтiң» веб – порталы (бұдан әрі – портал) арқылы жүзеге асырылады.</w:t>
      </w:r>
      <w:r>
        <w:br/>
      </w:r>
      <w:r>
        <w:rPr>
          <w:rFonts w:ascii="Times New Roman"/>
          <w:b w:val="false"/>
          <w:i w:val="false"/>
          <w:color w:val="000000"/>
          <w:sz w:val="28"/>
        </w:rPr>
        <w:t>
      2. Мемлекеттік қызметті көрсету нысаны: электрондық (ішінара автоматтандырылған) және қағаз түрінде.</w:t>
      </w:r>
      <w:r>
        <w:br/>
      </w:r>
      <w:r>
        <w:rPr>
          <w:rFonts w:ascii="Times New Roman"/>
          <w:b w:val="false"/>
          <w:i w:val="false"/>
          <w:color w:val="000000"/>
          <w:sz w:val="28"/>
        </w:rPr>
        <w:t>
      3. Мемлекеттік қызметті көрсету нәтижесі – II, III және IV санат объектілері үшін уәкілетті лауазымды адамның электрондық цифрлық қолтаңбасымен (бұдан әрі – ЭЦҚ) куәландырылған электрондық құжат нысанында «келісіледі/келісілмейді» деген тұжырыммен мемлекеттік экологиялық сараптама қорытындысын беру.</w:t>
      </w:r>
      <w:r>
        <w:br/>
      </w:r>
      <w:r>
        <w:rPr>
          <w:rFonts w:ascii="Times New Roman"/>
          <w:b w:val="false"/>
          <w:i w:val="false"/>
          <w:color w:val="000000"/>
          <w:sz w:val="28"/>
        </w:rPr>
        <w:t>
      Мемлекеттік қызмет көрсету нәтижесін беру нысаны: электрондық және қағаз түрінде.</w:t>
      </w:r>
      <w:r>
        <w:br/>
      </w:r>
      <w:r>
        <w:rPr>
          <w:rFonts w:ascii="Times New Roman"/>
          <w:b w:val="false"/>
          <w:i w:val="false"/>
          <w:color w:val="000000"/>
          <w:sz w:val="28"/>
        </w:rPr>
        <w:t>
      Порталда мемлекеттік қызмет көрсету нәтижесі көрсетілетін қызметті берушінің уәкілетті адамының ЭЦҚ қойылған электрондық құжаттар нысанында «жеке кабинетке» жолданады.</w:t>
      </w:r>
    </w:p>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p>
      <w:pPr>
        <w:spacing w:after="0"/>
        <w:ind w:left="0"/>
        <w:jc w:val="both"/>
      </w:pPr>
      <w:r>
        <w:rPr>
          <w:rFonts w:ascii="Times New Roman"/>
          <w:b w:val="false"/>
          <w:i w:val="false"/>
          <w:color w:val="000000"/>
          <w:sz w:val="28"/>
        </w:rPr>
        <w:t>      4. Көрсетілетін қызметті берушінің Қазақстан Республикасы Үкiметiнiң 2014 жылғы 26 маусымдағы № 702 қаулысымен бекiтiлген «ІІ, ІІІ және ІV санаттағы объектілерге мемлекеттік экологиялық сараптама қорытындысын беру» мемлекеттiк көрсетілетін қызмет стандартының 9 – тармағында көрсетілген көрсетілетін қызметті алушының өтінішін және өзге де құжаттарын немесе көрсетілетін қызметті алушының (не сенімхат бойынша оның өкілінің) электрондық сұранысын алуы мемлекеттік қызмет көрсету бойынша рәсімдерді (іс-қимылдарды) бастауға негіздеме болып табылады.</w:t>
      </w:r>
      <w:r>
        <w:br/>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1) көрсетілетін қызметті берушінің кеңсесінде құжаттарды қабылдау және оларды тіркеу – 15 минут;</w:t>
      </w:r>
      <w:r>
        <w:br/>
      </w:r>
      <w:r>
        <w:rPr>
          <w:rFonts w:ascii="Times New Roman"/>
          <w:b w:val="false"/>
          <w:i w:val="false"/>
          <w:color w:val="000000"/>
          <w:sz w:val="28"/>
        </w:rPr>
        <w:t>
      2) көрсетілетін қызметті беруші басшысының құжаттарды қарауы – 15 минут;</w:t>
      </w:r>
      <w:r>
        <w:br/>
      </w:r>
      <w:r>
        <w:rPr>
          <w:rFonts w:ascii="Times New Roman"/>
          <w:b w:val="false"/>
          <w:i w:val="false"/>
          <w:color w:val="000000"/>
          <w:sz w:val="28"/>
        </w:rPr>
        <w:t>
      3) көрсетілетін қызметті берушінің жауапты орындаушысының құжаттарды қарауы және мемлекеттік экологиялық сараптама қорытындысын беру – 1 (бір) айдан аспайды, мемлекеттік экологиялық сараптаманың қайталама қорытындысын беру – 10 (он) жұмыс күнінен аспайды, алдын ала сараптама – 5 (бес) жұмыс күнінен аспайды;</w:t>
      </w:r>
      <w:r>
        <w:br/>
      </w:r>
      <w:r>
        <w:rPr>
          <w:rFonts w:ascii="Times New Roman"/>
          <w:b w:val="false"/>
          <w:i w:val="false"/>
          <w:color w:val="000000"/>
          <w:sz w:val="28"/>
        </w:rPr>
        <w:t>
      4) көрсетілетін қызметті алушыға (не сенімхат бойынша оның өкіліне) мемлекеттік көрсетілетін қызметтің нәтижесін беру – 15 минут.</w:t>
      </w:r>
    </w:p>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p>
      <w:pPr>
        <w:spacing w:after="0"/>
        <w:ind w:left="0"/>
        <w:jc w:val="both"/>
      </w:pPr>
      <w:r>
        <w:rPr>
          <w:rFonts w:ascii="Times New Roman"/>
          <w:b w:val="false"/>
          <w:i w:val="false"/>
          <w:color w:val="000000"/>
          <w:sz w:val="28"/>
        </w:rPr>
        <w:t>      6. Мемлекеттік көрсетілетін қызмет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көрсетілетің қызметті беруші кеңсесінің қызметкері;</w:t>
      </w:r>
      <w:r>
        <w:br/>
      </w:r>
      <w:r>
        <w:rPr>
          <w:rFonts w:ascii="Times New Roman"/>
          <w:b w:val="false"/>
          <w:i w:val="false"/>
          <w:color w:val="000000"/>
          <w:sz w:val="28"/>
        </w:rPr>
        <w:t>
      2) көрсетілетің қызметті берушінің басшысы;</w:t>
      </w:r>
      <w:r>
        <w:br/>
      </w:r>
      <w:r>
        <w:rPr>
          <w:rFonts w:ascii="Times New Roman"/>
          <w:b w:val="false"/>
          <w:i w:val="false"/>
          <w:color w:val="000000"/>
          <w:sz w:val="28"/>
        </w:rPr>
        <w:t>
      3) көрсетілетің қызметті берушінің жауапты орындаушысы.</w:t>
      </w:r>
      <w:r>
        <w:br/>
      </w: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 сипаттау:</w:t>
      </w:r>
      <w:r>
        <w:br/>
      </w:r>
      <w:r>
        <w:rPr>
          <w:rFonts w:ascii="Times New Roman"/>
          <w:b w:val="false"/>
          <w:i w:val="false"/>
          <w:color w:val="000000"/>
          <w:sz w:val="28"/>
        </w:rPr>
        <w:t>
      1) көрсетілетің қызметті беруші кеңсесінің қызметкері құжаттар топтамасын қабылдау күнін мен уақытын көрсетіп, оның көшірмесіне өтінішті қабылдау белгісімен растап, құжаттарды тіркейді және басшысына құжаттарды береді – 15 минут;</w:t>
      </w:r>
      <w:r>
        <w:br/>
      </w:r>
      <w:r>
        <w:rPr>
          <w:rFonts w:ascii="Times New Roman"/>
          <w:b w:val="false"/>
          <w:i w:val="false"/>
          <w:color w:val="000000"/>
          <w:sz w:val="28"/>
        </w:rPr>
        <w:t>
      2) көрсетілетің қызметті берушінің басшысы құжаттарды қарайды және жауапты орындаушыға жолдайды – 15 минут;</w:t>
      </w:r>
      <w:r>
        <w:br/>
      </w:r>
      <w:r>
        <w:rPr>
          <w:rFonts w:ascii="Times New Roman"/>
          <w:b w:val="false"/>
          <w:i w:val="false"/>
          <w:color w:val="000000"/>
          <w:sz w:val="28"/>
        </w:rPr>
        <w:t>
      3) көрсетілетін қызметті берушінің жауапты орындаушысы құжаттарды қарайды, мемлекеттік көрсетілетін қызметтің нәтижесін (мемлекеттік экологиялық сараптама қорытындысы – 1 (бір) айдан аспайды, мемлекеттік экологиялық сараптаманың қайталама қорытындысы – 10 (он) жұмыс күнінен аспайды, алдын ала сараптама – 5 (бес) жұмыс күнінен аспайды) дайындайды және басшысына жолдайды;</w:t>
      </w:r>
      <w:r>
        <w:br/>
      </w:r>
      <w:r>
        <w:rPr>
          <w:rFonts w:ascii="Times New Roman"/>
          <w:b w:val="false"/>
          <w:i w:val="false"/>
          <w:color w:val="000000"/>
          <w:sz w:val="28"/>
        </w:rPr>
        <w:t>
      4) көрсетілетін қызметті берушінің басшысы ІІ, ІІІ және IV санаттағы объектілерге арналған мемлекеттік экологиялық сараптама қорытындысына немесе алдын ала сараптама нәтижесіне қол қояды және кеңсе қызметкеріне жолдайды – 15 минут;</w:t>
      </w:r>
      <w:r>
        <w:br/>
      </w:r>
      <w:r>
        <w:rPr>
          <w:rFonts w:ascii="Times New Roman"/>
          <w:b w:val="false"/>
          <w:i w:val="false"/>
          <w:color w:val="000000"/>
          <w:sz w:val="28"/>
        </w:rPr>
        <w:t>
      5) көрсетілетін қызметті берушінің кеңсе қызметкерi ІІ, ІІІ және IV санаттағы объектілерге мемлекеттік экологиялық сараптама қорытындысын тiркейді және көрсетілетін қызметті алушыға (не сенiмхат бойынша оның өкiлiне) береді – 15 минут.</w:t>
      </w:r>
      <w:r>
        <w:br/>
      </w: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реттілігін сипаттау осы «II, III және IV санаттағы объектілерге мемлекеттік экологиялық сараптама қорытындысын беру» мемлекеттік көрсетілетін қызмет регламентіне (бұдан әрі – Регламент) </w:t>
      </w:r>
      <w:r>
        <w:rPr>
          <w:rFonts w:ascii="Times New Roman"/>
          <w:b w:val="false"/>
          <w:i w:val="false"/>
          <w:color w:val="000000"/>
          <w:sz w:val="28"/>
        </w:rPr>
        <w:t>1 – қосымшаға</w:t>
      </w:r>
      <w:r>
        <w:rPr>
          <w:rFonts w:ascii="Times New Roman"/>
          <w:b w:val="false"/>
          <w:i w:val="false"/>
          <w:color w:val="000000"/>
          <w:sz w:val="28"/>
        </w:rPr>
        <w:t xml:space="preserve"> сәйкес блок – схемамен сүйемелденеді.</w:t>
      </w:r>
    </w:p>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тәртiбін сипаттау</w:t>
      </w:r>
    </w:p>
    <w:p>
      <w:pPr>
        <w:spacing w:after="0"/>
        <w:ind w:left="0"/>
        <w:jc w:val="both"/>
      </w:pPr>
      <w:r>
        <w:rPr>
          <w:rFonts w:ascii="Times New Roman"/>
          <w:b w:val="false"/>
          <w:i w:val="false"/>
          <w:color w:val="000000"/>
          <w:sz w:val="28"/>
        </w:rPr>
        <w:t>      9. ХҚО-на және (немесе) өзге де көрсетілетін қызметті берушілерге жүгіну тәртібін, көрсетілетін қызметті алушының сұранысын өңдеу ұзақтығын сипаттау:</w:t>
      </w:r>
      <w:r>
        <w:br/>
      </w:r>
      <w:r>
        <w:rPr>
          <w:rFonts w:ascii="Times New Roman"/>
          <w:b w:val="false"/>
          <w:i w:val="false"/>
          <w:color w:val="000000"/>
          <w:sz w:val="28"/>
        </w:rPr>
        <w:t>
      1) 1 – процесс – мемлекеттік қызмет көрсету үшін ХҚО операторы ХҚО-ғы ықпалдастырылған ақпараттық жүйесінің автоматтандырылған жұмыс орнына (бұдан әрі – ХҚО ЫАЖ АЖО) парольді және логинді (авторизациялау процесі) енгізеді – 1 минут;</w:t>
      </w:r>
      <w:r>
        <w:br/>
      </w:r>
      <w:r>
        <w:rPr>
          <w:rFonts w:ascii="Times New Roman"/>
          <w:b w:val="false"/>
          <w:i w:val="false"/>
          <w:color w:val="000000"/>
          <w:sz w:val="28"/>
        </w:rPr>
        <w:t>
      2) 2 - процесс –ХҚО операторы таңдайды, экранға мемлекеттік қызмет көрсету үшін сұраныс нысанының шығуы және ХҚО операторымен көрсетілетін қызметті алушының деректерін енгізу – 2 минут;</w:t>
      </w:r>
      <w:r>
        <w:br/>
      </w:r>
      <w:r>
        <w:rPr>
          <w:rFonts w:ascii="Times New Roman"/>
          <w:b w:val="false"/>
          <w:i w:val="false"/>
          <w:color w:val="000000"/>
          <w:sz w:val="28"/>
        </w:rPr>
        <w:t xml:space="preserve">
      3) 3-процесс – электрондық үкіметінің шлюзі (бұдан әрі - ЭҮШ) арқылы жеке тұлғалардың мемлекеттік деректер қорына/заңды тұлғалардың мемлекеттік деректер қорына (бұдан әрі – ЖТ МДҚ/ЗТ МДҚ), сонымен қатар бірыңғай нотариалдық ақпараттық жүйесіне (бұдан әрі – БНАЖ) көрсетілетін қызметті алушының деректері туралы сұранысын жолдау; </w:t>
      </w:r>
      <w:r>
        <w:br/>
      </w:r>
      <w:r>
        <w:rPr>
          <w:rFonts w:ascii="Times New Roman"/>
          <w:b w:val="false"/>
          <w:i w:val="false"/>
          <w:color w:val="000000"/>
          <w:sz w:val="28"/>
        </w:rPr>
        <w:t>
      4) 1 – шарт – ЖТ МДҚ-да/ЗТ МДҚ-да көрсетілетін қызметті алушының деректерінің, БНАЖ-да сенімхат деректерінің бар болуын тексеру – 1 минут;</w:t>
      </w:r>
      <w:r>
        <w:br/>
      </w:r>
      <w:r>
        <w:rPr>
          <w:rFonts w:ascii="Times New Roman"/>
          <w:b w:val="false"/>
          <w:i w:val="false"/>
          <w:color w:val="000000"/>
          <w:sz w:val="28"/>
        </w:rPr>
        <w:t>
      5) 4 – процесс – ЖТ МДҚ-да/ЗТ МДҚ-да көрсетілетін қызметті алушының деректерінің, БНАЖ-да сенімхат деректерінің болмауына байланысты деректерді алуға мүмкіншілік жоқтығы туралы хабарламаны қалыптастыру – 2 минут;</w:t>
      </w:r>
      <w:r>
        <w:br/>
      </w:r>
      <w:r>
        <w:rPr>
          <w:rFonts w:ascii="Times New Roman"/>
          <w:b w:val="false"/>
          <w:i w:val="false"/>
          <w:color w:val="000000"/>
          <w:sz w:val="28"/>
        </w:rPr>
        <w:t>
      6) 5 – процесс - ХҚО операторымен көрсетілетін қызметті алушының ұсынған қағаз түріндегі құжаттарының және құжаттардың сканерленгені болуы туралы белгі қойылған бөлігінде сұраныс нысанын толтыру, оларды мемлекеттік қызмет көрсетуге сұраныстың толтырылған нысанын (енгізілген деректерін) ЭЦҚ куәландыру арқылы өтінім нысанына бекіту;</w:t>
      </w:r>
      <w:r>
        <w:br/>
      </w:r>
      <w:r>
        <w:rPr>
          <w:rFonts w:ascii="Times New Roman"/>
          <w:b w:val="false"/>
          <w:i w:val="false"/>
          <w:color w:val="000000"/>
          <w:sz w:val="28"/>
        </w:rPr>
        <w:t>
      7) 6 – процесс –ЭҮШ арқылы ХҚО операторының ЭЦҚ куәландырылған (қол қойған) электрондық құжатты (көрсетілетін қызметті алушының сұранысын) «Е-лицензиялау» мемлекеттік деректер қорының автоматтандырылған жұмыс орнына (бұдан әрі - «Е-лицензиялау» МДҚ АЖО) жолдау – 2 минут;</w:t>
      </w:r>
      <w:r>
        <w:br/>
      </w:r>
      <w:r>
        <w:rPr>
          <w:rFonts w:ascii="Times New Roman"/>
          <w:b w:val="false"/>
          <w:i w:val="false"/>
          <w:color w:val="000000"/>
          <w:sz w:val="28"/>
        </w:rPr>
        <w:t>
      8) 7 – процесс – «Е-лицензиялау» МДҚ АЖО-да электрондық құжатты тіркеу;</w:t>
      </w:r>
      <w:r>
        <w:br/>
      </w:r>
      <w:r>
        <w:rPr>
          <w:rFonts w:ascii="Times New Roman"/>
          <w:b w:val="false"/>
          <w:i w:val="false"/>
          <w:color w:val="000000"/>
          <w:sz w:val="28"/>
        </w:rPr>
        <w:t>
      9) 2 – шарт – қорытынды беру үшін көрсетілетін қызметті алушының негіздемесінің және біліктілік талаптарының сәйкес келуін көрсетілетін қызметті берушінің тексеруі;</w:t>
      </w:r>
      <w:r>
        <w:br/>
      </w:r>
      <w:r>
        <w:rPr>
          <w:rFonts w:ascii="Times New Roman"/>
          <w:b w:val="false"/>
          <w:i w:val="false"/>
          <w:color w:val="000000"/>
          <w:sz w:val="28"/>
        </w:rPr>
        <w:t>
      10) 8 – процесс - «Е-лицензиялау» МДҚ АЖО-да көрсетілетін қызметті алушының деректерінде бұзушылықтардың болуына байланысты сұратылған мемлекеттік көрсетілетін қызметтен бас тарту туралы хабарламаны қалыптастыру;</w:t>
      </w:r>
      <w:r>
        <w:br/>
      </w:r>
      <w:r>
        <w:rPr>
          <w:rFonts w:ascii="Times New Roman"/>
          <w:b w:val="false"/>
          <w:i w:val="false"/>
          <w:color w:val="000000"/>
          <w:sz w:val="28"/>
        </w:rPr>
        <w:t>
      11) 9 – процесс - «Е-лицензиялау» МДҚ АЖО-да қалыптастырылған мемлекеттік көрсетілетін қызмет нәтижесін ХҚО операторы арқылы көрсетілетін қызметті алушының алуы;</w:t>
      </w:r>
      <w:r>
        <w:br/>
      </w:r>
      <w:r>
        <w:rPr>
          <w:rFonts w:ascii="Times New Roman"/>
          <w:b w:val="false"/>
          <w:i w:val="false"/>
          <w:color w:val="000000"/>
          <w:sz w:val="28"/>
        </w:rPr>
        <w:t>
      10. ХҚО арқылы мемлекеттік қызмет көрсетуге тартылған ақпараттық жүйелердің функционалдық өзара іс-қимылы осы Регламенттің </w:t>
      </w:r>
      <w:r>
        <w:rPr>
          <w:rFonts w:ascii="Times New Roman"/>
          <w:b w:val="false"/>
          <w:i w:val="false"/>
          <w:color w:val="000000"/>
          <w:sz w:val="28"/>
        </w:rPr>
        <w:t>2 – қосымшасына</w:t>
      </w:r>
      <w:r>
        <w:rPr>
          <w:rFonts w:ascii="Times New Roman"/>
          <w:b w:val="false"/>
          <w:i w:val="false"/>
          <w:color w:val="000000"/>
          <w:sz w:val="28"/>
        </w:rPr>
        <w:t xml:space="preserve"> сәйкес диаграммасымен келтірілген.</w:t>
      </w:r>
      <w:r>
        <w:br/>
      </w:r>
      <w:r>
        <w:rPr>
          <w:rFonts w:ascii="Times New Roman"/>
          <w:b w:val="false"/>
          <w:i w:val="false"/>
          <w:color w:val="000000"/>
          <w:sz w:val="28"/>
        </w:rPr>
        <w:t>
      11. Портал арқылы мемлекеттік қызмет көрсету кезінде көрсетілетін қызметті беруші мен көрсетілетін қызметті алушының жүгіну тәртібін және рәсімдердің (іс-қимылдардың) реттілігін сипаттау:</w:t>
      </w:r>
      <w:r>
        <w:br/>
      </w:r>
      <w:r>
        <w:rPr>
          <w:rFonts w:ascii="Times New Roman"/>
          <w:b w:val="false"/>
          <w:i w:val="false"/>
          <w:color w:val="000000"/>
          <w:sz w:val="28"/>
        </w:rPr>
        <w:t>
      1) көрсетілетін қызметті алушының компьютерінің интернет-браузерінде сақталатын жеке сәйкестендіру нөмірі (бұдан әрі – ЖСН) және бизнес сәйкестендіру нөмірі (бұдан әрі – БСН) (порталда тіркелмеген көрсетілетін қызметті алушылар үшін іске асырылады) көрсетілетін қызметті алушының өзінің ЭЦҚ тіркеу куәлігінің көмегімен порталда тіркеуді жүргізеді;</w:t>
      </w:r>
      <w:r>
        <w:br/>
      </w:r>
      <w:r>
        <w:rPr>
          <w:rFonts w:ascii="Times New Roman"/>
          <w:b w:val="false"/>
          <w:i w:val="false"/>
          <w:color w:val="000000"/>
          <w:sz w:val="28"/>
        </w:rPr>
        <w:t>
      2) 1 – процесс – мемлекеттік көрсетілетін қызметті алу үшін көрсетілетін қызметті алушының компьютеріндегі интернет-браузеріне ЭЦҚ тіркеу куәлігін қосу, көрсетілетін қызметті алушымен порталда пароль (авторизациялау процесі) енгізу;</w:t>
      </w:r>
      <w:r>
        <w:br/>
      </w:r>
      <w:r>
        <w:rPr>
          <w:rFonts w:ascii="Times New Roman"/>
          <w:b w:val="false"/>
          <w:i w:val="false"/>
          <w:color w:val="000000"/>
          <w:sz w:val="28"/>
        </w:rPr>
        <w:t>
      3) 1 – шарт –тіркелген көрсетілетін қызметті алушы туралы деректердің дұрыстығын логин (БСН/ЖСН) және пароль арқылы порталда тексеру;</w:t>
      </w:r>
      <w:r>
        <w:br/>
      </w:r>
      <w:r>
        <w:rPr>
          <w:rFonts w:ascii="Times New Roman"/>
          <w:b w:val="false"/>
          <w:i w:val="false"/>
          <w:color w:val="000000"/>
          <w:sz w:val="28"/>
        </w:rPr>
        <w:t>
      4) 2 – процесс – көрсетілетін қызметті алушының деректерінде бұзушылықтардың болуына байланысты порталмен авторизациялаудан бас тарту туралы хабарламаны қалыптастыру;</w:t>
      </w:r>
      <w:r>
        <w:br/>
      </w:r>
      <w:r>
        <w:rPr>
          <w:rFonts w:ascii="Times New Roman"/>
          <w:b w:val="false"/>
          <w:i w:val="false"/>
          <w:color w:val="000000"/>
          <w:sz w:val="28"/>
        </w:rPr>
        <w:t>
      5) 3 – процесс – көрсетілетін қызметті алушының осы Регламентте көрсетілген мемлекеттік көрсетілетін қызметті таңдауы, мемлекеттік қызметті көрсету және оның құрылымы мен форматтық талаптарды ескере отырып, көрсетілетін қызметті алушымен нысанды толтыруы үшін сұраныс нысанын экранға шығару (деректерді енгізу), қажетті құжаттарды электрондық түрде сұраныс нысанына қосу;</w:t>
      </w:r>
      <w:r>
        <w:br/>
      </w:r>
      <w:r>
        <w:rPr>
          <w:rFonts w:ascii="Times New Roman"/>
          <w:b w:val="false"/>
          <w:i w:val="false"/>
          <w:color w:val="000000"/>
          <w:sz w:val="28"/>
        </w:rPr>
        <w:t>
      6) 4 – процесс – сұранысты куәландыруға қол қою үшін көрсетілетін қызметті алушының ЭЦҚ тіркеу куәлігін таңдауы;</w:t>
      </w:r>
      <w:r>
        <w:br/>
      </w:r>
      <w:r>
        <w:rPr>
          <w:rFonts w:ascii="Times New Roman"/>
          <w:b w:val="false"/>
          <w:i w:val="false"/>
          <w:color w:val="000000"/>
          <w:sz w:val="28"/>
        </w:rPr>
        <w:t>
      7) 2 – шарт –порталда ЭЦҚ тіркеу куәлігінің қолдану мерзімін және тіркеу куәлігінің қайта шақырылған (күші жойылған) тізімінде жоқтығын, сонымен қатар сәйкестендіру деректерінің сұраныста көрсетілген БСН/ЖСН мен ЭЦҚ тіркеу куәлігінде көрсетілген БСН/ЖСН арасындағы сәйкестілігін тексеру;</w:t>
      </w:r>
      <w:r>
        <w:br/>
      </w:r>
      <w:r>
        <w:rPr>
          <w:rFonts w:ascii="Times New Roman"/>
          <w:b w:val="false"/>
          <w:i w:val="false"/>
          <w:color w:val="000000"/>
          <w:sz w:val="28"/>
        </w:rPr>
        <w:t>
      8) 5 – процесс – көрсетілетін қызметті алушының ЭЦҚ түпнұсқалығының расталмауына байланысты сұралатын мемлекеттік көрсетілетін қызметтен бас тарту туралы хабарламаны қалыптастыру;</w:t>
      </w:r>
      <w:r>
        <w:br/>
      </w:r>
      <w:r>
        <w:rPr>
          <w:rFonts w:ascii="Times New Roman"/>
          <w:b w:val="false"/>
          <w:i w:val="false"/>
          <w:color w:val="000000"/>
          <w:sz w:val="28"/>
        </w:rPr>
        <w:t>
      9) 6-процесс – мемлекеттік қызмет көрсетуге сұранысты толтырылған нысанына (енгізілген деректерді) көрсетілетін қызметті алушының ЭЦҚ арқылы куәландыру (қол қою);</w:t>
      </w:r>
      <w:r>
        <w:br/>
      </w:r>
      <w:r>
        <w:rPr>
          <w:rFonts w:ascii="Times New Roman"/>
          <w:b w:val="false"/>
          <w:i w:val="false"/>
          <w:color w:val="000000"/>
          <w:sz w:val="28"/>
        </w:rPr>
        <w:t>
      10) 7 – процесс – порталда электрондық құжатты (көрсетілетін қызметті алушының сұранысын) тіркеу және «Е-лицензиялау» МДҚ АЖО-да сұранысты өңдеу;</w:t>
      </w:r>
      <w:r>
        <w:br/>
      </w:r>
      <w:r>
        <w:rPr>
          <w:rFonts w:ascii="Times New Roman"/>
          <w:b w:val="false"/>
          <w:i w:val="false"/>
          <w:color w:val="000000"/>
          <w:sz w:val="28"/>
        </w:rPr>
        <w:t>
      11) 3 – шарт –көрсетілетін қызметті алушының біліктілік талаптарына және қорытынды беру үшін негіздемесіне сәйкестілігін көрсетілетін қызметті берушімен тексеру;</w:t>
      </w:r>
      <w:r>
        <w:br/>
      </w:r>
      <w:r>
        <w:rPr>
          <w:rFonts w:ascii="Times New Roman"/>
          <w:b w:val="false"/>
          <w:i w:val="false"/>
          <w:color w:val="000000"/>
          <w:sz w:val="28"/>
        </w:rPr>
        <w:t>
      12) 8 – процесс – «Е-лицензиялау» МДҚ АЖО-да көрсетілетін қызметті алушының деректерінде бұзушылықтардың болуына байланысты сұралынатын қызметтен бас тарту туралы хабарламаны қалыптастыру;</w:t>
      </w:r>
      <w:r>
        <w:br/>
      </w:r>
      <w:r>
        <w:rPr>
          <w:rFonts w:ascii="Times New Roman"/>
          <w:b w:val="false"/>
          <w:i w:val="false"/>
          <w:color w:val="000000"/>
          <w:sz w:val="28"/>
        </w:rPr>
        <w:t>
      13) 9 – процесс – көрсетілетін қызметті алушының порталда қалыптастырылған мемлекеттік қызметті көрсету нәтижесін алуы. Мемлекеттік қызмет көрсетудің нәтижесі көрсетілетін қызметті берушінің уәкілетті адамының ЭЦҚ электрондық құжат нысанында көрсетілетін қызметті алушының «жеке кабинетіне» жолданады.</w:t>
      </w:r>
      <w:r>
        <w:br/>
      </w:r>
      <w:r>
        <w:rPr>
          <w:rFonts w:ascii="Times New Roman"/>
          <w:b w:val="false"/>
          <w:i w:val="false"/>
          <w:color w:val="000000"/>
          <w:sz w:val="28"/>
        </w:rPr>
        <w:t>
      12. Портал арқылы мемлекеттік қызмет көрсетуге тартылған ақпараттық жүйелердің функционалдық өзара іс-қимыл диаграммасы осы Регламенттің </w:t>
      </w:r>
      <w:r>
        <w:rPr>
          <w:rFonts w:ascii="Times New Roman"/>
          <w:b w:val="false"/>
          <w:i w:val="false"/>
          <w:color w:val="000000"/>
          <w:sz w:val="28"/>
        </w:rPr>
        <w:t>3 – 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13. Мемлекеттік қызмет көрсету процесінде рәсімдердің (іс-қимылдардың) ретінің, көрсетілетін қызметті берушінің құрылымдық бөлімшелерінің (қызметкерлерінің) өзара іс-қимылдарының толық сипаттамасы, сонымен қатар өзге көрсетілген қызметті берушілермен және (немесе) ХҚО-мен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4 – қосымшасына</w:t>
      </w:r>
      <w:r>
        <w:rPr>
          <w:rFonts w:ascii="Times New Roman"/>
          <w:b w:val="false"/>
          <w:i w:val="false"/>
          <w:color w:val="000000"/>
          <w:sz w:val="28"/>
        </w:rPr>
        <w:t xml:space="preserve"> сәйкес мемлекеттік қызмет көрсету бизнес-процесстерінің анықтамалығында көрсетіледі. Мемлекеттік қызмет көрсетудің бизнес-процестерінің анықтамалығы көрсетілетін қызметті берушінің порталында, интернет-ресурсында орналастырылады.</w:t>
      </w:r>
      <w:r>
        <w:br/>
      </w:r>
      <w:r>
        <w:rPr>
          <w:rFonts w:ascii="Times New Roman"/>
          <w:b w:val="false"/>
          <w:i w:val="false"/>
          <w:color w:val="000000"/>
          <w:sz w:val="28"/>
        </w:rPr>
        <w:t>
 </w:t>
      </w:r>
      <w:r>
        <w:br/>
      </w:r>
      <w:r>
        <w:rPr>
          <w:rFonts w:ascii="Times New Roman"/>
          <w:b w:val="false"/>
          <w:i w:val="false"/>
          <w:color w:val="000000"/>
          <w:sz w:val="28"/>
        </w:rPr>
        <w:t>
 </w:t>
      </w:r>
    </w:p>
    <w:bookmarkStart w:name="z7" w:id="7"/>
    <w:p>
      <w:pPr>
        <w:spacing w:after="0"/>
        <w:ind w:left="0"/>
        <w:jc w:val="both"/>
      </w:pPr>
      <w:r>
        <w:rPr>
          <w:rFonts w:ascii="Times New Roman"/>
          <w:b w:val="false"/>
          <w:i w:val="false"/>
          <w:color w:val="000000"/>
          <w:sz w:val="28"/>
        </w:rPr>
        <w:t>
«ІІ, ІІІ және ІV санаттағы объектілерге мемлекеттік</w:t>
      </w:r>
      <w:r>
        <w:br/>
      </w:r>
      <w:r>
        <w:rPr>
          <w:rFonts w:ascii="Times New Roman"/>
          <w:b w:val="false"/>
          <w:i w:val="false"/>
          <w:color w:val="000000"/>
          <w:sz w:val="28"/>
        </w:rPr>
        <w:t>
экологиялық сараптама қорытындысын беру» мемлекеттік</w:t>
      </w:r>
      <w:r>
        <w:br/>
      </w:r>
      <w:r>
        <w:rPr>
          <w:rFonts w:ascii="Times New Roman"/>
          <w:b w:val="false"/>
          <w:i w:val="false"/>
          <w:color w:val="000000"/>
          <w:sz w:val="28"/>
        </w:rPr>
        <w:t>
көрсетілетін қызмет регламентіне</w:t>
      </w:r>
      <w:r>
        <w:br/>
      </w:r>
      <w:r>
        <w:rPr>
          <w:rFonts w:ascii="Times New Roman"/>
          <w:b w:val="false"/>
          <w:i w:val="false"/>
          <w:color w:val="000000"/>
          <w:sz w:val="28"/>
        </w:rPr>
        <w:t>
1 – қосымша</w:t>
      </w:r>
      <w:r>
        <w:br/>
      </w:r>
      <w:r>
        <w:rPr>
          <w:rFonts w:ascii="Times New Roman"/>
          <w:b w:val="false"/>
          <w:i w:val="false"/>
          <w:color w:val="000000"/>
          <w:sz w:val="28"/>
        </w:rPr>
        <w:t>
 </w:t>
      </w:r>
      <w:r>
        <w:br/>
      </w:r>
      <w:r>
        <w:rPr>
          <w:rFonts w:ascii="Times New Roman"/>
          <w:b w:val="false"/>
          <w:i w:val="false"/>
          <w:color w:val="000000"/>
          <w:sz w:val="28"/>
        </w:rPr>
        <w:t>
 </w:t>
      </w:r>
    </w:p>
    <w:bookmarkEnd w:id="7"/>
    <w:p>
      <w:pPr>
        <w:spacing w:after="0"/>
        <w:ind w:left="0"/>
        <w:jc w:val="left"/>
      </w:pPr>
      <w:r>
        <w:rPr>
          <w:rFonts w:ascii="Times New Roman"/>
          <w:b/>
          <w:i w:val="false"/>
          <w:color w:val="000000"/>
        </w:rPr>
        <w:t xml:space="preserve"> Әрбір рәсімнің (іс-қимылдың) ұзақтығын көрсете отырып, құрылымдық бөлімшелер (қызметкерлер) арасындағы рәсімдердің (іс-қимылдардың) реттілігін сипаттау</w:t>
      </w:r>
    </w:p>
    <w:p>
      <w:pPr>
        <w:spacing w:after="0"/>
        <w:ind w:left="0"/>
        <w:jc w:val="both"/>
      </w:pPr>
      <w:r>
        <w:drawing>
          <wp:inline distT="0" distB="0" distL="0" distR="0">
            <wp:extent cx="8813800" cy="518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8813800" cy="51816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 w:id="8"/>
    <w:p>
      <w:pPr>
        <w:spacing w:after="0"/>
        <w:ind w:left="0"/>
        <w:jc w:val="both"/>
      </w:pPr>
      <w:r>
        <w:rPr>
          <w:rFonts w:ascii="Times New Roman"/>
          <w:b w:val="false"/>
          <w:i w:val="false"/>
          <w:color w:val="000000"/>
          <w:sz w:val="28"/>
        </w:rPr>
        <w:t>
«ІІ, ІІІ және ІV санаттағы объектілерге мемлекеттік</w:t>
      </w:r>
      <w:r>
        <w:br/>
      </w:r>
      <w:r>
        <w:rPr>
          <w:rFonts w:ascii="Times New Roman"/>
          <w:b w:val="false"/>
          <w:i w:val="false"/>
          <w:color w:val="000000"/>
          <w:sz w:val="28"/>
        </w:rPr>
        <w:t>
экологиялық сараптама қорытындысын беру» мемлекеттік</w:t>
      </w:r>
      <w:r>
        <w:br/>
      </w:r>
      <w:r>
        <w:rPr>
          <w:rFonts w:ascii="Times New Roman"/>
          <w:b w:val="false"/>
          <w:i w:val="false"/>
          <w:color w:val="000000"/>
          <w:sz w:val="28"/>
        </w:rPr>
        <w:t>
көрсетілетін қызмет регламентіне</w:t>
      </w:r>
      <w:r>
        <w:br/>
      </w:r>
      <w:r>
        <w:rPr>
          <w:rFonts w:ascii="Times New Roman"/>
          <w:b w:val="false"/>
          <w:i w:val="false"/>
          <w:color w:val="000000"/>
          <w:sz w:val="28"/>
        </w:rPr>
        <w:t>
2 – қосымша</w:t>
      </w:r>
      <w:r>
        <w:br/>
      </w:r>
      <w:r>
        <w:rPr>
          <w:rFonts w:ascii="Times New Roman"/>
          <w:b w:val="false"/>
          <w:i w:val="false"/>
          <w:color w:val="000000"/>
          <w:sz w:val="28"/>
        </w:rPr>
        <w:t>
 </w:t>
      </w:r>
    </w:p>
    <w:bookmarkEnd w:id="8"/>
    <w:p>
      <w:pPr>
        <w:spacing w:after="0"/>
        <w:ind w:left="0"/>
        <w:jc w:val="left"/>
      </w:pPr>
      <w:r>
        <w:rPr>
          <w:rFonts w:ascii="Times New Roman"/>
          <w:b/>
          <w:i w:val="false"/>
          <w:color w:val="000000"/>
        </w:rPr>
        <w:t xml:space="preserve"> ХҚО арқылы мемлекеттік қызмет көрсетуге тартылған ақпараттық жүйелердің функционалдық өзара іс-қимыл диаграммасы</w:t>
      </w:r>
    </w:p>
    <w:p>
      <w:pPr>
        <w:spacing w:after="0"/>
        <w:ind w:left="0"/>
        <w:jc w:val="both"/>
      </w:pPr>
      <w:r>
        <w:drawing>
          <wp:inline distT="0" distB="0" distL="0" distR="0">
            <wp:extent cx="8839200" cy="561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8839200" cy="56134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9" w:id="9"/>
    <w:p>
      <w:pPr>
        <w:spacing w:after="0"/>
        <w:ind w:left="0"/>
        <w:jc w:val="both"/>
      </w:pPr>
      <w:r>
        <w:rPr>
          <w:rFonts w:ascii="Times New Roman"/>
          <w:b w:val="false"/>
          <w:i w:val="false"/>
          <w:color w:val="000000"/>
          <w:sz w:val="28"/>
        </w:rPr>
        <w:t>
«ІІ, ІІІ және ІV санаттағы объектілерге мемлекеттік</w:t>
      </w:r>
      <w:r>
        <w:br/>
      </w:r>
      <w:r>
        <w:rPr>
          <w:rFonts w:ascii="Times New Roman"/>
          <w:b w:val="false"/>
          <w:i w:val="false"/>
          <w:color w:val="000000"/>
          <w:sz w:val="28"/>
        </w:rPr>
        <w:t>
экологиялық сараптама қорытындысын беру» мемлекеттік</w:t>
      </w:r>
      <w:r>
        <w:br/>
      </w:r>
      <w:r>
        <w:rPr>
          <w:rFonts w:ascii="Times New Roman"/>
          <w:b w:val="false"/>
          <w:i w:val="false"/>
          <w:color w:val="000000"/>
          <w:sz w:val="28"/>
        </w:rPr>
        <w:t>
көрсетілетін қызмет регламентіне</w:t>
      </w:r>
      <w:r>
        <w:br/>
      </w:r>
      <w:r>
        <w:rPr>
          <w:rFonts w:ascii="Times New Roman"/>
          <w:b w:val="false"/>
          <w:i w:val="false"/>
          <w:color w:val="000000"/>
          <w:sz w:val="28"/>
        </w:rPr>
        <w:t>
3 – қосымша</w:t>
      </w:r>
      <w:r>
        <w:br/>
      </w:r>
      <w:r>
        <w:rPr>
          <w:rFonts w:ascii="Times New Roman"/>
          <w:b w:val="false"/>
          <w:i w:val="false"/>
          <w:color w:val="000000"/>
          <w:sz w:val="28"/>
        </w:rPr>
        <w:t>
 </w:t>
      </w:r>
    </w:p>
    <w:bookmarkEnd w:id="9"/>
    <w:p>
      <w:pPr>
        <w:spacing w:after="0"/>
        <w:ind w:left="0"/>
        <w:jc w:val="left"/>
      </w:pPr>
      <w:r>
        <w:rPr>
          <w:rFonts w:ascii="Times New Roman"/>
          <w:b/>
          <w:i w:val="false"/>
          <w:color w:val="000000"/>
        </w:rPr>
        <w:t xml:space="preserve"> Портал арқылы мемлекеттік қызмет көрсетуге тартылған ақпараттық жүйелердің функционалдық өзара іс-қимыл диаграммасы</w:t>
      </w:r>
    </w:p>
    <w:p>
      <w:pPr>
        <w:spacing w:after="0"/>
        <w:ind w:left="0"/>
        <w:jc w:val="both"/>
      </w:pPr>
      <w:r>
        <w:drawing>
          <wp:inline distT="0" distB="0" distL="0" distR="0">
            <wp:extent cx="8813800" cy="561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8813800" cy="56134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w:t>
      </w:r>
    </w:p>
    <w:p>
      <w:pPr>
        <w:spacing w:after="0"/>
        <w:ind w:left="0"/>
        <w:jc w:val="both"/>
      </w:pPr>
      <w:r>
        <w:drawing>
          <wp:inline distT="0" distB="0" distL="0" distR="0">
            <wp:extent cx="8242300" cy="582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8242300" cy="58293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bookmarkStart w:name="z10" w:id="10"/>
    <w:p>
      <w:pPr>
        <w:spacing w:after="0"/>
        <w:ind w:left="0"/>
        <w:jc w:val="both"/>
      </w:pPr>
      <w:r>
        <w:rPr>
          <w:rFonts w:ascii="Times New Roman"/>
          <w:b w:val="false"/>
          <w:i w:val="false"/>
          <w:color w:val="000000"/>
          <w:sz w:val="28"/>
        </w:rPr>
        <w:t>
«ІІ, ІІІ және ІV санаттағы объектілерге мемлекеттік</w:t>
      </w:r>
      <w:r>
        <w:br/>
      </w:r>
      <w:r>
        <w:rPr>
          <w:rFonts w:ascii="Times New Roman"/>
          <w:b w:val="false"/>
          <w:i w:val="false"/>
          <w:color w:val="000000"/>
          <w:sz w:val="28"/>
        </w:rPr>
        <w:t>
экологиялық сараптама қорытындысын беру» мемлекеттік</w:t>
      </w:r>
      <w:r>
        <w:br/>
      </w:r>
      <w:r>
        <w:rPr>
          <w:rFonts w:ascii="Times New Roman"/>
          <w:b w:val="false"/>
          <w:i w:val="false"/>
          <w:color w:val="000000"/>
          <w:sz w:val="28"/>
        </w:rPr>
        <w:t>
көрсетілетін қызмет регламентіне</w:t>
      </w:r>
      <w:r>
        <w:br/>
      </w:r>
      <w:r>
        <w:rPr>
          <w:rFonts w:ascii="Times New Roman"/>
          <w:b w:val="false"/>
          <w:i w:val="false"/>
          <w:color w:val="000000"/>
          <w:sz w:val="28"/>
        </w:rPr>
        <w:t>
4 – қосымша</w:t>
      </w:r>
    </w:p>
    <w:bookmarkEnd w:id="1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«ІІ, ІІІ және ІV санаттағы объектілерге мемлекеттік экологиялық сараптама қорытындысын беру» мемлекеттік қызмет көрсетудің бизнес – процестерінің анықтамалығы</w:t>
      </w:r>
    </w:p>
    <w:p>
      <w:pPr>
        <w:spacing w:after="0"/>
        <w:ind w:left="0"/>
        <w:jc w:val="both"/>
      </w:pPr>
      <w:r>
        <w:drawing>
          <wp:inline distT="0" distB="0" distL="0" distR="0">
            <wp:extent cx="88392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8839200" cy="5727700"/>
                    </a:xfrm>
                    <a:prstGeom prst="rect">
                      <a:avLst/>
                    </a:prstGeom>
                  </pic:spPr>
                </pic:pic>
              </a:graphicData>
            </a:graphic>
          </wp:inline>
        </w:drawing>
      </w:r>
    </w:p>
    <w:p>
      <w:pPr>
        <w:spacing w:after="0"/>
        <w:ind w:left="0"/>
        <w:jc w:val="both"/>
      </w:pPr>
      <w:r>
        <w:drawing>
          <wp:inline distT="0" distB="0" distL="0" distR="0">
            <wp:extent cx="8216900" cy="233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8216900" cy="23368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bookmarkStart w:name="z11" w:id="11"/>
    <w:p>
      <w:pPr>
        <w:spacing w:after="0"/>
        <w:ind w:left="0"/>
        <w:jc w:val="both"/>
      </w:pPr>
      <w:r>
        <w:rPr>
          <w:rFonts w:ascii="Times New Roman"/>
          <w:b w:val="false"/>
          <w:i w:val="false"/>
          <w:color w:val="000000"/>
          <w:sz w:val="28"/>
        </w:rPr>
        <w:t>
Маңғыстау облысы әкімдігінің</w:t>
      </w:r>
      <w:r>
        <w:br/>
      </w:r>
      <w:r>
        <w:rPr>
          <w:rFonts w:ascii="Times New Roman"/>
          <w:b w:val="false"/>
          <w:i w:val="false"/>
          <w:color w:val="000000"/>
          <w:sz w:val="28"/>
        </w:rPr>
        <w:t>
2014 жылғы 31 желтоқсан</w:t>
      </w:r>
      <w:r>
        <w:br/>
      </w:r>
      <w:r>
        <w:rPr>
          <w:rFonts w:ascii="Times New Roman"/>
          <w:b w:val="false"/>
          <w:i w:val="false"/>
          <w:color w:val="000000"/>
          <w:sz w:val="28"/>
        </w:rPr>
        <w:t>
№ 363 қаулысымен бекітілген</w:t>
      </w:r>
      <w:r>
        <w:br/>
      </w:r>
      <w:r>
        <w:rPr>
          <w:rFonts w:ascii="Times New Roman"/>
          <w:b w:val="false"/>
          <w:i w:val="false"/>
          <w:color w:val="000000"/>
          <w:sz w:val="28"/>
        </w:rPr>
        <w:t>
 </w:t>
      </w:r>
      <w:r>
        <w:br/>
      </w:r>
      <w:r>
        <w:rPr>
          <w:rFonts w:ascii="Times New Roman"/>
          <w:b w:val="false"/>
          <w:i w:val="false"/>
          <w:color w:val="000000"/>
          <w:sz w:val="28"/>
        </w:rPr>
        <w:t>
 </w:t>
      </w:r>
    </w:p>
    <w:bookmarkEnd w:id="11"/>
    <w:p>
      <w:pPr>
        <w:spacing w:after="0"/>
        <w:ind w:left="0"/>
        <w:jc w:val="left"/>
      </w:pPr>
      <w:r>
        <w:rPr>
          <w:rFonts w:ascii="Times New Roman"/>
          <w:b/>
          <w:i w:val="false"/>
          <w:color w:val="000000"/>
        </w:rPr>
        <w:t xml:space="preserve"> «Облыстың жергілікті атқарушы органдарының жануарлар дүниесін пайдаланушыларға аңшылық алқаптар мен балық шаруашылығы су айдындарын және (немесе) учаскелерін бекітіп беру мен аңшылық және балық шаруашылықтарының қажеттіліктері үшін сервитуттарды белгілеу жөнінде шешімдер қабылдауы» мемлекеттік көрсетілетін қызмет регламенті </w:t>
      </w:r>
    </w:p>
    <w:p>
      <w:pPr>
        <w:spacing w:after="0"/>
        <w:ind w:left="0"/>
        <w:jc w:val="both"/>
      </w:pPr>
      <w:r>
        <w:rPr>
          <w:rFonts w:ascii="Times New Roman"/>
          <w:b w:val="false"/>
          <w:i w:val="false"/>
          <w:color w:val="ff0000"/>
          <w:sz w:val="28"/>
        </w:rPr>
        <w:t xml:space="preserve">      Ескерту. Регламенттің күші жойылды – Маңғыстау облысы әкімдігінің 13.10.2015 </w:t>
      </w:r>
      <w:r>
        <w:rPr>
          <w:rFonts w:ascii="Times New Roman"/>
          <w:b w:val="false"/>
          <w:i w:val="false"/>
          <w:color w:val="ff0000"/>
          <w:sz w:val="28"/>
        </w:rPr>
        <w:t xml:space="preserve">№ 306 </w:t>
      </w:r>
      <w:r>
        <w:rPr>
          <w:rFonts w:ascii="Times New Roman"/>
          <w:b w:val="false"/>
          <w:i w:val="false"/>
          <w:color w:val="ff0000"/>
          <w:sz w:val="28"/>
        </w:rPr>
        <w:t>қаулысымен (жарияланған күнінен кейін күнтізбелік он күн өткен соң қолданысқа енгізіледі).</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6"/>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header.xml" Type="http://schemas.openxmlformats.org/officeDocument/2006/relationships/header" Id="rId16"/></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