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4dcc" w14:textId="5d34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туризм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08 желтоқсанда № 300 қаулысы. Маңғыстау облысы Әділет департаментінде 2015 жылғы 09 қаңтарда № 2579 болып тіркелді. Күші жойылды-Маңғыстау облысы әкімдігінің 2018 жылғы 20 желтоқсандағы № 316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20.12.2018 </w:t>
      </w:r>
      <w:r>
        <w:rPr>
          <w:rFonts w:ascii="Times New Roman"/>
          <w:b w:val="false"/>
          <w:i w:val="false"/>
          <w:color w:val="ff0000"/>
          <w:sz w:val="28"/>
        </w:rPr>
        <w:t>№ 316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заңдарына сәйкес облыс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"Маңғыстау облысының туризм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"Маңғыстау облысының туризм басқармасы" мемлекеттік мекемесі (Г.М. Байжауынова)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
    <w:bookmarkStart w:name="z4" w:id="2"/>
    <w:p>
      <w:pPr>
        <w:spacing w:after="0"/>
        <w:ind w:left="0"/>
        <w:jc w:val="both"/>
      </w:pPr>
      <w:r>
        <w:rPr>
          <w:rFonts w:ascii="Times New Roman"/>
          <w:b w:val="false"/>
          <w:i w:val="false"/>
          <w:color w:val="000000"/>
          <w:sz w:val="28"/>
        </w:rPr>
        <w:t>
      3. Осы қаулының орындалуын бақылау облыс әкімінің орынбасары Р.М. Әміржановқа жүктелсін.</w:t>
      </w:r>
    </w:p>
    <w:bookmarkEnd w:id="2"/>
    <w:bookmarkStart w:name="z5" w:id="3"/>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туризм</w:t>
      </w:r>
    </w:p>
    <w:p>
      <w:pPr>
        <w:spacing w:after="0"/>
        <w:ind w:left="0"/>
        <w:jc w:val="both"/>
      </w:pPr>
      <w:r>
        <w:rPr>
          <w:rFonts w:ascii="Times New Roman"/>
          <w:b w:val="false"/>
          <w:i w:val="false"/>
          <w:color w:val="000000"/>
          <w:sz w:val="28"/>
        </w:rPr>
        <w:t>
      басқармасы" мемлекеттік мекемесінің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Г.М.Байжауынова</w:t>
      </w:r>
    </w:p>
    <w:p>
      <w:pPr>
        <w:spacing w:after="0"/>
        <w:ind w:left="0"/>
        <w:jc w:val="both"/>
      </w:pPr>
      <w:r>
        <w:rPr>
          <w:rFonts w:ascii="Times New Roman"/>
          <w:b w:val="false"/>
          <w:i w:val="false"/>
          <w:color w:val="000000"/>
          <w:sz w:val="28"/>
        </w:rPr>
        <w:t>
      08 желтоқсан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2014 жылғы 08 желтоқсан</w:t>
            </w:r>
            <w:r>
              <w:br/>
            </w:r>
            <w:r>
              <w:rPr>
                <w:rFonts w:ascii="Times New Roman"/>
                <w:b w:val="false"/>
                <w:i w:val="false"/>
                <w:color w:val="000000"/>
                <w:sz w:val="20"/>
              </w:rPr>
              <w:t>№ 300 қаулысымен бекітілген</w:t>
            </w:r>
          </w:p>
        </w:tc>
      </w:tr>
    </w:tbl>
    <w:bookmarkStart w:name="z7" w:id="4"/>
    <w:p>
      <w:pPr>
        <w:spacing w:after="0"/>
        <w:ind w:left="0"/>
        <w:jc w:val="left"/>
      </w:pPr>
      <w:r>
        <w:rPr>
          <w:rFonts w:ascii="Times New Roman"/>
          <w:b/>
          <w:i w:val="false"/>
          <w:color w:val="000000"/>
        </w:rPr>
        <w:t xml:space="preserve"> "Маңғыстау облысының туризм басқармасы" мемлекеттiк мeкeмeci туралы</w:t>
      </w:r>
      <w:r>
        <w:br/>
      </w:r>
      <w:r>
        <w:rPr>
          <w:rFonts w:ascii="Times New Roman"/>
          <w:b/>
          <w:i w:val="false"/>
          <w:color w:val="000000"/>
        </w:rPr>
        <w:t>Е Р Е Ж Е</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1. "Маңғыстау облысының туризм басқармасы" мемлекеттік мекемесі туристік қызмет саласында басшылықты жүзеге асыратын мемлекеттік орган болып табылады.</w:t>
      </w:r>
    </w:p>
    <w:p>
      <w:pPr>
        <w:spacing w:after="0"/>
        <w:ind w:left="0"/>
        <w:jc w:val="both"/>
      </w:pPr>
      <w:r>
        <w:rPr>
          <w:rFonts w:ascii="Times New Roman"/>
          <w:b w:val="false"/>
          <w:i w:val="false"/>
          <w:color w:val="000000"/>
          <w:sz w:val="28"/>
        </w:rPr>
        <w:t>
      2. "Маңғыстау облысының туризм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"Маңғыстау облысының туризм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"Маңғыстау облысының туризм басқармасы"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"Маңғыстау облысының туризм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"Маңғыстау облысының туризм басқармасы" мемлекеттік мекемесі өз құзыретінің мәселелері бойынша заңнамада белгіленген тәртіппен "Маңғыстау облысының туризм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"Маңғыстау облысының туризм басқармасы"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130000, Ақтау қаласы, 14 шағын аудан, 1 үй.</w:t>
      </w:r>
    </w:p>
    <w:p>
      <w:pPr>
        <w:spacing w:after="0"/>
        <w:ind w:left="0"/>
        <w:jc w:val="both"/>
      </w:pPr>
      <w:r>
        <w:rPr>
          <w:rFonts w:ascii="Times New Roman"/>
          <w:b w:val="false"/>
          <w:i w:val="false"/>
          <w:color w:val="000000"/>
          <w:sz w:val="28"/>
        </w:rPr>
        <w:t>
      9. Мемлекеттік органның толық атауы:</w:t>
      </w:r>
    </w:p>
    <w:p>
      <w:pPr>
        <w:spacing w:after="0"/>
        <w:ind w:left="0"/>
        <w:jc w:val="both"/>
      </w:pPr>
      <w:r>
        <w:rPr>
          <w:rFonts w:ascii="Times New Roman"/>
          <w:b w:val="false"/>
          <w:i w:val="false"/>
          <w:color w:val="000000"/>
          <w:sz w:val="28"/>
        </w:rPr>
        <w:t>
      мемлекеттік тілде: "Маңғыстау облысының туризм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туризма Мангистауской области".</w:t>
      </w:r>
    </w:p>
    <w:p>
      <w:pPr>
        <w:spacing w:after="0"/>
        <w:ind w:left="0"/>
        <w:jc w:val="both"/>
      </w:pPr>
      <w:r>
        <w:rPr>
          <w:rFonts w:ascii="Times New Roman"/>
          <w:b w:val="false"/>
          <w:i w:val="false"/>
          <w:color w:val="000000"/>
          <w:sz w:val="28"/>
        </w:rPr>
        <w:t>
      10. "Маңғыстау облысының туризм басқармасы" мемлекеттік мекемесінің құрылтайшысы Маңғыстау облысының әкімдігі болып табылады.</w:t>
      </w:r>
    </w:p>
    <w:p>
      <w:pPr>
        <w:spacing w:after="0"/>
        <w:ind w:left="0"/>
        <w:jc w:val="both"/>
      </w:pPr>
      <w:r>
        <w:rPr>
          <w:rFonts w:ascii="Times New Roman"/>
          <w:b w:val="false"/>
          <w:i w:val="false"/>
          <w:color w:val="000000"/>
          <w:sz w:val="28"/>
        </w:rPr>
        <w:t>
      11. Осы Ереже "Маңғыстау облысының туризм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12. "Маңғыстау облысының туризм басқармасы" мемлекеттік мекемесінің қызметін қаржыландыру облыстық бюджеттен жүзеге асырылады.</w:t>
      </w:r>
    </w:p>
    <w:p>
      <w:pPr>
        <w:spacing w:after="0"/>
        <w:ind w:left="0"/>
        <w:jc w:val="both"/>
      </w:pPr>
      <w:r>
        <w:rPr>
          <w:rFonts w:ascii="Times New Roman"/>
          <w:b w:val="false"/>
          <w:i w:val="false"/>
          <w:color w:val="000000"/>
          <w:sz w:val="28"/>
        </w:rPr>
        <w:t>
      13. "Маңғыстау облысының туризм басқармасы" мемлекеттік мекемесіне кәсіпкерлік субъектілерімен "Маңғыстау облысының туризм басқармасы"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14. Жұмыс режимі "Маңғыстау облысының туризм басқармасы" мемлекеттік мекемесімен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Маңғыстау облысының туризм басқармасының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15. "Маңғыстау облысының туризм басқармасы" мемлекеттік мекемесінің миссиясы өңірде және халықтың жұмыспен қамтылуы мен табысының тұрақты өсуі үшін жоғарғы тиімділіктегі және бәсекеге қабілетті туристік индустрияны дамыту болып табылады.</w:t>
      </w:r>
    </w:p>
    <w:p>
      <w:pPr>
        <w:spacing w:after="0"/>
        <w:ind w:left="0"/>
        <w:jc w:val="both"/>
      </w:pPr>
      <w:r>
        <w:rPr>
          <w:rFonts w:ascii="Times New Roman"/>
          <w:b w:val="false"/>
          <w:i w:val="false"/>
          <w:color w:val="000000"/>
          <w:sz w:val="28"/>
        </w:rPr>
        <w:t>
      16. "Маңғыстау облысының туризм басқармасы" мемлекеттік мекемесінің негізгі міндеттері:</w:t>
      </w:r>
    </w:p>
    <w:p>
      <w:pPr>
        <w:spacing w:after="0"/>
        <w:ind w:left="0"/>
        <w:jc w:val="both"/>
      </w:pPr>
      <w:r>
        <w:rPr>
          <w:rFonts w:ascii="Times New Roman"/>
          <w:b w:val="false"/>
          <w:i w:val="false"/>
          <w:color w:val="000000"/>
          <w:sz w:val="28"/>
        </w:rPr>
        <w:t>
      1) туристік қызметтің дамуын қамтамасыз ету;</w:t>
      </w:r>
    </w:p>
    <w:p>
      <w:pPr>
        <w:spacing w:after="0"/>
        <w:ind w:left="0"/>
        <w:jc w:val="both"/>
      </w:pPr>
      <w:r>
        <w:rPr>
          <w:rFonts w:ascii="Times New Roman"/>
          <w:b w:val="false"/>
          <w:i w:val="false"/>
          <w:color w:val="000000"/>
          <w:sz w:val="28"/>
        </w:rPr>
        <w:t>
      2) туристік қызметтердің сапасын арттыруды қамтамасыз ету;</w:t>
      </w:r>
    </w:p>
    <w:p>
      <w:pPr>
        <w:spacing w:after="0"/>
        <w:ind w:left="0"/>
        <w:jc w:val="both"/>
      </w:pPr>
      <w:r>
        <w:rPr>
          <w:rFonts w:ascii="Times New Roman"/>
          <w:b w:val="false"/>
          <w:i w:val="false"/>
          <w:color w:val="000000"/>
          <w:sz w:val="28"/>
        </w:rPr>
        <w:t>
      3) Маңғыстау облысының туристік өнімін жылжыту болып табылады.</w:t>
      </w:r>
    </w:p>
    <w:p>
      <w:pPr>
        <w:spacing w:after="0"/>
        <w:ind w:left="0"/>
        <w:jc w:val="both"/>
      </w:pPr>
      <w:r>
        <w:rPr>
          <w:rFonts w:ascii="Times New Roman"/>
          <w:b w:val="false"/>
          <w:i w:val="false"/>
          <w:color w:val="000000"/>
          <w:sz w:val="28"/>
        </w:rPr>
        <w:t>
      17. "Маңғыстау облысының туризм басқармасы" мемлекеттік мекемесі оған жүктелген міндеттерге сәйкес заңнамада белгіленген тәртіпте мынадай функцияларды жүзеге асырады:</w:t>
      </w:r>
    </w:p>
    <w:p>
      <w:pPr>
        <w:spacing w:after="0"/>
        <w:ind w:left="0"/>
        <w:jc w:val="both"/>
      </w:pPr>
      <w:r>
        <w:rPr>
          <w:rFonts w:ascii="Times New Roman"/>
          <w:b w:val="false"/>
          <w:i w:val="false"/>
          <w:color w:val="000000"/>
          <w:sz w:val="28"/>
        </w:rPr>
        <w:t>
      1) Маңғыстау облысының аумағында туристік қызмет саласындағы мемлекеттік саясатты іске асырады және үйлестіруді жүзеге асырады;</w:t>
      </w:r>
    </w:p>
    <w:p>
      <w:pPr>
        <w:spacing w:after="0"/>
        <w:ind w:left="0"/>
        <w:jc w:val="both"/>
      </w:pPr>
      <w:r>
        <w:rPr>
          <w:rFonts w:ascii="Times New Roman"/>
          <w:b w:val="false"/>
          <w:i w:val="false"/>
          <w:color w:val="000000"/>
          <w:sz w:val="28"/>
        </w:rPr>
        <w:t>
      2) уәкілетті органға туристік қызметті жүзеге асыратын тұлғалардың мемлекеттік тізіліміне енгізілген тұлғалар туралы ақпаратты тоқсан сайын ұсынады;</w:t>
      </w:r>
    </w:p>
    <w:p>
      <w:pPr>
        <w:spacing w:after="0"/>
        <w:ind w:left="0"/>
        <w:jc w:val="both"/>
      </w:pPr>
      <w:r>
        <w:rPr>
          <w:rFonts w:ascii="Times New Roman"/>
          <w:b w:val="false"/>
          <w:i w:val="false"/>
          <w:color w:val="000000"/>
          <w:sz w:val="28"/>
        </w:rPr>
        <w:t>
      3) туристік қызметтер көрсету нарығына талдау жасайды және Маңғыстау облысының аумағында туризмнің дамуы туралы қажетті мәліметтерді уәкілетті органға табыс етеді;</w:t>
      </w:r>
    </w:p>
    <w:p>
      <w:pPr>
        <w:spacing w:after="0"/>
        <w:ind w:left="0"/>
        <w:jc w:val="both"/>
      </w:pPr>
      <w:r>
        <w:rPr>
          <w:rFonts w:ascii="Times New Roman"/>
          <w:b w:val="false"/>
          <w:i w:val="false"/>
          <w:color w:val="000000"/>
          <w:sz w:val="28"/>
        </w:rPr>
        <w:t>
      4) облыстық туристік ресурстарды қорғау жөніндегі шараларды әзірлейді және енгізеді;</w:t>
      </w:r>
    </w:p>
    <w:p>
      <w:pPr>
        <w:spacing w:after="0"/>
        <w:ind w:left="0"/>
        <w:jc w:val="both"/>
      </w:pPr>
      <w:r>
        <w:rPr>
          <w:rFonts w:ascii="Times New Roman"/>
          <w:b w:val="false"/>
          <w:i w:val="false"/>
          <w:color w:val="000000"/>
          <w:sz w:val="28"/>
        </w:rPr>
        <w:t>
      5) Маңғыстау облысының аумағында туристік индустрия объектілерін жоспарлау және салу жөніндегі қызметті үйлестіреді;</w:t>
      </w:r>
    </w:p>
    <w:p>
      <w:pPr>
        <w:spacing w:after="0"/>
        <w:ind w:left="0"/>
        <w:jc w:val="both"/>
      </w:pPr>
      <w:r>
        <w:rPr>
          <w:rFonts w:ascii="Times New Roman"/>
          <w:b w:val="false"/>
          <w:i w:val="false"/>
          <w:color w:val="000000"/>
          <w:sz w:val="28"/>
        </w:rPr>
        <w:t>
      6) балалар мен жастар лагерьлерінің, туристер бірлестіктерінің қызметіне және өз бетінше туризмді дамытуға жәрдем көрсетеді;</w:t>
      </w:r>
    </w:p>
    <w:p>
      <w:pPr>
        <w:spacing w:after="0"/>
        <w:ind w:left="0"/>
        <w:jc w:val="both"/>
      </w:pPr>
      <w:r>
        <w:rPr>
          <w:rFonts w:ascii="Times New Roman"/>
          <w:b w:val="false"/>
          <w:i w:val="false"/>
          <w:color w:val="000000"/>
          <w:sz w:val="28"/>
        </w:rPr>
        <w:t>
      7) туристік қызмет субъектілеріне туристік қызметті ұйымдастыруға байланысты мәселелерде әдістемелік және консультациялық көмек көрсетеді;</w:t>
      </w:r>
    </w:p>
    <w:p>
      <w:pPr>
        <w:spacing w:after="0"/>
        <w:ind w:left="0"/>
        <w:jc w:val="both"/>
      </w:pPr>
      <w:r>
        <w:rPr>
          <w:rFonts w:ascii="Times New Roman"/>
          <w:b w:val="false"/>
          <w:i w:val="false"/>
          <w:color w:val="000000"/>
          <w:sz w:val="28"/>
        </w:rPr>
        <w:t>
      8) халықты жұмыспен қамтуды ұлғайту шарасы ретінде туристік қызмет саласындағы кәсіпкерлікті дамытуға және қолдауға жәрдемдеседі;</w:t>
      </w:r>
    </w:p>
    <w:p>
      <w:pPr>
        <w:spacing w:after="0"/>
        <w:ind w:left="0"/>
        <w:jc w:val="both"/>
      </w:pPr>
      <w:r>
        <w:rPr>
          <w:rFonts w:ascii="Times New Roman"/>
          <w:b w:val="false"/>
          <w:i w:val="false"/>
          <w:color w:val="000000"/>
          <w:sz w:val="28"/>
        </w:rPr>
        <w:t>
      9) туристік, оның ішінде туристік әлеует, туризм объектілері мен туристік қызметті жүзеге асыратын тұлғалар туралы ақпаратты береді;</w:t>
      </w:r>
    </w:p>
    <w:p>
      <w:pPr>
        <w:spacing w:after="0"/>
        <w:ind w:left="0"/>
        <w:jc w:val="both"/>
      </w:pPr>
      <w:r>
        <w:rPr>
          <w:rFonts w:ascii="Times New Roman"/>
          <w:b w:val="false"/>
          <w:i w:val="false"/>
          <w:color w:val="000000"/>
          <w:sz w:val="28"/>
        </w:rPr>
        <w:t>
      10) туризм мәселелері бойынша үкіметтік емес ұйымдармен өзара іс-қимыл жасайды;</w:t>
      </w:r>
    </w:p>
    <w:p>
      <w:pPr>
        <w:spacing w:after="0"/>
        <w:ind w:left="0"/>
        <w:jc w:val="both"/>
      </w:pPr>
      <w:r>
        <w:rPr>
          <w:rFonts w:ascii="Times New Roman"/>
          <w:b w:val="false"/>
          <w:i w:val="false"/>
          <w:color w:val="000000"/>
          <w:sz w:val="28"/>
        </w:rPr>
        <w:t>
      11) туристік ақпарат орталығын құруға жәрдемдеседі;</w:t>
      </w:r>
    </w:p>
    <w:p>
      <w:pPr>
        <w:spacing w:after="0"/>
        <w:ind w:left="0"/>
        <w:jc w:val="both"/>
      </w:pPr>
      <w:r>
        <w:rPr>
          <w:rFonts w:ascii="Times New Roman"/>
          <w:b w:val="false"/>
          <w:i w:val="false"/>
          <w:color w:val="000000"/>
          <w:sz w:val="28"/>
        </w:rPr>
        <w:t>
      12) Қазақстан Республикасының лицензиялау туралы заңнамасына сәйкес туроператорлық қызметті лицензиялауды жүзеге асырады;</w:t>
      </w:r>
    </w:p>
    <w:p>
      <w:pPr>
        <w:spacing w:after="0"/>
        <w:ind w:left="0"/>
        <w:jc w:val="both"/>
      </w:pPr>
      <w:r>
        <w:rPr>
          <w:rFonts w:ascii="Times New Roman"/>
          <w:b w:val="false"/>
          <w:i w:val="false"/>
          <w:color w:val="000000"/>
          <w:sz w:val="28"/>
        </w:rPr>
        <w:t>
      13) гидті (аудармашы гидті) кәсіптік даярлауды ұйымдастыруға жәрдемдеседі;</w:t>
      </w:r>
    </w:p>
    <w:p>
      <w:pPr>
        <w:spacing w:after="0"/>
        <w:ind w:left="0"/>
        <w:jc w:val="both"/>
      </w:pPr>
      <w:r>
        <w:rPr>
          <w:rFonts w:ascii="Times New Roman"/>
          <w:b w:val="false"/>
          <w:i w:val="false"/>
          <w:color w:val="000000"/>
          <w:sz w:val="28"/>
        </w:rPr>
        <w:t>
      14) уәкілетті органмен келісу бойынша туристік саланы дамыту жөніндегі іс-шаралар жоспарын әзірлейді;</w:t>
      </w:r>
    </w:p>
    <w:p>
      <w:pPr>
        <w:spacing w:after="0"/>
        <w:ind w:left="0"/>
        <w:jc w:val="both"/>
      </w:pPr>
      <w:r>
        <w:rPr>
          <w:rFonts w:ascii="Times New Roman"/>
          <w:b w:val="false"/>
          <w:i w:val="false"/>
          <w:color w:val="000000"/>
          <w:sz w:val="28"/>
        </w:rPr>
        <w:t>
      15) мыналардың:</w:t>
      </w:r>
    </w:p>
    <w:p>
      <w:pPr>
        <w:spacing w:after="0"/>
        <w:ind w:left="0"/>
        <w:jc w:val="both"/>
      </w:pPr>
      <w:r>
        <w:rPr>
          <w:rFonts w:ascii="Times New Roman"/>
          <w:b w:val="false"/>
          <w:i w:val="false"/>
          <w:color w:val="000000"/>
          <w:sz w:val="28"/>
        </w:rPr>
        <w:t>
      туристік қызметті жүзеге асыратын тұлғалардың;</w:t>
      </w:r>
    </w:p>
    <w:p>
      <w:pPr>
        <w:spacing w:after="0"/>
        <w:ind w:left="0"/>
        <w:jc w:val="both"/>
      </w:pPr>
      <w:r>
        <w:rPr>
          <w:rFonts w:ascii="Times New Roman"/>
          <w:b w:val="false"/>
          <w:i w:val="false"/>
          <w:color w:val="000000"/>
          <w:sz w:val="28"/>
        </w:rPr>
        <w:t>
      туристік маршруттар мен соқпақтардың мемлекеттік тізілімін жүргізеді;</w:t>
      </w:r>
    </w:p>
    <w:p>
      <w:pPr>
        <w:spacing w:after="0"/>
        <w:ind w:left="0"/>
        <w:jc w:val="both"/>
      </w:pPr>
      <w:r>
        <w:rPr>
          <w:rFonts w:ascii="Times New Roman"/>
          <w:b w:val="false"/>
          <w:i w:val="false"/>
          <w:color w:val="000000"/>
          <w:sz w:val="28"/>
        </w:rPr>
        <w:t>
      16) жергілікті мемлекеттік басқару мүддесінде Қазақстан Республикасының заңнамасымен "Маңғыстау облысының туризм басқармасы" мемлекеттік мекемесіне жүктелетін өзге де өкілеттіктерді жүзеге асырады.</w:t>
      </w:r>
    </w:p>
    <w:p>
      <w:pPr>
        <w:spacing w:after="0"/>
        <w:ind w:left="0"/>
        <w:jc w:val="both"/>
      </w:pPr>
      <w:r>
        <w:rPr>
          <w:rFonts w:ascii="Times New Roman"/>
          <w:b w:val="false"/>
          <w:i w:val="false"/>
          <w:color w:val="000000"/>
          <w:sz w:val="28"/>
        </w:rPr>
        <w:t>
      18. "Маңғыстау облысының туризм басқармасы" мемлекеттік мекемесі оған жүктелген міндеттерді іске асыру және өз функцияларын жүзеге асыру кезінде белгіленген тәртіпте мыналарға:</w:t>
      </w:r>
    </w:p>
    <w:p>
      <w:pPr>
        <w:spacing w:after="0"/>
        <w:ind w:left="0"/>
        <w:jc w:val="both"/>
      </w:pPr>
      <w:r>
        <w:rPr>
          <w:rFonts w:ascii="Times New Roman"/>
          <w:b w:val="false"/>
          <w:i w:val="false"/>
          <w:color w:val="000000"/>
          <w:sz w:val="28"/>
        </w:rPr>
        <w:t>
      1) "Маңғыстау облысының туризм басқармасы" мемлекеттік мекемесінің құзыретіне жатқызылған облыс әкімінің шешімдерінің, өкімдерінің және (немесе) облыс әкімдігі қаулыларының жобасын дайындауға қатысуға;</w:t>
      </w:r>
    </w:p>
    <w:p>
      <w:pPr>
        <w:spacing w:after="0"/>
        <w:ind w:left="0"/>
        <w:jc w:val="both"/>
      </w:pPr>
      <w:r>
        <w:rPr>
          <w:rFonts w:ascii="Times New Roman"/>
          <w:b w:val="false"/>
          <w:i w:val="false"/>
          <w:color w:val="000000"/>
          <w:sz w:val="28"/>
        </w:rPr>
        <w:t>
      2) белгіленген тәртіпте мемлекеттік органдардан, өзге де ұйымдардан өз функцияларын орындау үшін қажетті ақпарат сұратуға және алуға, сондай-ақ басқа мемлекеттік органдарға ақпарат беруге;</w:t>
      </w:r>
    </w:p>
    <w:p>
      <w:pPr>
        <w:spacing w:after="0"/>
        <w:ind w:left="0"/>
        <w:jc w:val="both"/>
      </w:pPr>
      <w:r>
        <w:rPr>
          <w:rFonts w:ascii="Times New Roman"/>
          <w:b w:val="false"/>
          <w:i w:val="false"/>
          <w:color w:val="000000"/>
          <w:sz w:val="28"/>
        </w:rPr>
        <w:t>
      3) ведомствосына қарасты ұйымдарды құру, қайта ұйымдастыру және тарату жөнінде ұсыныстар енгізуге;</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асыруға құқылы.</w:t>
      </w:r>
    </w:p>
    <w:p>
      <w:pPr>
        <w:spacing w:after="0"/>
        <w:ind w:left="0"/>
        <w:jc w:val="both"/>
      </w:pPr>
      <w:r>
        <w:rPr>
          <w:rFonts w:ascii="Times New Roman"/>
          <w:b w:val="false"/>
          <w:i w:val="false"/>
          <w:color w:val="000000"/>
          <w:sz w:val="28"/>
        </w:rPr>
        <w:t>
      19. "Маңғыстау облысының туризм басқармасы" мемлекеттік мекемесі:</w:t>
      </w:r>
    </w:p>
    <w:p>
      <w:pPr>
        <w:spacing w:after="0"/>
        <w:ind w:left="0"/>
        <w:jc w:val="both"/>
      </w:pPr>
      <w:r>
        <w:rPr>
          <w:rFonts w:ascii="Times New Roman"/>
          <w:b w:val="false"/>
          <w:i w:val="false"/>
          <w:color w:val="000000"/>
          <w:sz w:val="28"/>
        </w:rPr>
        <w:t>
      1) "Маңғыстау облысының туризм басқармасы" мемлекеттік мекемесінің құзыретіне кіретін мәселелер бойынша түсіндірмелер беруге;</w:t>
      </w:r>
    </w:p>
    <w:p>
      <w:pPr>
        <w:spacing w:after="0"/>
        <w:ind w:left="0"/>
        <w:jc w:val="both"/>
      </w:pPr>
      <w:r>
        <w:rPr>
          <w:rFonts w:ascii="Times New Roman"/>
          <w:b w:val="false"/>
          <w:i w:val="false"/>
          <w:color w:val="000000"/>
          <w:sz w:val="28"/>
        </w:rPr>
        <w:t>
      2)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p>
      <w:pPr>
        <w:spacing w:after="0"/>
        <w:ind w:left="0"/>
        <w:jc w:val="both"/>
      </w:pPr>
      <w:r>
        <w:rPr>
          <w:rFonts w:ascii="Times New Roman"/>
          <w:b w:val="false"/>
          <w:i w:val="false"/>
          <w:color w:val="000000"/>
          <w:sz w:val="28"/>
        </w:rPr>
        <w:t>
      3) "Маңғыстау облысының туризм басқармасы" мемлекеттік мекемесі қызметкерлерінің мемлекеттік қызметшілерінің этика нормаларының сақталуын қамтамасыз етуге;</w:t>
      </w:r>
    </w:p>
    <w:p>
      <w:pPr>
        <w:spacing w:after="0"/>
        <w:ind w:left="0"/>
        <w:jc w:val="both"/>
      </w:pPr>
      <w:r>
        <w:rPr>
          <w:rFonts w:ascii="Times New Roman"/>
          <w:b w:val="false"/>
          <w:i w:val="false"/>
          <w:color w:val="000000"/>
          <w:sz w:val="28"/>
        </w:rPr>
        <w:t>
      4) "Маңғыстау облысының туризм басқармасы" мемлекеттік мекемесінің құзыретіне кіретін өзге де міндеттерді орындауға міндетті.</w:t>
      </w:r>
    </w:p>
    <w:p>
      <w:pPr>
        <w:spacing w:after="0"/>
        <w:ind w:left="0"/>
        <w:jc w:val="left"/>
      </w:pPr>
      <w:r>
        <w:rPr>
          <w:rFonts w:ascii="Times New Roman"/>
          <w:b/>
          <w:i w:val="false"/>
          <w:color w:val="000000"/>
        </w:rPr>
        <w:t xml:space="preserve"> 3. Маңғыстау облысының туризм басқармасының қызметін ұйымдастыру</w:t>
      </w:r>
    </w:p>
    <w:p>
      <w:pPr>
        <w:spacing w:after="0"/>
        <w:ind w:left="0"/>
        <w:jc w:val="both"/>
      </w:pPr>
      <w:r>
        <w:rPr>
          <w:rFonts w:ascii="Times New Roman"/>
          <w:b w:val="false"/>
          <w:i w:val="false"/>
          <w:color w:val="000000"/>
          <w:sz w:val="28"/>
        </w:rPr>
        <w:t>
      20. "Маңғыстау облысының туризм басқармасы" мемлекеттік мекемесіне басшылықты "Маңғыстау облысының туризм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21. "Маңғыстау облысының туризм басқармасы" мемлекеттік мекемесінің бірінші басшысын облыс әкімі қызметке тағайындайды және қызметтен босатады.</w:t>
      </w:r>
    </w:p>
    <w:p>
      <w:pPr>
        <w:spacing w:after="0"/>
        <w:ind w:left="0"/>
        <w:jc w:val="both"/>
      </w:pPr>
      <w:r>
        <w:rPr>
          <w:rFonts w:ascii="Times New Roman"/>
          <w:b w:val="false"/>
          <w:i w:val="false"/>
          <w:color w:val="000000"/>
          <w:sz w:val="28"/>
        </w:rPr>
        <w:t>
      22. "Маңғыстау облысының туризм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p>
      <w:pPr>
        <w:spacing w:after="0"/>
        <w:ind w:left="0"/>
        <w:jc w:val="both"/>
      </w:pPr>
      <w:r>
        <w:rPr>
          <w:rFonts w:ascii="Times New Roman"/>
          <w:b w:val="false"/>
          <w:i w:val="false"/>
          <w:color w:val="000000"/>
          <w:sz w:val="28"/>
        </w:rPr>
        <w:t>
      23. "Маңғыстау облысының туризм басқармасы" мемлекеттік мекемесі бірінші басшысының өкілеттігі:</w:t>
      </w:r>
    </w:p>
    <w:p>
      <w:pPr>
        <w:spacing w:after="0"/>
        <w:ind w:left="0"/>
        <w:jc w:val="both"/>
      </w:pPr>
      <w:r>
        <w:rPr>
          <w:rFonts w:ascii="Times New Roman"/>
          <w:b w:val="false"/>
          <w:i w:val="false"/>
          <w:color w:val="000000"/>
          <w:sz w:val="28"/>
        </w:rPr>
        <w:t>
      1) бөлім басшыларының міндеттері мен өкілеттіктерін анықтайды;</w:t>
      </w:r>
    </w:p>
    <w:p>
      <w:pPr>
        <w:spacing w:after="0"/>
        <w:ind w:left="0"/>
        <w:jc w:val="both"/>
      </w:pPr>
      <w:r>
        <w:rPr>
          <w:rFonts w:ascii="Times New Roman"/>
          <w:b w:val="false"/>
          <w:i w:val="false"/>
          <w:color w:val="000000"/>
          <w:sz w:val="28"/>
        </w:rPr>
        <w:t>
      2) "Маңғыстау облысының туризм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"Маңғыстау облысының туризм басқармасы" мемлекеттік мекемесінің қызметкерлеріне тәртіптік жазалар береді және көтермелеу шараларын қолданады;</w:t>
      </w:r>
    </w:p>
    <w:p>
      <w:pPr>
        <w:spacing w:after="0"/>
        <w:ind w:left="0"/>
        <w:jc w:val="both"/>
      </w:pPr>
      <w:r>
        <w:rPr>
          <w:rFonts w:ascii="Times New Roman"/>
          <w:b w:val="false"/>
          <w:i w:val="false"/>
          <w:color w:val="000000"/>
          <w:sz w:val="28"/>
        </w:rPr>
        <w:t>
      4) Қазақстан Республикасының заңнамасына сәйкес бұйрықтар шығарады;</w:t>
      </w:r>
    </w:p>
    <w:p>
      <w:pPr>
        <w:spacing w:after="0"/>
        <w:ind w:left="0"/>
        <w:jc w:val="both"/>
      </w:pPr>
      <w:r>
        <w:rPr>
          <w:rFonts w:ascii="Times New Roman"/>
          <w:b w:val="false"/>
          <w:i w:val="false"/>
          <w:color w:val="000000"/>
          <w:sz w:val="28"/>
        </w:rPr>
        <w:t>
      5) "Маңғыстау облысының туризм басқармасы" мемлекеттік мекемесінің құрылымы мен штат кестесін бекітеді;</w:t>
      </w:r>
    </w:p>
    <w:p>
      <w:pPr>
        <w:spacing w:after="0"/>
        <w:ind w:left="0"/>
        <w:jc w:val="both"/>
      </w:pPr>
      <w:r>
        <w:rPr>
          <w:rFonts w:ascii="Times New Roman"/>
          <w:b w:val="false"/>
          <w:i w:val="false"/>
          <w:color w:val="000000"/>
          <w:sz w:val="28"/>
        </w:rPr>
        <w:t>
      6) барлық мемлекеттік органдарда және ұйымдарда "Маңғыстау облысының туризм басқармасы" мемлекеттік мекемесінің мүддесін білдіреді;</w:t>
      </w:r>
    </w:p>
    <w:p>
      <w:pPr>
        <w:spacing w:after="0"/>
        <w:ind w:left="0"/>
        <w:jc w:val="both"/>
      </w:pPr>
      <w:r>
        <w:rPr>
          <w:rFonts w:ascii="Times New Roman"/>
          <w:b w:val="false"/>
          <w:i w:val="false"/>
          <w:color w:val="000000"/>
          <w:sz w:val="28"/>
        </w:rPr>
        <w:t>
      7) ерлер мен әйелдерді басшылық қызметке ұсыну кезінде гендерлік теңгерімнің сақталуын қамтамасыз етеді;</w:t>
      </w:r>
    </w:p>
    <w:p>
      <w:pPr>
        <w:spacing w:after="0"/>
        <w:ind w:left="0"/>
        <w:jc w:val="both"/>
      </w:pPr>
      <w:r>
        <w:rPr>
          <w:rFonts w:ascii="Times New Roman"/>
          <w:b w:val="false"/>
          <w:i w:val="false"/>
          <w:color w:val="000000"/>
          <w:sz w:val="28"/>
        </w:rPr>
        <w:t>
      8) "Маңғыстау облысының туризм басқармасы" мемлекеттік мекемесінің құзыретіне кіретін мәселелер бойынша нормативтік құқықтық актілердің, бағдарламалар мен басқа да құжаттар жобаларының әзірлену барысын бақылайды;</w:t>
      </w:r>
    </w:p>
    <w:p>
      <w:pPr>
        <w:spacing w:after="0"/>
        <w:ind w:left="0"/>
        <w:jc w:val="both"/>
      </w:pPr>
      <w:r>
        <w:rPr>
          <w:rFonts w:ascii="Times New Roman"/>
          <w:b w:val="false"/>
          <w:i w:val="false"/>
          <w:color w:val="000000"/>
          <w:sz w:val="28"/>
        </w:rPr>
        <w:t>
      9) "Маңғыстау облысының туризм басқармасы" мемлекеттік мекемесінің құзыретіне кіретін мәселелер бойынша есептік материалдарды дайындау жөніндегі жұмысты бақылайды;</w:t>
      </w:r>
    </w:p>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ұтымды және мақсатты орындалуын бақылайды;</w:t>
      </w:r>
    </w:p>
    <w:p>
      <w:pPr>
        <w:spacing w:after="0"/>
        <w:ind w:left="0"/>
        <w:jc w:val="both"/>
      </w:pPr>
      <w:r>
        <w:rPr>
          <w:rFonts w:ascii="Times New Roman"/>
          <w:b w:val="false"/>
          <w:i w:val="false"/>
          <w:color w:val="000000"/>
          <w:sz w:val="28"/>
        </w:rPr>
        <w:t>
      11) "Маңғыстау облысының туризм басқармасы" мемлекеттік мекемесінің қызметінде заңдылықтың, шарттық және қаржылық тәртіптің сақталуын қамтамасыз етеді;</w:t>
      </w:r>
    </w:p>
    <w:p>
      <w:pPr>
        <w:spacing w:after="0"/>
        <w:ind w:left="0"/>
        <w:jc w:val="both"/>
      </w:pPr>
      <w:r>
        <w:rPr>
          <w:rFonts w:ascii="Times New Roman"/>
          <w:b w:val="false"/>
          <w:i w:val="false"/>
          <w:color w:val="000000"/>
          <w:sz w:val="28"/>
        </w:rPr>
        <w:t>
      12) "Маңғыстау облысының туризм басқармасы" мемлекеттік мекемесіндегі сыбайлас жемқорлыққа қарсы іс-қимыл жасау жөніндегі жұмысқа жеке жауапты болады;</w:t>
      </w:r>
    </w:p>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24. "Маңғыстау облысының туризм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25. Бірінші басшы өз орынбасарының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Маңғыстау облысының туризм басқармасының мүлкі</w:t>
      </w:r>
    </w:p>
    <w:p>
      <w:pPr>
        <w:spacing w:after="0"/>
        <w:ind w:left="0"/>
        <w:jc w:val="both"/>
      </w:pPr>
      <w:r>
        <w:rPr>
          <w:rFonts w:ascii="Times New Roman"/>
          <w:b w:val="false"/>
          <w:i w:val="false"/>
          <w:color w:val="000000"/>
          <w:sz w:val="28"/>
        </w:rPr>
        <w:t>
      26. "Маңғыстау облысының туризм басқармасы" мемлекеттік мекемесінің жедел басқару құқығында оқшауланған мүлкі болады.</w:t>
      </w:r>
    </w:p>
    <w:p>
      <w:pPr>
        <w:spacing w:after="0"/>
        <w:ind w:left="0"/>
        <w:jc w:val="both"/>
      </w:pPr>
      <w:r>
        <w:rPr>
          <w:rFonts w:ascii="Times New Roman"/>
          <w:b w:val="false"/>
          <w:i w:val="false"/>
          <w:color w:val="000000"/>
          <w:sz w:val="28"/>
        </w:rPr>
        <w:t>
      27. "Маңғыстау облысының туризм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28. "Маңғыстау облысының туризм басқармасы" мемлекеттік мекемесіне бекітілген мүлік облыстық коммуналдық меншікке жатады.</w:t>
      </w:r>
    </w:p>
    <w:p>
      <w:pPr>
        <w:spacing w:after="0"/>
        <w:ind w:left="0"/>
        <w:jc w:val="both"/>
      </w:pPr>
      <w:r>
        <w:rPr>
          <w:rFonts w:ascii="Times New Roman"/>
          <w:b w:val="false"/>
          <w:i w:val="false"/>
          <w:color w:val="000000"/>
          <w:sz w:val="28"/>
        </w:rPr>
        <w:t>
      29. Егер заңнамада өзгеше көзделмесе, "Маңғыстау облысының туризм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Маңғыстау облысының туризм басқармасын қайта ұйымдастыру және тарату</w:t>
      </w:r>
    </w:p>
    <w:p>
      <w:pPr>
        <w:spacing w:after="0"/>
        <w:ind w:left="0"/>
        <w:jc w:val="both"/>
      </w:pPr>
      <w:r>
        <w:rPr>
          <w:rFonts w:ascii="Times New Roman"/>
          <w:b w:val="false"/>
          <w:i w:val="false"/>
          <w:color w:val="000000"/>
          <w:sz w:val="28"/>
        </w:rPr>
        <w:t>
      30. "Маңғыстау облысының туризм басқармасы"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