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952ed" w14:textId="0f952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Азаматтардың жекелеген санаттарына амбулаториялық емдеу кезінде тегін дәрілік заттарды қосымша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мәслихатының 2014 жылғы 30 шілдедегі № 18/276 шешімі. Маңғыстау облысының Әділет департаментінде 2014 жылғы 04 қыркүйекте № 2489 болып тіркелді. Күші жойылды-Маңғыстау облыстық мәслихатының 2020 жылғы 28 тамыздағы № 37/446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облыстық мәслихатының 28.08.2020 </w:t>
      </w:r>
      <w:r>
        <w:rPr>
          <w:rFonts w:ascii="Times New Roman"/>
          <w:b w:val="false"/>
          <w:i w:val="false"/>
          <w:color w:val="ff0000"/>
          <w:sz w:val="28"/>
        </w:rPr>
        <w:t>№ 37/446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 жаңа редакцияда - Маңғыстау облыстық мәслихатының 10.12.2019 </w:t>
      </w:r>
      <w:r>
        <w:rPr>
          <w:rFonts w:ascii="Times New Roman"/>
          <w:b w:val="false"/>
          <w:i w:val="false"/>
          <w:color w:val="ff0000"/>
          <w:sz w:val="28"/>
        </w:rPr>
        <w:t>№ 32/388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2009 жылғы 18 қыркүйектегі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шешімнің қосымшасына сәйкес азаматтардың жекелеген санаттарына амбулаториялық емдеу кезінде тегін дәрілік заттар қосымша берілсін.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Маңғыстау облыстық мәслихатының 10.12.2019 </w:t>
      </w:r>
      <w:r>
        <w:rPr>
          <w:rFonts w:ascii="Times New Roman"/>
          <w:b w:val="false"/>
          <w:i w:val="false"/>
          <w:color w:val="000000"/>
          <w:sz w:val="28"/>
        </w:rPr>
        <w:t>№ 32/388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</w:t>
      </w:r>
      <w:r>
        <w:rPr>
          <w:rFonts w:ascii="Times New Roman"/>
          <w:b w:val="false"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Төрағалық етуші,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Жүсіпов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"Маңғыстау облысының денсаулық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сақтау басқармасы"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Р.Ф. Бектубаев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шілде 2014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"Маңғыстау облысының экономика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бюджеттік жоспарлау басқармасы"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Ж.Ұ. Ұланова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шілде 2014 жыл</w:t>
      </w:r>
      <w:r>
        <w:rPr>
          <w:rFonts w:ascii="Times New Roman"/>
          <w:b/>
          <w:i w:val="false"/>
          <w:color w:val="000000"/>
          <w:sz w:val="28"/>
        </w:rPr>
        <w:t xml:space="preserve"> Ор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18/276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Азаматтардың жекелеген санаттарына амбулаториялық емдеу кезінде қосымша тегін берілетін дәрілік заттар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Маңғыстау облыстық мәслихатының 14.10.2016 </w:t>
      </w:r>
      <w:r>
        <w:rPr>
          <w:rFonts w:ascii="Times New Roman"/>
          <w:b w:val="false"/>
          <w:i w:val="false"/>
          <w:color w:val="ff0000"/>
          <w:sz w:val="28"/>
        </w:rPr>
        <w:t>№ 5/60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(жарияланған күнінен кейін күнтізбелік он күн өткен соң қолданысқа енгізіледі); өзгерістер енгізілді- Маңғыстау облыстық мәслихатының 10.12.2019 </w:t>
      </w:r>
      <w:r>
        <w:rPr>
          <w:rFonts w:ascii="Times New Roman"/>
          <w:b w:val="false"/>
          <w:i w:val="false"/>
          <w:color w:val="ff0000"/>
          <w:sz w:val="28"/>
        </w:rPr>
        <w:t>№ 32/388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05"/>
        <w:gridCol w:w="11621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Аурулардың түрлері</w:t>
            </w:r>
          </w:p>
        </w:tc>
        <w:tc>
          <w:tcPr>
            <w:tcW w:w="1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Дәрі-дәрмектердің атаулары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Мультифокалдық, краниалдық дистония</w:t>
            </w:r>
          </w:p>
        </w:tc>
        <w:tc>
          <w:tcPr>
            <w:tcW w:w="1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Ботулотоксин, 500 ӘТБ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Иммундық тромбоцитопения</w:t>
            </w:r>
          </w:p>
        </w:tc>
        <w:tc>
          <w:tcPr>
            <w:tcW w:w="1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Элтромбопаг, 50 мг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тасталды- Маңғыстау облыстық мәслихатының 10.12.2019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32/388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шешімімен (алғашқы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Іштен туа біткен жүрек ақауы, жоғары өкпе гипертензиясы</w:t>
            </w:r>
          </w:p>
        </w:tc>
        <w:tc>
          <w:tcPr>
            <w:tcW w:w="1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Силденафил, 100 мг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Силденафил, 25 мг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Қосалқы гипогонадизм </w:t>
            </w:r>
          </w:p>
        </w:tc>
        <w:tc>
          <w:tcPr>
            <w:tcW w:w="1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хорионикалық, 100 ХБ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ауру</w:t>
            </w:r>
          </w:p>
        </w:tc>
        <w:tc>
          <w:tcPr>
            <w:tcW w:w="1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Миртазапин, 30 мг таблетка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Ювенилдік артрит</w:t>
            </w:r>
          </w:p>
        </w:tc>
        <w:tc>
          <w:tcPr>
            <w:tcW w:w="1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Тоцилизумаб, 80 мг/4 мл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мен галактозаға төзе алмаушылықтың панкреатиттік формасы</w:t>
            </w:r>
          </w:p>
        </w:tc>
        <w:tc>
          <w:tcPr>
            <w:tcW w:w="1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Панкреатин, шағын микросферадан тұратын ішекте еритін қабықтағы капсула 150 мг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 артериялық ипертензиясы</w:t>
            </w:r>
          </w:p>
        </w:tc>
        <w:tc>
          <w:tcPr>
            <w:tcW w:w="1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Бозентан, 125 мг таблетка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Тромбофилия</w:t>
            </w:r>
          </w:p>
        </w:tc>
        <w:tc>
          <w:tcPr>
            <w:tcW w:w="1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Эноксапраин натрий, 0,3 ХБ құты-шприц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кальций, 0,4 ХБ құты-шприц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Көптеген миелома</w:t>
            </w:r>
          </w:p>
        </w:tc>
        <w:tc>
          <w:tcPr>
            <w:tcW w:w="1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Леналидомид, 25 мг капсула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Идиопатиялық миелофиброз</w:t>
            </w:r>
          </w:p>
        </w:tc>
        <w:tc>
          <w:tcPr>
            <w:tcW w:w="1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Руксолитиниб, 15 мг таблетка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қызыл жегі</w:t>
            </w:r>
          </w:p>
        </w:tc>
        <w:tc>
          <w:tcPr>
            <w:tcW w:w="1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Ритуксимаб, көктамыр ішіне енгізуге арналған ерітінді 500 мг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 қуысы нейробластомасы</w:t>
            </w:r>
          </w:p>
        </w:tc>
        <w:tc>
          <w:tcPr>
            <w:tcW w:w="1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 (13-цисретин қышқылы),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мг таблетка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тасталды- Маңғыстау облыстық мәслихатының 10.12.2019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32/388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шешімімен (алғашқы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аурулар</w:t>
            </w:r>
          </w:p>
        </w:tc>
        <w:tc>
          <w:tcPr>
            <w:tcW w:w="1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Палбоциклиб, капсула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Буллезды эпидермолиз</w:t>
            </w:r>
          </w:p>
        </w:tc>
        <w:tc>
          <w:tcPr>
            <w:tcW w:w="1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Таңғыш 10 см*20 см; майлық 10 см *20 см; бекіткіш, созылғыш таңғыштар 4 м*4 см; 4 м*10 см; 4 м*12 см; өздігінен бекітілетін таңғыш 8 см*20 м; созылғыш түтік тәрізді таңғыш 25 м; мақталы, ерекше жұмсақ, стерильді емес таңғыш 3 м*10 см; ылғалды гигиеналық майлықтар 200 мм*300 мм; мырыш қосылған қорғаныш кремі; қорғағыш спрей-майы; қорғаныш әсері бар көбік (протектор); жуынатын лосьон; тазартқыш көбік; ваннаға арналған көбік; жұмсақ силиконды жабынмен жараға жабуға арналған Safetac пластырь 10 см*18 см; икемді сіңіргіш жұқа төсеме 15 см*15 см; 20 см*50 см; жұмсақ силиконды жабынды пластырь 4 см*1,5 м; бетіне жақпамай "Левомеколь" жағылған тазартылған таңғыш 10 см*10 см; арнайы тамақтану; октенидол, зарарсыздандыратын ерітінді; стерильді жақпамайлы таңғыш 10 см*20 см; жақпамайлы фармацевтикалық препараттар қосылмаған таңғыш 10 см*20 см; октенидин дигидрохлориді, зарарсыздандыратын ерітінді; құрамында цинк оксиді бар гипоаллергенді крем; құрамында күміс сульфотиазолы бар крем; декспантенол 5% крем; декспантенол 5% жақпамай; қышуды азайтатын, денеге арналған, липид қосылған бальзам.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 ажыратып жазу: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ӘТБ – әсер ету бірлігі;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ХБ – халықаралық бірлік;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мг – миллиграмм;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 – миллилитр.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