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c5f6" w14:textId="59cc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Рахат кентінде және қызылсай, Теңге ауылдары аумағында ауылшаруашылығы жануарларын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мәслихатының 2014 жылғы 27 мамырдағы № 17/256 шешімі. Маңғыстау облысының Әділет департаментінде 2014 жылғы 03 шілдеде № 2468 болып тіркелді. Күші жойылды - Маңғыстау облыстық мәслихатының 2015 жылғы  27 ақпандағы № 22/353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27.02.2015 </w:t>
      </w:r>
      <w:r>
        <w:rPr>
          <w:rFonts w:ascii="Times New Roman"/>
          <w:b w:val="false"/>
          <w:i w:val="false"/>
          <w:color w:val="ff0000"/>
          <w:sz w:val="28"/>
        </w:rPr>
        <w:t>№ 22/353</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Кодексiнің 3-бабының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Осы шешімге қоса тіркеліп отырған Жаңаөзен қаласы, Рахат кентінде және Қызылсай, Теңге ауылдары аумағында ауылшаруашылығы жануарларын ұстау Қағидасы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Т. Болатбаева</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Б. Жүсіпов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«Жаңаөзен қалалық ауыл шаруашылығы </w:t>
      </w:r>
      <w:r>
        <w:br/>
      </w:r>
      <w:r>
        <w:rPr>
          <w:rFonts w:ascii="Times New Roman"/>
          <w:b w:val="false"/>
          <w:i w:val="false"/>
          <w:color w:val="000000"/>
          <w:sz w:val="28"/>
        </w:rPr>
        <w:t>
      және ветеринария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Тұрақов</w:t>
      </w:r>
      <w:r>
        <w:br/>
      </w:r>
      <w:r>
        <w:rPr>
          <w:rFonts w:ascii="Times New Roman"/>
          <w:b w:val="false"/>
          <w:i w:val="false"/>
          <w:color w:val="000000"/>
          <w:sz w:val="28"/>
        </w:rPr>
        <w:t>
      27 мамыр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қаласы ішкі істер</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И. Исмаилов</w:t>
      </w:r>
      <w:r>
        <w:br/>
      </w:r>
      <w:r>
        <w:rPr>
          <w:rFonts w:ascii="Times New Roman"/>
          <w:b w:val="false"/>
          <w:i w:val="false"/>
          <w:color w:val="000000"/>
          <w:sz w:val="28"/>
        </w:rPr>
        <w:t>
      27 мамыр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бақылау және қадағалау</w:t>
      </w:r>
      <w:r>
        <w:br/>
      </w:r>
      <w:r>
        <w:rPr>
          <w:rFonts w:ascii="Times New Roman"/>
          <w:b w:val="false"/>
          <w:i w:val="false"/>
          <w:color w:val="000000"/>
          <w:sz w:val="28"/>
        </w:rPr>
        <w:t>
      комитетінің Жаңаөзен қалалық</w:t>
      </w:r>
      <w:r>
        <w:br/>
      </w:r>
      <w:r>
        <w:rPr>
          <w:rFonts w:ascii="Times New Roman"/>
          <w:b w:val="false"/>
          <w:i w:val="false"/>
          <w:color w:val="000000"/>
          <w:sz w:val="28"/>
        </w:rPr>
        <w:t>
      аумақтық инспекциясы»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Нұржауов</w:t>
      </w:r>
      <w:r>
        <w:br/>
      </w:r>
      <w:r>
        <w:rPr>
          <w:rFonts w:ascii="Times New Roman"/>
          <w:b w:val="false"/>
          <w:i w:val="false"/>
          <w:color w:val="000000"/>
          <w:sz w:val="28"/>
        </w:rPr>
        <w:t>
      27 мамыр 2014 жыл</w:t>
      </w:r>
      <w:r>
        <w:br/>
      </w: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2014 жылғы 27 мамырдағы</w:t>
      </w:r>
      <w:r>
        <w:br/>
      </w:r>
      <w:r>
        <w:rPr>
          <w:rFonts w:ascii="Times New Roman"/>
          <w:b w:val="false"/>
          <w:i w:val="false"/>
          <w:color w:val="000000"/>
          <w:sz w:val="28"/>
        </w:rPr>
        <w:t>
№ 17/256 шешімімен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Жаңаөзен қаласы, Рахат кентінде және Қызылсай, Теңге ауылдары аумағында ауыл шаруашылығы жануарларын ұстау туралы Қағидасы</w:t>
      </w:r>
    </w:p>
    <w:p>
      <w:pPr>
        <w:spacing w:after="0"/>
        <w:ind w:left="0"/>
        <w:jc w:val="left"/>
      </w:pPr>
      <w:r>
        <w:rPr>
          <w:rFonts w:ascii="Times New Roman"/>
          <w:b/>
          <w:i w:val="false"/>
          <w:color w:val="000000"/>
        </w:rPr>
        <w:t xml:space="preserve"> 1. Жалпы ережелер</w:t>
      </w:r>
    </w:p>
    <w:bookmarkStart w:name="z5" w:id="2"/>
    <w:p>
      <w:pPr>
        <w:spacing w:after="0"/>
        <w:ind w:left="0"/>
        <w:jc w:val="both"/>
      </w:pPr>
      <w:r>
        <w:rPr>
          <w:rFonts w:ascii="Times New Roman"/>
          <w:b w:val="false"/>
          <w:i w:val="false"/>
          <w:color w:val="000000"/>
          <w:sz w:val="28"/>
        </w:rPr>
        <w:t>
      1. Бұл қағида Жаңаөзен қаласы, Рахат кентінде және Қызылсай, Теңге ауылдары аумағында ауылшаруашылығы жануарларын (бұдан әрі - Қағида) ұстау тәртібін айқындайды.</w:t>
      </w:r>
      <w:r>
        <w:br/>
      </w:r>
      <w:r>
        <w:rPr>
          <w:rFonts w:ascii="Times New Roman"/>
          <w:b w:val="false"/>
          <w:i w:val="false"/>
          <w:color w:val="000000"/>
          <w:sz w:val="28"/>
        </w:rPr>
        <w:t>
</w:t>
      </w:r>
      <w:r>
        <w:rPr>
          <w:rFonts w:ascii="Times New Roman"/>
          <w:b w:val="false"/>
          <w:i w:val="false"/>
          <w:color w:val="000000"/>
          <w:sz w:val="28"/>
        </w:rPr>
        <w:t>
      2. Қағида, меншік түріне қарамастан, ауылшаруашылығы жануарларын ұстайтын барлық жеке және заңды тұлғаларға қатысты.</w:t>
      </w:r>
      <w:r>
        <w:br/>
      </w:r>
      <w:r>
        <w:rPr>
          <w:rFonts w:ascii="Times New Roman"/>
          <w:b w:val="false"/>
          <w:i w:val="false"/>
          <w:color w:val="000000"/>
          <w:sz w:val="28"/>
        </w:rPr>
        <w:t>
</w:t>
      </w:r>
      <w:r>
        <w:rPr>
          <w:rFonts w:ascii="Times New Roman"/>
          <w:b w:val="false"/>
          <w:i w:val="false"/>
          <w:color w:val="000000"/>
          <w:sz w:val="28"/>
        </w:rPr>
        <w:t>
      3. Қағида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2001 жылғы 23 қаңтардағы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сәйкес әзірленіп, жасалды.</w:t>
      </w:r>
      <w:r>
        <w:br/>
      </w:r>
      <w:r>
        <w:rPr>
          <w:rFonts w:ascii="Times New Roman"/>
          <w:b w:val="false"/>
          <w:i w:val="false"/>
          <w:color w:val="000000"/>
          <w:sz w:val="28"/>
        </w:rPr>
        <w:t>
</w:t>
      </w:r>
      <w:r>
        <w:rPr>
          <w:rFonts w:ascii="Times New Roman"/>
          <w:b w:val="false"/>
          <w:i w:val="false"/>
          <w:color w:val="000000"/>
          <w:sz w:val="28"/>
        </w:rPr>
        <w:t>
      4. Бұл Қағидада келесідегідей түсініктер қолданылды:</w:t>
      </w:r>
      <w:r>
        <w:br/>
      </w:r>
      <w:r>
        <w:rPr>
          <w:rFonts w:ascii="Times New Roman"/>
          <w:b w:val="false"/>
          <w:i w:val="false"/>
          <w:color w:val="000000"/>
          <w:sz w:val="28"/>
        </w:rPr>
        <w:t>
      1) ауылшаруашылығының қараусыз жануарлары – меншік иесі бар және оның иелігінен (қарауынан) уақытша босап кеткен; иесі болмаған немесе иесі белгісіз ауылшаруашылығы жануарлары; сондай-ақ оның иесі меншік құқығынан бас тартқан ауылшаруашылығы жануары;</w:t>
      </w:r>
      <w:r>
        <w:br/>
      </w:r>
      <w:r>
        <w:rPr>
          <w:rFonts w:ascii="Times New Roman"/>
          <w:b w:val="false"/>
          <w:i w:val="false"/>
          <w:color w:val="000000"/>
          <w:sz w:val="28"/>
        </w:rPr>
        <w:t>
      2) ветеринариялық құжаттар – мемлекеттік ветеринариялық-санитариялық бақылау және қадағалау объектілеріне мемлекеттік ветеринариялық-санитариялық инспектор беретін ветеринариялық-санитариялық қорытынды, ветеринариялық сертификат; тиісті әкімшілік-аумақтық бірлік аумағындағы бір мәрте болатын жағдай туралы жануарға, жануардан алынатын өнімге және шикізатына ветеринария саласындағы қызметті жүзеге асыратын жергілікті атқарушы органы бөлімшесінің ветеринариялық дәрігері, сондай-ақ Қазақстан Республикасының Үкіметі бекіткен тәртіппен жануарлардың,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3) ветеринариялық іс-шаралар – ауылшаруашылық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бөлек қою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ұқсастыру рәсімін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r>
        <w:br/>
      </w:r>
      <w:r>
        <w:rPr>
          <w:rFonts w:ascii="Times New Roman"/>
          <w:b w:val="false"/>
          <w:i w:val="false"/>
          <w:color w:val="000000"/>
          <w:sz w:val="28"/>
        </w:rPr>
        <w:t>
      4) ветеринариялық паспорт - Қазақстан Республикасының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5) ауылшаруашылығы жануарларының иесі – өз меншігінде немесе басқадай меншікте ауылшаруашылығы жануарлары бар жеке немесе заңды тұлға;</w:t>
      </w:r>
      <w:r>
        <w:br/>
      </w:r>
      <w:r>
        <w:rPr>
          <w:rFonts w:ascii="Times New Roman"/>
          <w:b w:val="false"/>
          <w:i w:val="false"/>
          <w:color w:val="000000"/>
          <w:sz w:val="28"/>
        </w:rPr>
        <w:t>
      6) жануарлар – ауылшаруашылық жануарлары (ірі қара мал, қой, ешкі, жылқы, түйе);</w:t>
      </w:r>
      <w:r>
        <w:br/>
      </w:r>
      <w:r>
        <w:rPr>
          <w:rFonts w:ascii="Times New Roman"/>
          <w:b w:val="false"/>
          <w:i w:val="false"/>
          <w:color w:val="000000"/>
          <w:sz w:val="28"/>
        </w:rPr>
        <w:t>
      7) қоғамдық орындар – адамдардың көп жиналатын немесе адамдардың жиналуы мүмкін орындар, оның ішінде көшелер, бақтар,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8) жануарларға арналған пана – қараусыз жануарларды уақытша ұстау үшін арналған арнайы жабдықталған нысандар;</w:t>
      </w:r>
      <w:r>
        <w:br/>
      </w:r>
      <w:r>
        <w:rPr>
          <w:rFonts w:ascii="Times New Roman"/>
          <w:b w:val="false"/>
          <w:i w:val="false"/>
          <w:color w:val="000000"/>
          <w:sz w:val="28"/>
        </w:rPr>
        <w:t>
      9) жануарларды ұстау – иелерінің жануарларды ұстау әрекеттері, ветеринарлық-санитарлық қолайлы жағдайларды сақтай отырып өсіру, тұқым алу, сондай-ақ адамдардың және жануарлар қауіпсіздігін, қоғамдық тәртіпті қамтамасыз етудегі іс әрекеттері;</w:t>
      </w:r>
      <w:r>
        <w:br/>
      </w:r>
      <w:r>
        <w:rPr>
          <w:rFonts w:ascii="Times New Roman"/>
          <w:b w:val="false"/>
          <w:i w:val="false"/>
          <w:color w:val="000000"/>
          <w:sz w:val="28"/>
        </w:rPr>
        <w:t>
      10) жануарларды бірдейлендіру – деректер базасына жануарлар туралы мәліметтерді енгізе отырып және жануарларға арналған ветеринариялық паспортты бере отырып бірдейлендіру құралдарын (заттарын) қолдану, таңбалау жолымен жануарға жеке нөмір беруді қамтитын жануарларды есепке алу рәсімі;</w:t>
      </w:r>
      <w:r>
        <w:br/>
      </w:r>
      <w:r>
        <w:rPr>
          <w:rFonts w:ascii="Times New Roman"/>
          <w:b w:val="false"/>
          <w:i w:val="false"/>
          <w:color w:val="000000"/>
          <w:sz w:val="28"/>
        </w:rPr>
        <w:t>
      11) жануарларды бірдейлендіру жөніндегі дерекқордан үзінді көшірме – уәкілетті орган бекіткен тәртіппен және нысанда мал иелерінің талап етуі бойынша тиісті аумақтық-әкімшілік бірлікте ветеринария саласындағы қызметті жүзеге асыратын жергілікті атқарушы орган бөлімшесінің ветеринариялық дәрігері ауылшаруашылығы жануарын ұқсастыру жөніндегі дерекқордан алатын диагностикалық зерттеулер нәтижелерін қоса алғанда, жүргізілген ветеринариялық іс-шаралардың мерзімдері мен сипаты туралы мәліметтер;</w:t>
      </w:r>
      <w:r>
        <w:br/>
      </w:r>
      <w:r>
        <w:rPr>
          <w:rFonts w:ascii="Times New Roman"/>
          <w:b w:val="false"/>
          <w:i w:val="false"/>
          <w:color w:val="000000"/>
          <w:sz w:val="28"/>
        </w:rPr>
        <w:t>
      12) жануарларды бірдейлендіру жөніндегі деректер базасы - ветеринария саласындағы қызметті жүзеге асыратын жергілікті атқарушы органдардың бөлімшелері жүзеге асыратын және уәкілетті орган пайдаланатын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 деңгейлі жүйесін көздейтін ветеринариялық есептің бөлігі;</w:t>
      </w:r>
      <w:r>
        <w:br/>
      </w:r>
      <w:r>
        <w:rPr>
          <w:rFonts w:ascii="Times New Roman"/>
          <w:b w:val="false"/>
          <w:i w:val="false"/>
          <w:color w:val="000000"/>
          <w:sz w:val="28"/>
        </w:rPr>
        <w:t>
      13) аймақ – жануарлардың жұқпалы аурулары бойынша эпизоотия жағдайымен сипатталатын, әкімшілік-аумақтық бөлінісіне қарамастан шартты түрде шектелген аумақ;</w:t>
      </w:r>
      <w:r>
        <w:br/>
      </w:r>
      <w:r>
        <w:rPr>
          <w:rFonts w:ascii="Times New Roman"/>
          <w:b w:val="false"/>
          <w:i w:val="false"/>
          <w:color w:val="000000"/>
          <w:sz w:val="28"/>
        </w:rPr>
        <w:t>
      14) инсектицидті дәрі-дәрмектер – зиянды жәндіктермен күресудің химиялық құралдары;</w:t>
      </w:r>
      <w:r>
        <w:br/>
      </w:r>
      <w:r>
        <w:rPr>
          <w:rFonts w:ascii="Times New Roman"/>
          <w:b w:val="false"/>
          <w:i w:val="false"/>
          <w:color w:val="000000"/>
          <w:sz w:val="28"/>
        </w:rPr>
        <w:t xml:space="preserve">
      15)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 алу шаралары. </w:t>
      </w:r>
    </w:p>
    <w:bookmarkEnd w:id="2"/>
    <w:bookmarkStart w:name="z9" w:id="3"/>
    <w:p>
      <w:pPr>
        <w:spacing w:after="0"/>
        <w:ind w:left="0"/>
        <w:jc w:val="left"/>
      </w:pPr>
      <w:r>
        <w:rPr>
          <w:rFonts w:ascii="Times New Roman"/>
          <w:b/>
          <w:i w:val="false"/>
          <w:color w:val="000000"/>
        </w:rPr>
        <w:t xml:space="preserve"> 
2. Ауылшаруашылық жануарларын ұстау</w:t>
      </w:r>
    </w:p>
    <w:bookmarkEnd w:id="3"/>
    <w:bookmarkStart w:name="z10" w:id="4"/>
    <w:p>
      <w:pPr>
        <w:spacing w:after="0"/>
        <w:ind w:left="0"/>
        <w:jc w:val="both"/>
      </w:pPr>
      <w:r>
        <w:rPr>
          <w:rFonts w:ascii="Times New Roman"/>
          <w:b w:val="false"/>
          <w:i w:val="false"/>
          <w:color w:val="000000"/>
          <w:sz w:val="28"/>
        </w:rPr>
        <w:t>      5. Ауылшаруашылығы жануарларын қолданыстағы санитарлық нормаларға сәйкес мал жаюға арнайы бөлінген, жабдықталған жабық орындарда, тұрғын үйлерден, пәтерлерден, мектептерден, емдеу және балалар мекемелерінен, бақтардан, хайуанаттар бағынан, стадиондардан, қоғамдық тамақтандыру кәсіпорындарынан, сауда, тамақ өнеркәсібі,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ұстау керек.</w:t>
      </w:r>
      <w:r>
        <w:br/>
      </w:r>
      <w:r>
        <w:rPr>
          <w:rFonts w:ascii="Times New Roman"/>
          <w:b w:val="false"/>
          <w:i w:val="false"/>
          <w:color w:val="000000"/>
          <w:sz w:val="28"/>
        </w:rPr>
        <w:t>
      6. Жануарларды ұстайтын орын апта сайын механикалы түрде тазалануы және дезинфекциялануы тиіс: мал тезегі мен жем-шөптердің қалдықтары және қоқыстар өз уақытында арнаулы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xml:space="preserve">
      7. Жылдың жылы мезгілдерінде, яғни наурыздан қараша айына дейін жануарлар тұратын орындарды жәндіктерге, кеміргіштерге (тышқандар, егеуқұйрықтар) қарсы күрес мақсатында ай сайын инсектицидтер мен дератизаторлық препараттарымен зарарсыздандыру керек. </w:t>
      </w:r>
      <w:r>
        <w:br/>
      </w:r>
      <w:r>
        <w:rPr>
          <w:rFonts w:ascii="Times New Roman"/>
          <w:b w:val="false"/>
          <w:i w:val="false"/>
          <w:color w:val="000000"/>
          <w:sz w:val="28"/>
        </w:rPr>
        <w:t>
</w:t>
      </w:r>
      <w:r>
        <w:rPr>
          <w:rFonts w:ascii="Times New Roman"/>
          <w:b w:val="false"/>
          <w:i w:val="false"/>
          <w:color w:val="000000"/>
          <w:sz w:val="28"/>
        </w:rPr>
        <w:t>
      8. Ветеринариялық есепке алу мен бірегей есептiлiк эпизоотиялық жағдайға, нысандардың ветеринариялық-санитариялық жағдайына баға беру үшін, мемлекеттiк ветеринариялық-санитариялық бақылау мен қадағалаудың ветеринариялық қағидаларды сақтауына, жүргiзiлген диагностикалық, эпизоотияға қарсы, емдiк, ветеринариялық-санитариялық және жою iс-шараларына мониторинг жүргізіп, бағалау үшін жүргізіледі.</w:t>
      </w:r>
      <w:r>
        <w:br/>
      </w:r>
      <w:r>
        <w:rPr>
          <w:rFonts w:ascii="Times New Roman"/>
          <w:b w:val="false"/>
          <w:i w:val="false"/>
          <w:color w:val="000000"/>
          <w:sz w:val="28"/>
        </w:rPr>
        <w:t>
</w:t>
      </w:r>
      <w:r>
        <w:rPr>
          <w:rFonts w:ascii="Times New Roman"/>
          <w:b w:val="false"/>
          <w:i w:val="false"/>
          <w:color w:val="000000"/>
          <w:sz w:val="28"/>
        </w:rPr>
        <w:t>
      9 Жеке тұрғын үй иелеріне бір жанұя болып тұрған жағдайда, ауылшаруашылығы жануарлары мен құстарды ветеринарлық-санитарлық ережелерінің талаптарын сақтай отырып, жабдықталған тұрақта ұстауға болады.</w:t>
      </w:r>
      <w:r>
        <w:br/>
      </w:r>
      <w:r>
        <w:rPr>
          <w:rFonts w:ascii="Times New Roman"/>
          <w:b w:val="false"/>
          <w:i w:val="false"/>
          <w:color w:val="000000"/>
          <w:sz w:val="28"/>
        </w:rPr>
        <w:t>
</w:t>
      </w:r>
      <w:r>
        <w:rPr>
          <w:rFonts w:ascii="Times New Roman"/>
          <w:b w:val="false"/>
          <w:i w:val="false"/>
          <w:color w:val="000000"/>
          <w:sz w:val="28"/>
        </w:rPr>
        <w:t>
      10. Жеке тұрғын үйде бір жанұядан да басқа отбасылары тұрған жағдайда ауылшаруашылығы жануарлары мен құстарды олардың келісімімен ветеринарлық және санитарлық ережелерінің талаптарын сақтай отырып, арнайы жабдықталған тұрақта ұстауға болады.</w:t>
      </w:r>
      <w:r>
        <w:br/>
      </w:r>
      <w:r>
        <w:rPr>
          <w:rFonts w:ascii="Times New Roman"/>
          <w:b w:val="false"/>
          <w:i w:val="false"/>
          <w:color w:val="000000"/>
          <w:sz w:val="28"/>
        </w:rPr>
        <w:t>
</w:t>
      </w:r>
      <w:r>
        <w:rPr>
          <w:rFonts w:ascii="Times New Roman"/>
          <w:b w:val="false"/>
          <w:i w:val="false"/>
          <w:color w:val="000000"/>
          <w:sz w:val="28"/>
        </w:rPr>
        <w:t>
      11. Ауылшаруашылығы жануарларын сату, беру, алу ветеринариялық паспорт негізінде ветеринария саласындағы уәкілетті мемлекеттік орган белгіленген үлгідегі ветеринариялық құжат берген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12. Ауылшаруашылығы жануарларын әуе, су, теміржол жолдарымен тасымалдау сол көлік түрлерінің тасымалдау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Қолданыстағы заңнаманың талаптарына сәйкес айқындалған санитарлық аймақтың шекарасында ауылшаруашылығы жануарларын жаюға, көбейтуге, айдап өтуге тыйым салынады.</w:t>
      </w:r>
      <w:r>
        <w:br/>
      </w:r>
      <w:r>
        <w:rPr>
          <w:rFonts w:ascii="Times New Roman"/>
          <w:b w:val="false"/>
          <w:i w:val="false"/>
          <w:color w:val="000000"/>
          <w:sz w:val="28"/>
        </w:rPr>
        <w:t>
</w:t>
      </w:r>
      <w:r>
        <w:rPr>
          <w:rFonts w:ascii="Times New Roman"/>
          <w:b w:val="false"/>
          <w:i w:val="false"/>
          <w:color w:val="000000"/>
          <w:sz w:val="28"/>
        </w:rPr>
        <w:t>
      14. Ауылшаруашылығы жануарларын айдап өткенде, жайғанда, серуендеткенде тұрғындардың қауіпсіздігіне жануардың иелері жауап береді. Көшелерде, алаңдарда, гүлзарларда, басқа қоғамдық көпшілік пайдаланатын орындарында, қала бойынша ерекше қорғалатын табиғат аумақтарында жануарларды жаюға тыйым салынады.</w:t>
      </w:r>
      <w:r>
        <w:br/>
      </w:r>
      <w:r>
        <w:rPr>
          <w:rFonts w:ascii="Times New Roman"/>
          <w:b w:val="false"/>
          <w:i w:val="false"/>
          <w:color w:val="000000"/>
          <w:sz w:val="28"/>
        </w:rPr>
        <w:t>
</w:t>
      </w:r>
      <w:r>
        <w:rPr>
          <w:rFonts w:ascii="Times New Roman"/>
          <w:b w:val="false"/>
          <w:i w:val="false"/>
          <w:color w:val="000000"/>
          <w:sz w:val="28"/>
        </w:rPr>
        <w:t>
      15. Ауылшаруашылығы жануарларды қаланың тұрғын үй қорының пәтерлерінде ұстауға тыйым салынады.</w:t>
      </w:r>
      <w:r>
        <w:br/>
      </w:r>
      <w:r>
        <w:rPr>
          <w:rFonts w:ascii="Times New Roman"/>
          <w:b w:val="false"/>
          <w:i w:val="false"/>
          <w:color w:val="000000"/>
          <w:sz w:val="28"/>
        </w:rPr>
        <w:t>
</w:t>
      </w:r>
      <w:r>
        <w:rPr>
          <w:rFonts w:ascii="Times New Roman"/>
          <w:b w:val="false"/>
          <w:i w:val="false"/>
          <w:color w:val="000000"/>
          <w:sz w:val="28"/>
        </w:rPr>
        <w:t xml:space="preserve">
      16.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 </w:t>
      </w:r>
      <w:r>
        <w:br/>
      </w:r>
      <w:r>
        <w:rPr>
          <w:rFonts w:ascii="Times New Roman"/>
          <w:b w:val="false"/>
          <w:i w:val="false"/>
          <w:color w:val="000000"/>
          <w:sz w:val="28"/>
        </w:rPr>
        <w:t>
</w:t>
      </w:r>
      <w:r>
        <w:rPr>
          <w:rFonts w:ascii="Times New Roman"/>
          <w:b w:val="false"/>
          <w:i w:val="false"/>
          <w:color w:val="000000"/>
          <w:sz w:val="28"/>
        </w:rPr>
        <w:t>
      17. Көшелерде, алаңдарда, саябақтарда және басқа жалпылай пайдаланатын қоғамдық орындарда бағушысыз бос жүрген ауылшаруашылығы жануарлары қараусыз жануарлар деп есептеледі және арнайы жабдықталған орындарға иесі табылғанға дейін қамауға жатады.</w:t>
      </w:r>
      <w:r>
        <w:br/>
      </w:r>
      <w:r>
        <w:rPr>
          <w:rFonts w:ascii="Times New Roman"/>
          <w:b w:val="false"/>
          <w:i w:val="false"/>
          <w:color w:val="000000"/>
          <w:sz w:val="28"/>
        </w:rPr>
        <w:t>
</w:t>
      </w:r>
      <w:r>
        <w:rPr>
          <w:rFonts w:ascii="Times New Roman"/>
          <w:b w:val="false"/>
          <w:i w:val="false"/>
          <w:color w:val="000000"/>
          <w:sz w:val="28"/>
        </w:rPr>
        <w:t>
      18. Иесі табылмаған қараусыз ауылшаруашылығы жануарларын арнайы жабдықталған орынға жеткізу, тасымалдау, күзету, ұстау (жемдеу, суару, ветеринарлық қызмет көрсету) үшін шыққан шығындардың орнын қараусыз малды ұстауға жауапты кәсіпорын берген шоттарға сәйкес ауылшаруашылығы жануарларының иелері толтырады.</w:t>
      </w:r>
      <w:r>
        <w:br/>
      </w:r>
      <w:r>
        <w:rPr>
          <w:rFonts w:ascii="Times New Roman"/>
          <w:b w:val="false"/>
          <w:i w:val="false"/>
          <w:color w:val="000000"/>
          <w:sz w:val="28"/>
        </w:rPr>
        <w:t>
</w:t>
      </w:r>
      <w:r>
        <w:rPr>
          <w:rFonts w:ascii="Times New Roman"/>
          <w:b w:val="false"/>
          <w:i w:val="false"/>
          <w:color w:val="000000"/>
          <w:sz w:val="28"/>
        </w:rPr>
        <w:t>
      19. Егер жұмыс малы мен iрi қараны, жылқыны, түйені ұстап алғаны туралы мәлiмделген кезден бастап алты ай iшiнде және мүйізді ұсақ мал – екi ай iшiнде, олардың меншiк иесi табылмаса – мемлекеттік меншікке өткізіледі.</w:t>
      </w:r>
    </w:p>
    <w:bookmarkEnd w:id="4"/>
    <w:bookmarkStart w:name="z24" w:id="5"/>
    <w:p>
      <w:pPr>
        <w:spacing w:after="0"/>
        <w:ind w:left="0"/>
        <w:jc w:val="left"/>
      </w:pPr>
      <w:r>
        <w:rPr>
          <w:rFonts w:ascii="Times New Roman"/>
          <w:b/>
          <w:i w:val="false"/>
          <w:color w:val="000000"/>
        </w:rPr>
        <w:t xml:space="preserve"> 
3. Қағиданың сақталуын бақылау</w:t>
      </w:r>
    </w:p>
    <w:bookmarkEnd w:id="5"/>
    <w:p>
      <w:pPr>
        <w:spacing w:after="0"/>
        <w:ind w:left="0"/>
        <w:jc w:val="both"/>
      </w:pPr>
      <w:r>
        <w:rPr>
          <w:rFonts w:ascii="Times New Roman"/>
          <w:b w:val="false"/>
          <w:i w:val="false"/>
          <w:color w:val="000000"/>
          <w:sz w:val="28"/>
        </w:rPr>
        <w:t>      20. Жаңаөзен қаласы, Рахат кентінде және Қызылсай, Теңге ауылдары аумағында ауылшаруашылығы жануарларын ұстау ережесінің сақталуын бақылауды Қазақстан Республикасының заңнамасына сәйкес өкілеттік берілген мемлекеттік органдар жүзеге асырады.</w:t>
      </w:r>
    </w:p>
    <w:bookmarkStart w:name="z25" w:id="6"/>
    <w:p>
      <w:pPr>
        <w:spacing w:after="0"/>
        <w:ind w:left="0"/>
        <w:jc w:val="left"/>
      </w:pPr>
      <w:r>
        <w:rPr>
          <w:rFonts w:ascii="Times New Roman"/>
          <w:b/>
          <w:i w:val="false"/>
          <w:color w:val="000000"/>
        </w:rPr>
        <w:t xml:space="preserve"> 
3. Қорытынды жағдайлар</w:t>
      </w:r>
    </w:p>
    <w:bookmarkEnd w:id="6"/>
    <w:bookmarkStart w:name="z26" w:id="7"/>
    <w:p>
      <w:pPr>
        <w:spacing w:after="0"/>
        <w:ind w:left="0"/>
        <w:jc w:val="both"/>
      </w:pPr>
      <w:r>
        <w:rPr>
          <w:rFonts w:ascii="Times New Roman"/>
          <w:b w:val="false"/>
          <w:i w:val="false"/>
          <w:color w:val="000000"/>
          <w:sz w:val="28"/>
        </w:rPr>
        <w:t>      21. Осы Ережелерді бұзғаны үшін жануардың иелері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-баптарына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22. Осы Ереже үй жануарларының барлық иелеріне – жеке және басқадай меншігінде ауылшаруашылығы жануарлары бар жеке және заңды тұлғаларға қатысты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