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10d4" w14:textId="2ed1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Асыл тұқымды мал шаруашылығын дамытуға және мал шаруашылығы өнiмiнiң өнiмдiлiгi мен сапасын арттыруға 2014 жылға субсидиялар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2014 жылғы 27 наурыздағы № 54 қаулысы. Маңғыстау облысының Әділет департаментінде 2014 жылғы 28 сәуірде № 2406 болып тіркелді. Қолданылу мерзімінің аяқталуына байланысты күші жойылды - (Маңғыстау облысы әкімі аппаратының басшысының 2015 жылғы 25 желтоқсандағы № 08-37-2617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(Маңғыстау облысы әкімі аппаратының басшысының 25.12.2015 № 08-37-2617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қантардағы, </w:t>
      </w:r>
      <w:r>
        <w:rPr>
          <w:rFonts w:ascii="Times New Roman"/>
          <w:b w:val="false"/>
          <w:i w:val="false"/>
          <w:color w:val="000000"/>
          <w:sz w:val="28"/>
        </w:rPr>
        <w:t>«Агроөнеркәсіптік кешенді және ауылдық аумақтарды дамытуды мемлекеттік реттеу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2005 жылғы 8 шілдедегі Қазақстан Республикасының Заңдарына, сондай-ақ «Асыл тұқымды мал шаруашылығын дамытуды, мал шаруашылығы өнiмiнiң өнiмдiлiгi мен сапасын арттыруды жергілікті бюджеттерден субсидиялау қағидаларын бекіту туралы» Қазақстан Республикасы Үкіметінің 2014 жылғы 18 ақпандағы № 103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 </w:t>
      </w:r>
      <w:r>
        <w:rPr>
          <w:rFonts w:ascii="Times New Roman"/>
          <w:b w:val="false"/>
          <w:i w:val="false"/>
          <w:color w:val="000000"/>
          <w:sz w:val="28"/>
        </w:rPr>
        <w:t>1–қосымшаға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 жылға асыл тұқымды мал шаруашылығын дамытуға субсидиялар көлемдері;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 </w:t>
      </w:r>
      <w:r>
        <w:rPr>
          <w:rFonts w:ascii="Times New Roman"/>
          <w:b w:val="false"/>
          <w:i w:val="false"/>
          <w:color w:val="000000"/>
          <w:sz w:val="28"/>
        </w:rPr>
        <w:t>2–қосымшаға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 жылға мал шаруашылығы өнiмiнiң өнiмдiлiгi мен сапасын арттыруға субсидиялар көлемдері.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«Облыстық ауыл шаруашылығы басқармасы» мемлекеттік мекемесі (К. Ерғалиев) осы қаулының әділет органдарында мемлекеттік тіркелуін, оның «Әділет» ақпараттық-құқықтық жүйесі мен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Ә.А. Шөжеғұловқа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 </w:t>
      </w:r>
      <w:r>
        <w:rPr>
          <w:rFonts w:ascii="Times New Roman"/>
          <w:b w:val="false"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«КЕЛІСІЛДІ»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міндетін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Г.С. Исаева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27.03.2014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Маңғыстау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1–қосымша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асыл тұқымды мал шаруашылығын дамытуға</w:t>
      </w:r>
      <w:r>
        <w:br/>
      </w:r>
      <w:r>
        <w:rPr>
          <w:rFonts w:ascii="Times New Roman"/>
          <w:b/>
          <w:i w:val="false"/>
          <w:color w:val="000000"/>
        </w:rPr>
        <w:t>
субсидиялар көлемдері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3963"/>
        <w:gridCol w:w="2648"/>
        <w:gridCol w:w="3067"/>
        <w:gridCol w:w="2310"/>
      </w:tblGrid>
      <w:tr>
        <w:trPr>
          <w:trHeight w:val="11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субсидиялар нормативтері, теңге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көлем, бас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сомасы, мың теңге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Асыл тұқымды мал шаруашылығын дамыту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малды сатып алу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13 244,0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шаруашылығында селекциялық және асыл тұқымдық жұмыстарды жүргізу: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тұқымдық зауыттар мен шаруашылықтардағы асыл тұқымдық аналық қой басы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15 464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23 196,0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тоқтылар мен тұсақтарды сатып алу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5 480,0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түйелерді сатып алу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44 470,0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Маңғыстау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мал шаруашылығы өнімінің өнімділігі мен сапасын арттыруға субсидиялар көлемдері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4287"/>
        <w:gridCol w:w="2620"/>
        <w:gridCol w:w="3093"/>
        <w:gridCol w:w="1993"/>
      </w:tblGrid>
      <w:tr>
        <w:trPr>
          <w:trHeight w:val="12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субсидиялар нормативтері, теңге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көлем, кг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Мыналарды өндіру үшін азық құнын арзандату: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 еті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Шұбат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545 000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29 975,0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51 250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5 125,0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36 920,0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