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9839" w14:textId="92d9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аудандық мәслихаттың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2014 жылғы 29 қазандағы № 34/2 шешімі. Қызылорда облысының Әділет департаментінде 2014 жылғы 17 қарашада № 4798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туралы" (нормативтік құқықтық актілерді мемлекеттік тіркеу Тізілімінде 2014 жылғы 10 қаңтарда 4575 нөмірімен тіркелген, 2014 жылдың 18 қаңтарда "Өскен Өңір" газетінде жарияланған) аудандық мәслихаттың 2013 жылғы 25 желтоқсандағы </w:t>
      </w:r>
      <w:r>
        <w:rPr>
          <w:rFonts w:ascii="Times New Roman"/>
          <w:b w:val="false"/>
          <w:i w:val="false"/>
          <w:color w:val="000000"/>
          <w:sz w:val="28"/>
        </w:rPr>
        <w:t>№ 25/3 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2)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- 9 543 030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- 1 771 418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- 18 065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- 28 490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- 7 725 057 мың теңге;</w:t>
      </w:r>
      <w:r>
        <w:br/>
      </w:r>
      <w:r>
        <w:rPr>
          <w:rFonts w:ascii="Times New Roman"/>
          <w:b w:val="false"/>
          <w:i w:val="false"/>
          <w:color w:val="000000"/>
          <w:sz w:val="28"/>
        </w:rPr>
        <w:t>
      </w:t>
      </w:r>
      <w:r>
        <w:rPr>
          <w:rFonts w:ascii="Times New Roman"/>
          <w:b w:val="false"/>
          <w:i w:val="false"/>
          <w:color w:val="000000"/>
          <w:sz w:val="28"/>
        </w:rPr>
        <w:t>2) шығындар - 9 700 478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5),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- 291 544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- 291 544 мың теңге;</w:t>
      </w:r>
      <w:r>
        <w:br/>
      </w:r>
      <w:r>
        <w:rPr>
          <w:rFonts w:ascii="Times New Roman"/>
          <w:b w:val="false"/>
          <w:i w:val="false"/>
          <w:color w:val="000000"/>
          <w:sz w:val="28"/>
        </w:rPr>
        <w:t>
      </w:t>
      </w:r>
      <w:r>
        <w:rPr>
          <w:rFonts w:ascii="Times New Roman"/>
          <w:b w:val="false"/>
          <w:i w:val="false"/>
          <w:color w:val="000000"/>
          <w:sz w:val="28"/>
        </w:rPr>
        <w:t>қарыздар түсімі - 155 790;</w:t>
      </w:r>
      <w:r>
        <w:br/>
      </w:r>
      <w:r>
        <w:rPr>
          <w:rFonts w:ascii="Times New Roman"/>
          <w:b w:val="false"/>
          <w:i w:val="false"/>
          <w:color w:val="000000"/>
          <w:sz w:val="28"/>
        </w:rPr>
        <w:t>
      </w:t>
      </w:r>
      <w:r>
        <w:rPr>
          <w:rFonts w:ascii="Times New Roman"/>
          <w:b w:val="false"/>
          <w:i w:val="false"/>
          <w:color w:val="000000"/>
          <w:sz w:val="28"/>
        </w:rPr>
        <w:t>қарыздарды өтеу - 21 694".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- 157 448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Шәукебаев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"29" қазандағы</w:t>
            </w:r>
            <w:r>
              <w:br/>
            </w:r>
            <w:r>
              <w:rPr>
                <w:rFonts w:ascii="Times New Roman"/>
                <w:b w:val="false"/>
                <w:i w:val="false"/>
                <w:color w:val="000000"/>
                <w:sz w:val="20"/>
              </w:rPr>
              <w:t>кезектен тыс сесиясының</w:t>
            </w:r>
            <w:r>
              <w:br/>
            </w:r>
            <w:r>
              <w:rPr>
                <w:rFonts w:ascii="Times New Roman"/>
                <w:b w:val="false"/>
                <w:i w:val="false"/>
                <w:color w:val="000000"/>
                <w:sz w:val="20"/>
              </w:rPr>
              <w:t>№ 34/2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 25/3</w:t>
            </w:r>
            <w:r>
              <w:br/>
            </w:r>
            <w:r>
              <w:rPr>
                <w:rFonts w:ascii="Times New Roman"/>
                <w:b w:val="false"/>
                <w:i w:val="false"/>
                <w:color w:val="000000"/>
                <w:sz w:val="20"/>
              </w:rPr>
              <w:t>шешіміне 1 қосымша</w:t>
            </w:r>
          </w:p>
        </w:tc>
      </w:tr>
    </w:tbl>
    <w:bookmarkStart w:name="z25"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037"/>
        <w:gridCol w:w="1037"/>
        <w:gridCol w:w="274"/>
        <w:gridCol w:w="6506"/>
        <w:gridCol w:w="27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9543030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1771418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753539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753539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650475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650475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332489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261655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7725057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7725057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7725057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Функцоналдық топ</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9700478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448261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88638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88253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302343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77244,9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77244,9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6310642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591169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428900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162104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5718983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4625863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121268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523716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346995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418282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38448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133335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1380988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330534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253379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1013646,1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929777,1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191664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68467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41451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191224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199445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199445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70215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129230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166578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35764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84982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(профициттін пайдалану)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кезектен тыс сесиясының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 сессиясының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Кент, ауыл, ауылдық округ әкiмi аппаратының 2014 жылға арналған жергiлiктi бюджеттерінің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441"/>
        <w:gridCol w:w="1441"/>
        <w:gridCol w:w="5266"/>
        <w:gridCol w:w="3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Функцоналдық топ</w:t>
            </w: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1423918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302343</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302343</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273220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591169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591169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428900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162104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330534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330534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253379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35764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кезектен тыс сесиясының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 сессиясының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2014-2016 жылдарға арналған аудандық бюджеттiң даму бағдарламаларының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379"/>
        <w:gridCol w:w="2379"/>
        <w:gridCol w:w="6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Функцоналдық топ</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құрылыс бөлімі</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дамытуға</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объектiлерiн салу және реконструкциялау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