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446f" w14:textId="0e04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14 сәуірдегі № 196 шешімі. Қызылорда облысының Әділет департаментінде 2014 жылғы 21 мамырда № 4677 болып тіркелді. Күші жойылды - Қызылорда облысы Жаңақорған аудандық мәслихатының 2016 жылғы 12 ақпандағы № 361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аудандық мәслихатының 12.02.2016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облысы, Жаңақорған ауданында жиналыстар, митингілер, шерулер, пикеттер мен демонстрациялар өткізілетін орын ретінде Жаңақорған кентінде орналасқан "Арман" мәдениет үйі ғимаратының алдындағы алаң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