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bdd" w14:textId="027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18 желтоқсандағы № 484 қаулысы. Қызылорда облысының Әділет департаментінде 2015 жылғы 16 қаңтарда № 4846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“Жалағаш аудандық мәдениет және тілдерді дамыту бөлімі”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Жалағаш ауданы әкімінің орынбасары Қ.Мұстафаеваға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 әкімдігінің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484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“Жалағаш аудандық мәдениет және тілдерді дамыту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“Жалағаш аудандық мәдениет және тілдерді дамыту бөлімі” коммуналдық мемлекеттік мекемесі өз құзіреті шегінде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“Жалағаш аудандық мәдениет және тілдерді дамыту бөлімі” коммуналдық мемлекеттік мекемесінің мынадай ведомстволары бар:</w:t>
      </w:r>
      <w:r>
        <w:br/>
      </w:r>
      <w:r>
        <w:rPr>
          <w:rFonts w:ascii="Times New Roman"/>
          <w:b w:val="false"/>
          <w:i w:val="false"/>
          <w:color w:val="000000"/>
          <w:sz w:val="28"/>
        </w:rPr>
        <w:t xml:space="preserve">
      1) </w:t>
      </w:r>
      <w:r>
        <w:rPr>
          <w:rFonts w:ascii="Times New Roman"/>
          <w:b w:val="false"/>
          <w:i w:val="false"/>
          <w:color w:val="000000"/>
          <w:sz w:val="28"/>
        </w:rPr>
        <w:t>Жалағаш мәдениет және тілдерді дамыту бөлімінің “Жалағаш аудандық орталықтандырылған кітапханалар жүйесі”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Жалағаш аудандық мәдениет және тілдерді дамыту бөлімінің “Жалағаш аудандық мәдениет Үйлері мен клубтар” коммуналдық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Жалағаш аудандық мәдениет және тілдерді дамыту бөлімінің “Жігер” мәдени-спорт кешені” коммуналдық мемлекеттік қазыналық кәсіпорны;</w:t>
      </w:r>
      <w:r>
        <w:br/>
      </w:r>
      <w:r>
        <w:rPr>
          <w:rFonts w:ascii="Times New Roman"/>
          <w:b w:val="false"/>
          <w:i w:val="false"/>
          <w:color w:val="000000"/>
          <w:sz w:val="28"/>
        </w:rPr>
        <w:t xml:space="preserve">
      4) </w:t>
      </w:r>
      <w:r>
        <w:rPr>
          <w:rFonts w:ascii="Times New Roman"/>
          <w:b w:val="false"/>
          <w:i w:val="false"/>
          <w:color w:val="000000"/>
          <w:sz w:val="28"/>
        </w:rPr>
        <w:t>Жалағаш аудандық мәдениет және тілдерді дамыту бөлімінің “Жалағаш аудандық тарихи-өлкетану музейі” коммуналдық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“Жалағаш аудандық мәдениет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“Жалағаш аудандық мәдениет және тілдерді дамыту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“Жалағаш аудандық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“Жалағаш аудандық мәдениет және тілдерді дамыту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“Жалағаш аудандық мәдениет және тілдерді дамыту бөлімі” коммуналдық мемлекеттік мекемесі өз құзыретінің мәселелері бойынша заңнамада белгіленген тәртіппен “Жалағаш аудандық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“Жалағаш аудандық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120200, Қазақстан Республикасы, Қызылорда облысы, Жалағаш ауданы, Жалағаш кенті, Желтоқсан көшесі № 7.</w:t>
      </w:r>
      <w:r>
        <w:br/>
      </w:r>
      <w:r>
        <w:rPr>
          <w:rFonts w:ascii="Times New Roman"/>
          <w:b w:val="false"/>
          <w:i w:val="false"/>
          <w:color w:val="000000"/>
          <w:sz w:val="28"/>
        </w:rPr>
        <w:t xml:space="preserve">
      10. </w:t>
      </w:r>
      <w:r>
        <w:rPr>
          <w:rFonts w:ascii="Times New Roman"/>
          <w:b w:val="false"/>
          <w:i w:val="false"/>
          <w:color w:val="000000"/>
          <w:sz w:val="28"/>
        </w:rPr>
        <w:t>“Жалағаш аудандық мәдениет және тілдерді дамыту бөлімі”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толық атауы: “Жалағаш аудандық мәдениет және тілдерді дамыту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Осы Ереже “Жалағаш аудандық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“Жалағаш аудандық мәдениет және тілдерді дамыту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“Жалағаш аудандық мәдениет және тілдерді дамыту бөлімі” коммуналдық мемлекеттік мекемесіне кәсіпкерлік субъектілерімен “Жалағаш аудандық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“Жалағаш аудандық мәдениет және тілдерді дамыту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мәдениет және тілдерді дамыту саласындағы мемлекеттік саясатты іске асыру.</w:t>
      </w:r>
      <w:r>
        <w:br/>
      </w:r>
      <w:r>
        <w:rPr>
          <w:rFonts w:ascii="Times New Roman"/>
          <w:b w:val="false"/>
          <w:i w:val="false"/>
          <w:color w:val="000000"/>
          <w:sz w:val="28"/>
        </w:rPr>
        <w:t xml:space="preserve">
      16.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ұлттық мәдениетті өркендету, сақтау, дамыту әрі тарату;</w:t>
      </w:r>
      <w:r>
        <w:br/>
      </w:r>
      <w:r>
        <w:rPr>
          <w:rFonts w:ascii="Times New Roman"/>
          <w:b w:val="false"/>
          <w:i w:val="false"/>
          <w:color w:val="000000"/>
          <w:sz w:val="28"/>
        </w:rPr>
        <w:t xml:space="preserve">
      2) </w:t>
      </w:r>
      <w:r>
        <w:rPr>
          <w:rFonts w:ascii="Times New Roman"/>
          <w:b w:val="false"/>
          <w:i w:val="false"/>
          <w:color w:val="000000"/>
          <w:sz w:val="28"/>
        </w:rPr>
        <w:t>ауданның мәдени-рухани дамуының жетістіктері мен үлгілерін насихаттауға бағытталған мәдени шаралар жүргізу;</w:t>
      </w:r>
      <w:r>
        <w:br/>
      </w:r>
      <w:r>
        <w:rPr>
          <w:rFonts w:ascii="Times New Roman"/>
          <w:b w:val="false"/>
          <w:i w:val="false"/>
          <w:color w:val="000000"/>
          <w:sz w:val="28"/>
        </w:rPr>
        <w:t xml:space="preserve">
      3) </w:t>
      </w:r>
      <w:r>
        <w:rPr>
          <w:rFonts w:ascii="Times New Roman"/>
          <w:b w:val="false"/>
          <w:i w:val="false"/>
          <w:color w:val="000000"/>
          <w:sz w:val="28"/>
        </w:rPr>
        <w:t>мемлекеттік және Қазақстанда бар басқа да тілдердің қолдануы мен одан әрі дамытылуының тұрақтылығын қамтамасыз ету.</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мәдениет, өнер, тілдерді дамыту саласындағы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тарихи-мәдени мұраның сақталуын қамтамасыз ету;</w:t>
      </w:r>
      <w:r>
        <w:br/>
      </w:r>
      <w:r>
        <w:rPr>
          <w:rFonts w:ascii="Times New Roman"/>
          <w:b w:val="false"/>
          <w:i w:val="false"/>
          <w:color w:val="000000"/>
          <w:sz w:val="28"/>
        </w:rPr>
        <w:t xml:space="preserve">
      3) </w:t>
      </w:r>
      <w:r>
        <w:rPr>
          <w:rFonts w:ascii="Times New Roman"/>
          <w:b w:val="false"/>
          <w:i w:val="false"/>
          <w:color w:val="000000"/>
          <w:sz w:val="28"/>
        </w:rPr>
        <w:t>тілдерді қолдану мен оларды дамытудың мемлекеттік бағдарламасын орындауды жүзеге асыру;</w:t>
      </w:r>
      <w:r>
        <w:br/>
      </w:r>
      <w:r>
        <w:rPr>
          <w:rFonts w:ascii="Times New Roman"/>
          <w:b w:val="false"/>
          <w:i w:val="false"/>
          <w:color w:val="000000"/>
          <w:sz w:val="28"/>
        </w:rPr>
        <w:t xml:space="preserve">
      4) </w:t>
      </w:r>
      <w:r>
        <w:rPr>
          <w:rFonts w:ascii="Times New Roman"/>
          <w:b w:val="false"/>
          <w:i w:val="false"/>
          <w:color w:val="000000"/>
          <w:sz w:val="28"/>
        </w:rPr>
        <w:t>ауданда мәдениет пен өнердің даму бағдарламасын дайындау, халық шығармашылығы фестивальдарын, айтыстар, семинарлар және басқа да шаралар өткізу;</w:t>
      </w:r>
      <w:r>
        <w:br/>
      </w:r>
      <w:r>
        <w:rPr>
          <w:rFonts w:ascii="Times New Roman"/>
          <w:b w:val="false"/>
          <w:i w:val="false"/>
          <w:color w:val="000000"/>
          <w:sz w:val="28"/>
        </w:rPr>
        <w:t xml:space="preserve">
      5) </w:t>
      </w:r>
      <w:r>
        <w:rPr>
          <w:rFonts w:ascii="Times New Roman"/>
          <w:b w:val="false"/>
          <w:i w:val="false"/>
          <w:color w:val="000000"/>
          <w:sz w:val="28"/>
        </w:rPr>
        <w:t>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r>
        <w:br/>
      </w:r>
      <w:r>
        <w:rPr>
          <w:rFonts w:ascii="Times New Roman"/>
          <w:b w:val="false"/>
          <w:i w:val="false"/>
          <w:color w:val="000000"/>
          <w:sz w:val="28"/>
        </w:rPr>
        <w:t xml:space="preserve">
      6) </w:t>
      </w:r>
      <w:r>
        <w:rPr>
          <w:rFonts w:ascii="Times New Roman"/>
          <w:b w:val="false"/>
          <w:i w:val="false"/>
          <w:color w:val="000000"/>
          <w:sz w:val="28"/>
        </w:rPr>
        <w:t>достастық мемлекеттерінде және шетелдерде өтетін фестивальдарға, байқауларға және басқа шараларға үздік шығармашылық ұжымдарды, жеке орындаушыларды ұсыну;</w:t>
      </w:r>
      <w:r>
        <w:br/>
      </w:r>
      <w:r>
        <w:rPr>
          <w:rFonts w:ascii="Times New Roman"/>
          <w:b w:val="false"/>
          <w:i w:val="false"/>
          <w:color w:val="000000"/>
          <w:sz w:val="28"/>
        </w:rPr>
        <w:t xml:space="preserve">
      7) </w:t>
      </w:r>
      <w:r>
        <w:rPr>
          <w:rFonts w:ascii="Times New Roman"/>
          <w:b w:val="false"/>
          <w:i w:val="false"/>
          <w:color w:val="000000"/>
          <w:sz w:val="28"/>
        </w:rPr>
        <w:t>аудан мәдениеті мен өнері саласының даму жағдайына, мәдениет және өнер мекемелері мен кәсіпорындарының материалдық-техникалық базасының жағдайына талдау жасау;</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бөлімінің “Жалағаш аудандық орталықтандырылған кітапханалар жүйесі” коммуналдық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кітапханалардың барлық білім салалары бойынша кітап қорларын толықтыру жұмыстарын, олардың оқырмандар назарына ұсынылуын, кітапханалардың мәдени-көпшілік шараларды өткізуін ұйымдастыру;</w:t>
      </w:r>
      <w:r>
        <w:br/>
      </w:r>
      <w:r>
        <w:rPr>
          <w:rFonts w:ascii="Times New Roman"/>
          <w:b w:val="false"/>
          <w:i w:val="false"/>
          <w:color w:val="000000"/>
          <w:sz w:val="28"/>
        </w:rPr>
        <w:t xml:space="preserve">
      2) </w:t>
      </w:r>
      <w:r>
        <w:rPr>
          <w:rFonts w:ascii="Times New Roman"/>
          <w:b w:val="false"/>
          <w:i w:val="false"/>
          <w:color w:val="000000"/>
          <w:sz w:val="28"/>
        </w:rPr>
        <w:t>қоғамның әлеуметтік, азаматтық және кәсіби белсенділігін арттыру үшін оқырмандардың ұлттық, жас ерекшеліктерін, олардың сұраныстарын есепке алып, жаңа білім алу мақсатында ақпараттық ресурстар қорын толықтыру және жаңарту;</w:t>
      </w:r>
      <w:r>
        <w:br/>
      </w:r>
      <w:r>
        <w:rPr>
          <w:rFonts w:ascii="Times New Roman"/>
          <w:b w:val="false"/>
          <w:i w:val="false"/>
          <w:color w:val="000000"/>
          <w:sz w:val="28"/>
        </w:rPr>
        <w:t xml:space="preserve">
      3) </w:t>
      </w:r>
      <w:r>
        <w:rPr>
          <w:rFonts w:ascii="Times New Roman"/>
          <w:b w:val="false"/>
          <w:i w:val="false"/>
          <w:color w:val="000000"/>
          <w:sz w:val="28"/>
        </w:rPr>
        <w:t>кітап қорын есепке алу, барынша пайдалану, сақтау, қамтамасыз ету, санитарлық-гигиеналық және қалпына келтіру жұмыстарын жүргізу;</w:t>
      </w:r>
      <w:r>
        <w:br/>
      </w:r>
      <w:r>
        <w:rPr>
          <w:rFonts w:ascii="Times New Roman"/>
          <w:b w:val="false"/>
          <w:i w:val="false"/>
          <w:color w:val="000000"/>
          <w:sz w:val="28"/>
        </w:rPr>
        <w:t xml:space="preserve">
      4) </w:t>
      </w:r>
      <w:r>
        <w:rPr>
          <w:rFonts w:ascii="Times New Roman"/>
          <w:b w:val="false"/>
          <w:i w:val="false"/>
          <w:color w:val="000000"/>
          <w:sz w:val="28"/>
        </w:rPr>
        <w:t>ауылдық, аудандық кітапханаларына көшпелі әдістемелік және тәжірибелік көмек көрсету, оқырмандармен жұмыс және әдебиеттерді насихаттау мен әдістерінің жетілдірілуіне ықпал ету.</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бөлімінің “Жалағаш аудандық мәдениет Үйлері мен клубтар” коммуналдық мемлекеттік қазыналық кәсіпорнының функциялары:</w:t>
      </w:r>
      <w:r>
        <w:br/>
      </w:r>
      <w:r>
        <w:rPr>
          <w:rFonts w:ascii="Times New Roman"/>
          <w:b w:val="false"/>
          <w:i w:val="false"/>
          <w:color w:val="000000"/>
          <w:sz w:val="28"/>
        </w:rPr>
        <w:t xml:space="preserve">
      1) </w:t>
      </w:r>
      <w:r>
        <w:rPr>
          <w:rFonts w:ascii="Times New Roman"/>
          <w:b w:val="false"/>
          <w:i w:val="false"/>
          <w:color w:val="000000"/>
          <w:sz w:val="28"/>
        </w:rPr>
        <w:t>концерттік қызметті белгіленген тәртіппен ұйымдастыру, түрлі театрлардың, көркемдік ұжымдардың және жеке орындаушылардың гастрольдерін өткізуге көмектесу;</w:t>
      </w:r>
      <w:r>
        <w:br/>
      </w:r>
      <w:r>
        <w:rPr>
          <w:rFonts w:ascii="Times New Roman"/>
          <w:b w:val="false"/>
          <w:i w:val="false"/>
          <w:color w:val="000000"/>
          <w:sz w:val="28"/>
        </w:rPr>
        <w:t xml:space="preserve">
      2) </w:t>
      </w:r>
      <w:r>
        <w:rPr>
          <w:rFonts w:ascii="Times New Roman"/>
          <w:b w:val="false"/>
          <w:i w:val="false"/>
          <w:color w:val="000000"/>
          <w:sz w:val="28"/>
        </w:rPr>
        <w:t>мәдени-шығармашылық қызмет туралы облыстық және аудандық бағдарламаларды, халық шығармашылығын дамыту жөнінде әдістемелік көмекші құралдар мен нұсқаулықтарды, мәдени-шығармашылық және ұйымдастыру жөнінде тәжірибелерді, мәдени-көпшілік жұмыстардың жаңа түрлері мен әдістерін тарату;</w:t>
      </w:r>
      <w:r>
        <w:br/>
      </w:r>
      <w:r>
        <w:rPr>
          <w:rFonts w:ascii="Times New Roman"/>
          <w:b w:val="false"/>
          <w:i w:val="false"/>
          <w:color w:val="000000"/>
          <w:sz w:val="28"/>
        </w:rPr>
        <w:t xml:space="preserve">
      3) </w:t>
      </w:r>
      <w:r>
        <w:rPr>
          <w:rFonts w:ascii="Times New Roman"/>
          <w:b w:val="false"/>
          <w:i w:val="false"/>
          <w:color w:val="000000"/>
          <w:sz w:val="28"/>
        </w:rPr>
        <w:t>Қазақстан халықтарының халық шығармашылығының дәстүрлі жанрларын насихаттау, рухани мұраларды жаңғырту;</w:t>
      </w:r>
      <w:r>
        <w:br/>
      </w:r>
      <w:r>
        <w:rPr>
          <w:rFonts w:ascii="Times New Roman"/>
          <w:b w:val="false"/>
          <w:i w:val="false"/>
          <w:color w:val="000000"/>
          <w:sz w:val="28"/>
        </w:rPr>
        <w:t xml:space="preserve">
      4) </w:t>
      </w:r>
      <w:r>
        <w:rPr>
          <w:rFonts w:ascii="Times New Roman"/>
          <w:b w:val="false"/>
          <w:i w:val="false"/>
          <w:color w:val="000000"/>
          <w:sz w:val="28"/>
        </w:rPr>
        <w:t>фестивальдер, конкурстар, семинарлар өткізу және қолөнер шеберлерінің, суретшілердің, фотоәуесқойлардың көрмелерін ұйымдастыру;</w:t>
      </w:r>
      <w:r>
        <w:br/>
      </w:r>
      <w:r>
        <w:rPr>
          <w:rFonts w:ascii="Times New Roman"/>
          <w:b w:val="false"/>
          <w:i w:val="false"/>
          <w:color w:val="000000"/>
          <w:sz w:val="28"/>
        </w:rPr>
        <w:t xml:space="preserve">
      5) </w:t>
      </w:r>
      <w:r>
        <w:rPr>
          <w:rFonts w:ascii="Times New Roman"/>
          <w:b w:val="false"/>
          <w:i w:val="false"/>
          <w:color w:val="000000"/>
          <w:sz w:val="28"/>
        </w:rPr>
        <w:t>кәсіпорын мәдени және өзге де ақылы қызмет ұсыну есебінен кіріс әкелетін қызметпен айналыса алу.</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бөлімінің “Жігер” мәдени-спорт кешені” коммуналдық мемлекеттік қазыналық кәсіпорнының функциялары:</w:t>
      </w:r>
      <w:r>
        <w:br/>
      </w:r>
      <w:r>
        <w:rPr>
          <w:rFonts w:ascii="Times New Roman"/>
          <w:b w:val="false"/>
          <w:i w:val="false"/>
          <w:color w:val="000000"/>
          <w:sz w:val="28"/>
        </w:rPr>
        <w:t xml:space="preserve">
      1) </w:t>
      </w:r>
      <w:r>
        <w:rPr>
          <w:rFonts w:ascii="Times New Roman"/>
          <w:b w:val="false"/>
          <w:i w:val="false"/>
          <w:color w:val="000000"/>
          <w:sz w:val="28"/>
        </w:rPr>
        <w:t>кәсіпорын мәдени-сауықтыру шаралары, спартакиадалар, турнирлер, семинарлар, суретшілер көрмесін ұйымдастыру;</w:t>
      </w:r>
      <w:r>
        <w:br/>
      </w:r>
      <w:r>
        <w:rPr>
          <w:rFonts w:ascii="Times New Roman"/>
          <w:b w:val="false"/>
          <w:i w:val="false"/>
          <w:color w:val="000000"/>
          <w:sz w:val="28"/>
        </w:rPr>
        <w:t xml:space="preserve">
      2) </w:t>
      </w:r>
      <w:r>
        <w:rPr>
          <w:rFonts w:ascii="Times New Roman"/>
          <w:b w:val="false"/>
          <w:i w:val="false"/>
          <w:color w:val="000000"/>
          <w:sz w:val="28"/>
        </w:rPr>
        <w:t>кәсіпорын мәдени-сауықтыру жұмыстарына тапсырыс негізінде мәдени-сауықтыру дәстүрлерінің қазіргі уақытқа сай түрлері мен әдістерін дамыту жөнінде мақсатты бағдарламаларды жүзеге асыру;</w:t>
      </w:r>
      <w:r>
        <w:br/>
      </w:r>
      <w:r>
        <w:rPr>
          <w:rFonts w:ascii="Times New Roman"/>
          <w:b w:val="false"/>
          <w:i w:val="false"/>
          <w:color w:val="000000"/>
          <w:sz w:val="28"/>
        </w:rPr>
        <w:t xml:space="preserve">
      3) </w:t>
      </w:r>
      <w:r>
        <w:rPr>
          <w:rFonts w:ascii="Times New Roman"/>
          <w:b w:val="false"/>
          <w:i w:val="false"/>
          <w:color w:val="000000"/>
          <w:sz w:val="28"/>
        </w:rPr>
        <w:t>оған заңнамамен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бөлімінің “Жалағаш аудандық тарихи-өлкетану музейі” коммуналдық мемлекеттік қазыналық кәсіпорнының функциялары:</w:t>
      </w:r>
      <w:r>
        <w:br/>
      </w:r>
      <w:r>
        <w:rPr>
          <w:rFonts w:ascii="Times New Roman"/>
          <w:b w:val="false"/>
          <w:i w:val="false"/>
          <w:color w:val="000000"/>
          <w:sz w:val="28"/>
        </w:rPr>
        <w:t xml:space="preserve">
      1) </w:t>
      </w:r>
      <w:r>
        <w:rPr>
          <w:rFonts w:ascii="Times New Roman"/>
          <w:b w:val="false"/>
          <w:i w:val="false"/>
          <w:color w:val="000000"/>
          <w:sz w:val="28"/>
        </w:rPr>
        <w:t>аудан көлеміндегі тарихи-мәдени ескерткіштерді есепке алу және қорғау жұмыстарын ұйымдастыру;</w:t>
      </w:r>
      <w:r>
        <w:br/>
      </w:r>
      <w:r>
        <w:rPr>
          <w:rFonts w:ascii="Times New Roman"/>
          <w:b w:val="false"/>
          <w:i w:val="false"/>
          <w:color w:val="000000"/>
          <w:sz w:val="28"/>
        </w:rPr>
        <w:t xml:space="preserve">
      2) </w:t>
      </w:r>
      <w:r>
        <w:rPr>
          <w:rFonts w:ascii="Times New Roman"/>
          <w:b w:val="false"/>
          <w:i w:val="false"/>
          <w:color w:val="000000"/>
          <w:sz w:val="28"/>
        </w:rPr>
        <w:t>материалдық және рухани мәдениет ескерткіштерін құру, зерттеу, жүйелеу жұмыстары мен ғылыми-зерттеу жұмыстарын жүзеге асыру;</w:t>
      </w:r>
      <w:r>
        <w:br/>
      </w:r>
      <w:r>
        <w:rPr>
          <w:rFonts w:ascii="Times New Roman"/>
          <w:b w:val="false"/>
          <w:i w:val="false"/>
          <w:color w:val="000000"/>
          <w:sz w:val="28"/>
        </w:rPr>
        <w:t xml:space="preserve">
      3) </w:t>
      </w:r>
      <w:r>
        <w:rPr>
          <w:rFonts w:ascii="Times New Roman"/>
          <w:b w:val="false"/>
          <w:i w:val="false"/>
          <w:color w:val="000000"/>
          <w:sz w:val="28"/>
        </w:rPr>
        <w:t>тұрақты және жылжымалы экспозицияларды ұйымдастыру;</w:t>
      </w:r>
      <w:r>
        <w:br/>
      </w:r>
      <w:r>
        <w:rPr>
          <w:rFonts w:ascii="Times New Roman"/>
          <w:b w:val="false"/>
          <w:i w:val="false"/>
          <w:color w:val="000000"/>
          <w:sz w:val="28"/>
        </w:rPr>
        <w:t xml:space="preserve">
      4) </w:t>
      </w:r>
      <w:r>
        <w:rPr>
          <w:rFonts w:ascii="Times New Roman"/>
          <w:b w:val="false"/>
          <w:i w:val="false"/>
          <w:color w:val="000000"/>
          <w:sz w:val="28"/>
        </w:rPr>
        <w:t>өлке халқының тарихы мен мәдениеті жайлы ғылыми негізделген материалдарды музейлік әдістер арқылы насихаттау жұмыстарын жүргізу;</w:t>
      </w:r>
      <w:r>
        <w:br/>
      </w:r>
      <w:r>
        <w:rPr>
          <w:rFonts w:ascii="Times New Roman"/>
          <w:b w:val="false"/>
          <w:i w:val="false"/>
          <w:color w:val="000000"/>
          <w:sz w:val="28"/>
        </w:rPr>
        <w:t xml:space="preserve">
      5) </w:t>
      </w:r>
      <w:r>
        <w:rPr>
          <w:rFonts w:ascii="Times New Roman"/>
          <w:b w:val="false"/>
          <w:i w:val="false"/>
          <w:color w:val="000000"/>
          <w:sz w:val="28"/>
        </w:rPr>
        <w:t>музейде және музейден тыс экскурсиялар мен мәдени-көпшілік шараларды ұйымдастыру;</w:t>
      </w:r>
      <w:r>
        <w:br/>
      </w:r>
      <w:r>
        <w:rPr>
          <w:rFonts w:ascii="Times New Roman"/>
          <w:b w:val="false"/>
          <w:i w:val="false"/>
          <w:color w:val="000000"/>
          <w:sz w:val="28"/>
        </w:rPr>
        <w:t xml:space="preserve">
      6) </w:t>
      </w:r>
      <w:r>
        <w:rPr>
          <w:rFonts w:ascii="Times New Roman"/>
          <w:b w:val="false"/>
          <w:i w:val="false"/>
          <w:color w:val="000000"/>
          <w:sz w:val="28"/>
        </w:rPr>
        <w:t>көрмелер мен музейлік мерекелерді ұйымдастыру;</w:t>
      </w:r>
      <w:r>
        <w:br/>
      </w:r>
      <w:r>
        <w:rPr>
          <w:rFonts w:ascii="Times New Roman"/>
          <w:b w:val="false"/>
          <w:i w:val="false"/>
          <w:color w:val="000000"/>
          <w:sz w:val="28"/>
        </w:rPr>
        <w:t xml:space="preserve">
      7) </w:t>
      </w:r>
      <w:r>
        <w:rPr>
          <w:rFonts w:ascii="Times New Roman"/>
          <w:b w:val="false"/>
          <w:i w:val="false"/>
          <w:color w:val="000000"/>
          <w:sz w:val="28"/>
        </w:rPr>
        <w:t>аудандағы сәндік-қолданбалы және бейнелеу өнерінің дамуына ықпал жасау, қолөнер шеберлері, суретшілер мен жеке коллекционерлердің шығармашылығын насихаттау.</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мәдениет ұйымдарын құру, қайта ұйымдастыру және тарату жөнінде ұсыныстар беруге; </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органдардан, басқа да ұйымдардан, лауазымды адамдардан өзінің міндеттері мен функцияларын іске асыру үшін қажетті ақпаратты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бөлімнің қарамағындағы коммуналдық мемлекеттік кәсіпорындардың мемлекеттік басқару органы болуға;</w:t>
      </w:r>
      <w:r>
        <w:br/>
      </w:r>
      <w:r>
        <w:rPr>
          <w:rFonts w:ascii="Times New Roman"/>
          <w:b w:val="false"/>
          <w:i w:val="false"/>
          <w:color w:val="000000"/>
          <w:sz w:val="28"/>
        </w:rPr>
        <w:t xml:space="preserve">
      4) </w:t>
      </w:r>
      <w:r>
        <w:rPr>
          <w:rFonts w:ascii="Times New Roman"/>
          <w:b w:val="false"/>
          <w:i w:val="false"/>
          <w:color w:val="000000"/>
          <w:sz w:val="28"/>
        </w:rPr>
        <w:t>өз қызметі жайлы ақпарат таратуға;</w:t>
      </w:r>
      <w:r>
        <w:br/>
      </w:r>
      <w:r>
        <w:rPr>
          <w:rFonts w:ascii="Times New Roman"/>
          <w:b w:val="false"/>
          <w:i w:val="false"/>
          <w:color w:val="000000"/>
          <w:sz w:val="28"/>
        </w:rPr>
        <w:t xml:space="preserve">
      5) </w:t>
      </w:r>
      <w:r>
        <w:rPr>
          <w:rFonts w:ascii="Times New Roman"/>
          <w:b w:val="false"/>
          <w:i w:val="false"/>
          <w:color w:val="000000"/>
          <w:sz w:val="28"/>
        </w:rPr>
        <w:t>сотқа талаппен жүгінуге;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заңнамасына сәйкес өзге де құқықтарды жүзеге асыруға құқығы бар.</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“Жалағаш аудандық мәдениет және тілдерді дамыту бөлімі” коммуналдық мемлекеттік мекемесіне басшылықты “Жалағаш аудандық мәдениет және тілдерді дамыту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“Жалағаш аудандық мәдениет және тілдерді дамыту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“Жалағаш аудандық мәдениет және тілдерді дамыту бөлімі” коммуналдық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Коммуналдық мемлекеттік мекеме бөлімнің жұмысын ұйымдастырады әрі оған басшылық жасайды, бөлімге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xml:space="preserve">
      2) </w:t>
      </w:r>
      <w:r>
        <w:rPr>
          <w:rFonts w:ascii="Times New Roman"/>
          <w:b w:val="false"/>
          <w:i w:val="false"/>
          <w:color w:val="000000"/>
          <w:sz w:val="28"/>
        </w:rPr>
        <w:t>Бөлім қызметкерлерінің міндеттері мен өкілеттігін белгілейді;</w:t>
      </w:r>
      <w:r>
        <w:br/>
      </w:r>
      <w:r>
        <w:rPr>
          <w:rFonts w:ascii="Times New Roman"/>
          <w:b w:val="false"/>
          <w:i w:val="false"/>
          <w:color w:val="000000"/>
          <w:sz w:val="28"/>
        </w:rPr>
        <w:t xml:space="preserve">
      3) </w:t>
      </w:r>
      <w:r>
        <w:rPr>
          <w:rFonts w:ascii="Times New Roman"/>
          <w:b w:val="false"/>
          <w:i w:val="false"/>
          <w:color w:val="000000"/>
          <w:sz w:val="28"/>
        </w:rPr>
        <w:t>Бөлім қызметкерлерін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бөлім қызметкерлерін көтермелейді және оларға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6) </w:t>
      </w:r>
      <w:r>
        <w:rPr>
          <w:rFonts w:ascii="Times New Roman"/>
          <w:b w:val="false"/>
          <w:i w:val="false"/>
          <w:color w:val="000000"/>
          <w:sz w:val="28"/>
        </w:rPr>
        <w:t xml:space="preserve">өз құзыреті шегінде бұйрықтарға қол қояды; </w:t>
      </w:r>
      <w:r>
        <w:br/>
      </w:r>
      <w:r>
        <w:rPr>
          <w:rFonts w:ascii="Times New Roman"/>
          <w:b w:val="false"/>
          <w:i w:val="false"/>
          <w:color w:val="000000"/>
          <w:sz w:val="28"/>
        </w:rPr>
        <w:t xml:space="preserve">
      7) </w:t>
      </w:r>
      <w:r>
        <w:rPr>
          <w:rFonts w:ascii="Times New Roman"/>
          <w:b w:val="false"/>
          <w:i w:val="false"/>
          <w:color w:val="000000"/>
          <w:sz w:val="28"/>
        </w:rPr>
        <w:t>ведомостволық бағынысты мекеме, кәсіпорын басшыларын заңнамада белгіленген тәртіппен қызметке тағайындайды және қызметтен босатады;</w:t>
      </w:r>
      <w:r>
        <w:br/>
      </w:r>
      <w:r>
        <w:rPr>
          <w:rFonts w:ascii="Times New Roman"/>
          <w:b w:val="false"/>
          <w:i w:val="false"/>
          <w:color w:val="000000"/>
          <w:sz w:val="28"/>
        </w:rPr>
        <w:t xml:space="preserve">
      8)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9)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xml:space="preserve">
      10) </w:t>
      </w:r>
      <w:r>
        <w:rPr>
          <w:rFonts w:ascii="Times New Roman"/>
          <w:b w:val="false"/>
          <w:i w:val="false"/>
          <w:color w:val="000000"/>
          <w:sz w:val="28"/>
        </w:rPr>
        <w:t>Қазақстан Республкасының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“Жалағаш аудандық мәдениет және тілдерді дамыту бөлімі” коммуналдық мемлекеттік мекемесі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“Жалағаш аудандық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“Жалағаш аудандық мәдениет және тілдерді дамыту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“Жалағаш аудандық мәдениет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“Жалағаш аудандық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8" w:id="6"/>
    <w:p>
      <w:pPr>
        <w:spacing w:after="0"/>
        <w:ind w:left="0"/>
        <w:jc w:val="left"/>
      </w:pPr>
      <w:r>
        <w:rPr>
          <w:rFonts w:ascii="Times New Roman"/>
          <w:b/>
          <w:i w:val="false"/>
          <w:color w:val="000000"/>
        </w:rPr>
        <w:t xml:space="preserve"> “Жалағаш аудандық мәдениет және тілдерді дамыту бөлімі” коммуналдық мемлекеттік мекемесі және оның ведомстволарының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Жалағаш аудандық мәдениет және тілдерді дамыту бөлімінің “Жалағаш аудандық орталықтандырылған кітапханалар жүйесі”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Жалағаш аудандық мәдениет және тілдерді дамыту бөлімінің “Жалағаш аудандық мәдениет Үйлері мен клубтар” коммуналдық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Жалағаш аудандық мәдениет және тілдерді дамыту бөлімінің “Жігер” мәдени-спорт кешені” коммуналдық мемлекеттік қазыналық кәсіпорны;</w:t>
      </w:r>
      <w:r>
        <w:br/>
      </w:r>
      <w:r>
        <w:rPr>
          <w:rFonts w:ascii="Times New Roman"/>
          <w:b w:val="false"/>
          <w:i w:val="false"/>
          <w:color w:val="000000"/>
          <w:sz w:val="28"/>
        </w:rPr>
        <w:t xml:space="preserve">
      4. </w:t>
      </w:r>
      <w:r>
        <w:rPr>
          <w:rFonts w:ascii="Times New Roman"/>
          <w:b w:val="false"/>
          <w:i w:val="false"/>
          <w:color w:val="000000"/>
          <w:sz w:val="28"/>
        </w:rPr>
        <w:t>Жалағаш аудандық мәдениет және тілдерді дамыту бөлімінің “Жалағаш аудандық тарихи-өлкетану музейі”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