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cab" w14:textId="21e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кентіндегі "1 мамыр көшесін Аяған Бохановтың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2014 жылғы 15 желтоқсандағы № 297 шешімі. Қызылорда облысының Әділет департаментінде 2015 жылғы 15 қаңтарда № 4841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Республикасының әкімшілік-аумақтық құрылысы туралы»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2014 жылғы 14 тамыздағы № 7 қорытындысына сәйкес Жосалы кентінің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Жосалы кентіндегі «1 мамыр» көшесінің атауы Аяған Боханов есімімен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Жосалы кенті әкімінің орынбасары Ш.Сыдықовқа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