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a5af" w14:textId="3de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30 маусымдағы N 187. Қызылорда облысының Әділет департаментінде 2014 жылғы 29 шілдеде N 4737 болып тіркелді. Күші жойылды - Қызылорда облысы Қармақшы аудандық мәслихатының 2018 жылғы 28 желтоқсандағы № 223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Қармақшы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8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27 шілдедегі Қазақстан Республикасының Заңдарына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Қармақшы ауданының ауылдық елді мекендерінде тұратын және жұмыс істейтін мемлекеттік әлеуметтік қамсыздандыру, мәдениет, спорт және ветеринария ұйымдарының мамандарына, ауылдық жерлерде жұмыс істейтін білім берудің педагог қызметкерлеріне тұрғын үй-жайларды жылыту үшін отын сатып алуға бюджет қаражаты есебінен 4 (төрт) айлық есептік көрсеткіш мөлшерінде біржолғы ақшалай өтемақы түрінде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Қармақшы аудандық мәслихатының 03.03.2015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Дәуленбаев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