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0cf5" w14:textId="f6f0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білім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2014 жылғы 30 маусымдағы N 625 қаулысы. Қызылорда облысының Әділет департаментінде 2014 жылғы 04 шілдеде N 4717 болып тіркелді.</w:t>
      </w:r>
    </w:p>
    <w:p>
      <w:pPr>
        <w:spacing w:after="0"/>
        <w:ind w:left="0"/>
        <w:jc w:val="both"/>
      </w:pPr>
      <w:r>
        <w:rPr>
          <w:rFonts w:ascii="Times New Roman"/>
          <w:b w:val="false"/>
          <w:i w:val="false"/>
          <w:color w:val="ff0000"/>
          <w:sz w:val="28"/>
        </w:rPr>
        <w:t>
      Ескерту. Күші жойылды - Қызылорда облысы әкімдігінің 30.09.2014 № 724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берілген </w:t>
      </w:r>
      <w:r>
        <w:rPr>
          <w:rFonts w:ascii="Times New Roman"/>
          <w:b w:val="false"/>
          <w:i w:val="false"/>
          <w:color w:val="000000"/>
          <w:sz w:val="28"/>
        </w:rPr>
        <w:t>"Қызылорда облысының білім басқармасы" мемлекеттік мекемесі туралы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"Қызылорда облысының білім басқармасы" мемлекеттік мекемесі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А.Ш. Әлназароваға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Көшербаев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2014 жылғы "30" маусымдағы</w:t>
            </w:r>
            <w:r>
              <w:br/>
            </w:r>
            <w:r>
              <w:rPr>
                <w:rFonts w:ascii="Times New Roman"/>
                <w:b w:val="false"/>
                <w:i w:val="false"/>
                <w:color w:val="000000"/>
                <w:sz w:val="20"/>
              </w:rPr>
              <w:t>№ 625 қаулысымен бекітілген</w:t>
            </w:r>
          </w:p>
        </w:tc>
      </w:tr>
    </w:tbl>
    <w:bookmarkStart w:name="z6" w:id="5"/>
    <w:p>
      <w:pPr>
        <w:spacing w:after="0"/>
        <w:ind w:left="0"/>
        <w:jc w:val="left"/>
      </w:pPr>
      <w:r>
        <w:rPr>
          <w:rFonts w:ascii="Times New Roman"/>
          <w:b/>
          <w:i w:val="false"/>
          <w:color w:val="000000"/>
        </w:rPr>
        <w:t xml:space="preserve"> "Қызылорда облысының білім басқармасы" мемлекеттік мекемесі туралы Ереже</w:t>
      </w:r>
      <w:r>
        <w:br/>
      </w:r>
      <w:r>
        <w:rPr>
          <w:rFonts w:ascii="Times New Roman"/>
          <w:b/>
          <w:i w:val="false"/>
          <w:color w:val="000000"/>
        </w:rPr>
        <w:t>1. Жалпы ережелер</w:t>
      </w:r>
    </w:p>
    <w:bookmarkEnd w:id="5"/>
    <w:p>
      <w:pPr>
        <w:spacing w:after="0"/>
        <w:ind w:left="0"/>
        <w:jc w:val="both"/>
      </w:pPr>
      <w:r>
        <w:rPr>
          <w:rFonts w:ascii="Times New Roman"/>
          <w:b w:val="false"/>
          <w:i w:val="false"/>
          <w:color w:val="000000"/>
          <w:sz w:val="28"/>
        </w:rPr>
        <w:t>
      1. "Қызылорда облысының білім басқармасы" мемлекеттік мекемесі (бұдан әрі - Басқарма) Қызылорда облысында білім саласында (-ларында) басшылықты жүзеге асыратын Қазақстан Республикасының мемлекеттiк органы болып табылады.</w:t>
      </w:r>
    </w:p>
    <w:p>
      <w:pPr>
        <w:spacing w:after="0"/>
        <w:ind w:left="0"/>
        <w:jc w:val="both"/>
      </w:pPr>
      <w:r>
        <w:rPr>
          <w:rFonts w:ascii="Times New Roman"/>
          <w:b w:val="false"/>
          <w:i w:val="false"/>
          <w:color w:val="000000"/>
          <w:sz w:val="28"/>
        </w:rPr>
        <w:t>
      2. Қызылорда облысының әкімдігі Басқарманың құрылтайшысы болып табылады.</w:t>
      </w:r>
    </w:p>
    <w:p>
      <w:pPr>
        <w:spacing w:after="0"/>
        <w:ind w:left="0"/>
        <w:jc w:val="both"/>
      </w:pPr>
      <w:r>
        <w:rPr>
          <w:rFonts w:ascii="Times New Roman"/>
          <w:b w:val="false"/>
          <w:i w:val="false"/>
          <w:color w:val="000000"/>
          <w:sz w:val="28"/>
        </w:rPr>
        <w:t xml:space="preserve">
      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p>
      <w:pPr>
        <w:spacing w:after="0"/>
        <w:ind w:left="0"/>
        <w:jc w:val="both"/>
      </w:pPr>
      <w:r>
        <w:rPr>
          <w:rFonts w:ascii="Times New Roman"/>
          <w:b w:val="false"/>
          <w:i w:val="false"/>
          <w:color w:val="000000"/>
          <w:sz w:val="28"/>
        </w:rPr>
        <w:t>
      4. Басқарма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Басқарма азаматтық-құқықтық қатынастарға өз атынан түседi.</w:t>
      </w:r>
    </w:p>
    <w:p>
      <w:pPr>
        <w:spacing w:after="0"/>
        <w:ind w:left="0"/>
        <w:jc w:val="both"/>
      </w:pPr>
      <w:r>
        <w:rPr>
          <w:rFonts w:ascii="Times New Roman"/>
          <w:b w:val="false"/>
          <w:i w:val="false"/>
          <w:color w:val="000000"/>
          <w:sz w:val="28"/>
        </w:rPr>
        <w:t>
      6. Басқарма егер заңнамаға сәйкес осыған уәкiлеттiк берiлген болса, мемлекеттiң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8. Басқарманың құрылымы мен штат санының лимитi қолданыстағы заңнамаға сәйкес бекiтiледi.</w:t>
      </w:r>
    </w:p>
    <w:p>
      <w:pPr>
        <w:spacing w:after="0"/>
        <w:ind w:left="0"/>
        <w:jc w:val="both"/>
      </w:pPr>
      <w:r>
        <w:rPr>
          <w:rFonts w:ascii="Times New Roman"/>
          <w:b w:val="false"/>
          <w:i w:val="false"/>
          <w:color w:val="000000"/>
          <w:sz w:val="28"/>
        </w:rPr>
        <w:t>
      9. Басқарманың орналасқан жерi: Қазақстан Республикасы, Қызылорда облысы, 120014, Қызылорда қаласы, Бейбарыс Сұлтан көшесі, нөмірсіз.</w:t>
      </w:r>
    </w:p>
    <w:p>
      <w:pPr>
        <w:spacing w:after="0"/>
        <w:ind w:left="0"/>
        <w:jc w:val="both"/>
      </w:pPr>
      <w:r>
        <w:rPr>
          <w:rFonts w:ascii="Times New Roman"/>
          <w:b w:val="false"/>
          <w:i w:val="false"/>
          <w:color w:val="000000"/>
          <w:sz w:val="28"/>
        </w:rPr>
        <w:t>
      10. Мемлекеттiк органның толық атауы – "Қызылорда облысының білім басқармасы" мемлекеттiк мекемесi.</w:t>
      </w:r>
    </w:p>
    <w:p>
      <w:pPr>
        <w:spacing w:after="0"/>
        <w:ind w:left="0"/>
        <w:jc w:val="both"/>
      </w:pPr>
      <w:r>
        <w:rPr>
          <w:rFonts w:ascii="Times New Roman"/>
          <w:b w:val="false"/>
          <w:i w:val="false"/>
          <w:color w:val="000000"/>
          <w:sz w:val="28"/>
        </w:rPr>
        <w:t>
      11. Осы Ереже Басқарманың құрылтай құжаты болып табылады.</w:t>
      </w:r>
    </w:p>
    <w:p>
      <w:pPr>
        <w:spacing w:after="0"/>
        <w:ind w:left="0"/>
        <w:jc w:val="both"/>
      </w:pPr>
      <w:r>
        <w:rPr>
          <w:rFonts w:ascii="Times New Roman"/>
          <w:b w:val="false"/>
          <w:i w:val="false"/>
          <w:color w:val="000000"/>
          <w:sz w:val="28"/>
        </w:rPr>
        <w:t>
      12. Басқарманың қызметiн қаржыландыру облыстық бюджеттен жүзеге асырылады.</w:t>
      </w:r>
    </w:p>
    <w:p>
      <w:pPr>
        <w:spacing w:after="0"/>
        <w:ind w:left="0"/>
        <w:jc w:val="both"/>
      </w:pPr>
      <w:r>
        <w:rPr>
          <w:rFonts w:ascii="Times New Roman"/>
          <w:b w:val="false"/>
          <w:i w:val="false"/>
          <w:color w:val="000000"/>
          <w:sz w:val="28"/>
        </w:rPr>
        <w:t>
      13. Басқармаға кәсiпкерлiк субъектiлерiмен Басқарманың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Start w:name="z8" w:id="6"/>
    <w:p>
      <w:pPr>
        <w:spacing w:after="0"/>
        <w:ind w:left="0"/>
        <w:jc w:val="left"/>
      </w:pPr>
      <w:r>
        <w:rPr>
          <w:rFonts w:ascii="Times New Roman"/>
          <w:b/>
          <w:i w:val="false"/>
          <w:color w:val="000000"/>
        </w:rPr>
        <w:t xml:space="preserve"> 2. Басқарманың миссиясы, негiзгi мiндеттерi, функциялары, құқықтары мен мiндеттерi</w:t>
      </w:r>
    </w:p>
    <w:bookmarkEnd w:id="6"/>
    <w:p>
      <w:pPr>
        <w:spacing w:after="0"/>
        <w:ind w:left="0"/>
        <w:jc w:val="both"/>
      </w:pPr>
      <w:r>
        <w:rPr>
          <w:rFonts w:ascii="Times New Roman"/>
          <w:b w:val="false"/>
          <w:i w:val="false"/>
          <w:color w:val="000000"/>
          <w:sz w:val="28"/>
        </w:rPr>
        <w:t>
      14. Басқарманың миссиясы:</w:t>
      </w:r>
    </w:p>
    <w:p>
      <w:pPr>
        <w:spacing w:after="0"/>
        <w:ind w:left="0"/>
        <w:jc w:val="both"/>
      </w:pPr>
      <w:r>
        <w:rPr>
          <w:rFonts w:ascii="Times New Roman"/>
          <w:b w:val="false"/>
          <w:i w:val="false"/>
          <w:color w:val="000000"/>
          <w:sz w:val="28"/>
        </w:rPr>
        <w:t xml:space="preserve">
      облыстың білім саласының дамуының негізгі мақсаттарын іске асыру және стратегиялық мақсаттарға қол жеткізуге негізделген білім берудің тиімді және біртұтас жүйесін қалыптастыру, білім беру сонымен қатар бала құқықтары туралы Конвенция мен Қазақстан Республикасының қолданыстағы заңнамаларында көрсетілген заңды құқықтарды сақтау негізінде баланың үйлесімді дамуына жағдай жасау, қоғамда адамгершілік басымдықтар мен рухани бағдарларды қалыптастыру, сондай-ақ, балалардың құқықтарын қорғау мәселелері бойынша ведомствоаралық үйлестірудің тиімді жүйесін құру. </w:t>
      </w:r>
    </w:p>
    <w:p>
      <w:pPr>
        <w:spacing w:after="0"/>
        <w:ind w:left="0"/>
        <w:jc w:val="both"/>
      </w:pPr>
      <w:r>
        <w:rPr>
          <w:rFonts w:ascii="Times New Roman"/>
          <w:b w:val="false"/>
          <w:i w:val="false"/>
          <w:color w:val="000000"/>
          <w:sz w:val="28"/>
        </w:rPr>
        <w:t xml:space="preserve">
      15. Мiндеттерi: </w:t>
      </w:r>
    </w:p>
    <w:p>
      <w:pPr>
        <w:spacing w:after="0"/>
        <w:ind w:left="0"/>
        <w:jc w:val="both"/>
      </w:pPr>
      <w:r>
        <w:rPr>
          <w:rFonts w:ascii="Times New Roman"/>
          <w:b w:val="false"/>
          <w:i w:val="false"/>
          <w:color w:val="000000"/>
          <w:sz w:val="28"/>
        </w:rPr>
        <w:t>
      1) облыста білім саласындағы мемлекеттік саясатты жүзеге асыру;</w:t>
      </w:r>
    </w:p>
    <w:p>
      <w:pPr>
        <w:spacing w:after="0"/>
        <w:ind w:left="0"/>
        <w:jc w:val="both"/>
      </w:pPr>
      <w:r>
        <w:rPr>
          <w:rFonts w:ascii="Times New Roman"/>
          <w:b w:val="false"/>
          <w:i w:val="false"/>
          <w:color w:val="000000"/>
          <w:sz w:val="28"/>
        </w:rPr>
        <w:t xml:space="preserve">
      2)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Бала құқықтары туралы </w:t>
      </w:r>
      <w:r>
        <w:rPr>
          <w:rFonts w:ascii="Times New Roman"/>
          <w:b w:val="false"/>
          <w:i w:val="false"/>
          <w:color w:val="000000"/>
          <w:sz w:val="28"/>
        </w:rPr>
        <w:t>Конвенцияның</w:t>
      </w:r>
      <w:r>
        <w:rPr>
          <w:rFonts w:ascii="Times New Roman"/>
          <w:b w:val="false"/>
          <w:i w:val="false"/>
          <w:color w:val="000000"/>
          <w:sz w:val="28"/>
        </w:rPr>
        <w:t xml:space="preserve">,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Қазақстан Республикасының Заңдары мен балалардың құқықтары мен заңды мүдделерін қорғау мәселесі бойынша басқа да заңнамалық және нормативтік құқықтық актілердің жүзеге асырылуын қамтамасыз ету; </w:t>
      </w:r>
    </w:p>
    <w:p>
      <w:pPr>
        <w:spacing w:after="0"/>
        <w:ind w:left="0"/>
        <w:jc w:val="both"/>
      </w:pPr>
      <w:r>
        <w:rPr>
          <w:rFonts w:ascii="Times New Roman"/>
          <w:b w:val="false"/>
          <w:i w:val="false"/>
          <w:color w:val="000000"/>
          <w:sz w:val="28"/>
        </w:rPr>
        <w:t xml:space="preserve">
      3) Қазақстан Республикасы заңнамаларына сәйкес барлық санаттағы балалардың құқықтарын жүзеге асыруға байланысты кешенді шаралардың іске асырылуы бойынша бақылау мен ведомствоаралық ыңтымақтастықты жергілікті деңгейде үйлестіру; </w:t>
      </w:r>
    </w:p>
    <w:p>
      <w:pPr>
        <w:spacing w:after="0"/>
        <w:ind w:left="0"/>
        <w:jc w:val="both"/>
      </w:pPr>
      <w:r>
        <w:rPr>
          <w:rFonts w:ascii="Times New Roman"/>
          <w:b w:val="false"/>
          <w:i w:val="false"/>
          <w:color w:val="000000"/>
          <w:sz w:val="28"/>
        </w:rPr>
        <w:t xml:space="preserve">
      4) әлеуметтік жетімдіктің, балаларға қатысты зорлық-зомбылық пен қатыгез қарым-қатынастың, бала еңбегінің ең нашар түрлерін алдын алу және болдырмау, өмірдің қиын жағдайына тап болған балаларға көмек көрсету, балалардың өмір сүру сапасын жақсарту үшін жағдайлар жасауға ықпал ету; </w:t>
      </w:r>
    </w:p>
    <w:p>
      <w:pPr>
        <w:spacing w:after="0"/>
        <w:ind w:left="0"/>
        <w:jc w:val="both"/>
      </w:pPr>
      <w:r>
        <w:rPr>
          <w:rFonts w:ascii="Times New Roman"/>
          <w:b w:val="false"/>
          <w:i w:val="false"/>
          <w:color w:val="000000"/>
          <w:sz w:val="28"/>
        </w:rPr>
        <w:t xml:space="preserve">
      5) бала құқықтары туралы Конвенция ережелерінің, адамгершілік-рухани тәрбие бағдарламаларының жүзеге асырылуына мониторинг жүргізу, балалардың рухани өсуі мен әлеуметтік жағдайларының қолайлылығына талдау мен болжам жасау, өңірде балалардың өмір сүру жағдайларының сапасын жақсарту бойынша ұсыныстар әзірлеу. Көпшіліктің бала құқықтары мен оны жүзеге асыру жолдары туралы ақпараттану деңгейін көтеру; </w:t>
      </w:r>
    </w:p>
    <w:p>
      <w:pPr>
        <w:spacing w:after="0"/>
        <w:ind w:left="0"/>
        <w:jc w:val="both"/>
      </w:pPr>
      <w:r>
        <w:rPr>
          <w:rFonts w:ascii="Times New Roman"/>
          <w:b w:val="false"/>
          <w:i w:val="false"/>
          <w:color w:val="000000"/>
          <w:sz w:val="28"/>
        </w:rPr>
        <w:t xml:space="preserve">
      6) балалардың өзін-өзі дұрыс қалыптастыруына жағдай жасау, адамгершілік-рухани құндылықтар негізінде балалардың қоғамға жақсы енуіне бағытталған балалардың әлеуметтік бастамалары мен балалардың қоғамдық ұйымдарын қолдау және ынталандыру; </w:t>
      </w:r>
    </w:p>
    <w:p>
      <w:pPr>
        <w:spacing w:after="0"/>
        <w:ind w:left="0"/>
        <w:jc w:val="both"/>
      </w:pPr>
      <w:r>
        <w:rPr>
          <w:rFonts w:ascii="Times New Roman"/>
          <w:b w:val="false"/>
          <w:i w:val="false"/>
          <w:color w:val="000000"/>
          <w:sz w:val="28"/>
        </w:rPr>
        <w:t>
      7) Қазақстан Республикасының заңнамасымен көзделген өзге міндеттерді жүзеге асыру.</w:t>
      </w:r>
    </w:p>
    <w:p>
      <w:pPr>
        <w:spacing w:after="0"/>
        <w:ind w:left="0"/>
        <w:jc w:val="both"/>
      </w:pPr>
      <w:r>
        <w:rPr>
          <w:rFonts w:ascii="Times New Roman"/>
          <w:b w:val="false"/>
          <w:i w:val="false"/>
          <w:color w:val="000000"/>
          <w:sz w:val="28"/>
        </w:rPr>
        <w:t xml:space="preserve">
      16. Функциялары: </w:t>
      </w:r>
    </w:p>
    <w:p>
      <w:pPr>
        <w:spacing w:after="0"/>
        <w:ind w:left="0"/>
        <w:jc w:val="both"/>
      </w:pPr>
      <w:r>
        <w:rPr>
          <w:rFonts w:ascii="Times New Roman"/>
          <w:b w:val="false"/>
          <w:i w:val="false"/>
          <w:color w:val="000000"/>
          <w:sz w:val="28"/>
        </w:rPr>
        <w:t>
      1) азаматтардың құқықтық тәрбиесiн ұйымдастыруды қамтамасыз етедi;</w:t>
      </w:r>
    </w:p>
    <w:p>
      <w:pPr>
        <w:spacing w:after="0"/>
        <w:ind w:left="0"/>
        <w:jc w:val="both"/>
      </w:pPr>
      <w:r>
        <w:rPr>
          <w:rFonts w:ascii="Times New Roman"/>
          <w:b w:val="false"/>
          <w:i w:val="false"/>
          <w:color w:val="000000"/>
          <w:sz w:val="28"/>
        </w:rPr>
        <w:t xml:space="preserve">
      2) техникалық және кәсіптік, орта білімнен кейінгі білім беруді қамтамасыз етеді; </w:t>
      </w:r>
    </w:p>
    <w:p>
      <w:pPr>
        <w:spacing w:after="0"/>
        <w:ind w:left="0"/>
        <w:jc w:val="both"/>
      </w:pPr>
      <w:r>
        <w:rPr>
          <w:rFonts w:ascii="Times New Roman"/>
          <w:b w:val="false"/>
          <w:i w:val="false"/>
          <w:color w:val="000000"/>
          <w:sz w:val="28"/>
        </w:rPr>
        <w:t xml:space="preserve">
      3) балаларды арнайы жалпы білім беретін оқу бағдарламалары бойынша оқытуды қамтамасыз етеді; </w:t>
      </w:r>
    </w:p>
    <w:p>
      <w:pPr>
        <w:spacing w:after="0"/>
        <w:ind w:left="0"/>
        <w:jc w:val="both"/>
      </w:pPr>
      <w:r>
        <w:rPr>
          <w:rFonts w:ascii="Times New Roman"/>
          <w:b w:val="false"/>
          <w:i w:val="false"/>
          <w:color w:val="000000"/>
          <w:sz w:val="28"/>
        </w:rPr>
        <w:t xml:space="preserve">
      4) мамандандырылған білім беру ұйымдарында дарынды балаларды оқытуды қамтамасыз етеді; </w:t>
      </w:r>
    </w:p>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pPr>
        <w:spacing w:after="0"/>
        <w:ind w:left="0"/>
        <w:jc w:val="both"/>
      </w:pPr>
      <w:r>
        <w:rPr>
          <w:rFonts w:ascii="Times New Roman"/>
          <w:b w:val="false"/>
          <w:i w:val="false"/>
          <w:color w:val="000000"/>
          <w:sz w:val="28"/>
        </w:rPr>
        <w:t xml:space="preserve">
      6) техникалық және кәсіптік, орта білімнен кейінгі білімі бар мамандарды даярлауға арналған мемлекеттік білім беру тапсырысы туралы облыс әкімдігінің шешімінің жобасын дайындап бекітеді; </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ұйымдастырады;</w:t>
      </w:r>
    </w:p>
    <w:p>
      <w:pPr>
        <w:spacing w:after="0"/>
        <w:ind w:left="0"/>
        <w:jc w:val="both"/>
      </w:pPr>
      <w:r>
        <w:rPr>
          <w:rFonts w:ascii="Times New Roman"/>
          <w:b w:val="false"/>
          <w:i w:val="false"/>
          <w:color w:val="000000"/>
          <w:sz w:val="28"/>
        </w:rPr>
        <w:t xml:space="preserve">
      8) техникалық және кәсіптік, орта білімнен кейінгі білім берудің кәсіптік оқу бағдарламаларын, сондай-ақ, арнайы және мамандандырылған жалпы білім беретін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 </w:t>
      </w:r>
    </w:p>
    <w:p>
      <w:pPr>
        <w:spacing w:after="0"/>
        <w:ind w:left="0"/>
        <w:jc w:val="both"/>
      </w:pPr>
      <w:r>
        <w:rPr>
          <w:rFonts w:ascii="Times New Roman"/>
          <w:b w:val="false"/>
          <w:i w:val="false"/>
          <w:color w:val="000000"/>
          <w:sz w:val="28"/>
        </w:rPr>
        <w:t>
      9) мемлекеттiк бiлiм беру мекемелерiнiң мемлекеттiк атаулы әлеуметтiк көмек алуға құқығы бар отбасылардан, сондай-ақ мемлекеттiк атаулы әлеуметтiк көмек алмайтын, жан басына шаққандағы табысы ең төменгi күнкөрiс деңгейiнiң шамасынан төмен отбасылардан шыққан бiлiм алушылары мен тәрбиеленушiлеріне және жетiм балаларға, ата-анасының қамқорлығынсыз қалып, отбасыларда тұратын балаларға, төтенше жағдайлардың салдарынан шұғыл жәрдемдi талап ететiн отбасылардан шыққан балаларға және бiлiм беру ұйымының алқалы басқару органы айқындайтын өзге де санаттағы бiлiм алушылар мен тәрбиеленушiлерге жалпы бiлiм беретiн мектептердi ағымдағы ұстауға бөлiнетiн бюджет қаражатының кемiнде бiр пайызы мөлшерiнде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10) мемлекеттiк тапсырыс негiзiнде техникалық және кәсiптiк бiлiм берудiң кәсiптiк бiлiм беретiн оқу бағдарламаларын, сондай-ақ, мамандандырылған және арнайы жалпы бiлiм беретiн оқу бағдарламаларын iске асыратын бiлiм беру ұйымдары үшiн қағаз және электрондық жеткiзгiштерде оқулықтар мен оқу-әдiстемелiк кешендерiн сатып алуды және жеткiзудi қамтамасыз етедi;</w:t>
      </w:r>
    </w:p>
    <w:p>
      <w:pPr>
        <w:spacing w:after="0"/>
        <w:ind w:left="0"/>
        <w:jc w:val="both"/>
      </w:pPr>
      <w:r>
        <w:rPr>
          <w:rFonts w:ascii="Times New Roman"/>
          <w:b w:val="false"/>
          <w:i w:val="false"/>
          <w:color w:val="000000"/>
          <w:sz w:val="28"/>
        </w:rPr>
        <w:t>
      11) облыс ауқымында жалпы бiлiм беретiн пәндер бойынша мектеп олимпиадаларын және ғылыми жобалар конкурстарын, орындаушылар конкурстары мен кәсiби шеберлiк конкурстарын ұйымдастыруды және өткiзудi қамтамасыз етедi;</w:t>
      </w:r>
    </w:p>
    <w:p>
      <w:pPr>
        <w:spacing w:after="0"/>
        <w:ind w:left="0"/>
        <w:jc w:val="both"/>
      </w:pPr>
      <w:r>
        <w:rPr>
          <w:rFonts w:ascii="Times New Roman"/>
          <w:b w:val="false"/>
          <w:i w:val="false"/>
          <w:color w:val="000000"/>
          <w:sz w:val="28"/>
        </w:rPr>
        <w:t xml:space="preserve">
      12) балаларға облыстық деңгейде жүзеге асырылатын қосымша білім беруді қамтамасыз етеді; </w:t>
      </w:r>
    </w:p>
    <w:p>
      <w:pPr>
        <w:spacing w:after="0"/>
        <w:ind w:left="0"/>
        <w:jc w:val="both"/>
      </w:pPr>
      <w:r>
        <w:rPr>
          <w:rFonts w:ascii="Times New Roman"/>
          <w:b w:val="false"/>
          <w:i w:val="false"/>
          <w:color w:val="000000"/>
          <w:sz w:val="28"/>
        </w:rPr>
        <w:t xml:space="preserve">
      13)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 </w:t>
      </w:r>
    </w:p>
    <w:p>
      <w:pPr>
        <w:spacing w:after="0"/>
        <w:ind w:left="0"/>
        <w:jc w:val="both"/>
      </w:pPr>
      <w:r>
        <w:rPr>
          <w:rFonts w:ascii="Times New Roman"/>
          <w:b w:val="false"/>
          <w:i w:val="false"/>
          <w:color w:val="000000"/>
          <w:sz w:val="28"/>
        </w:rPr>
        <w:t xml:space="preserve">
      14)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 </w:t>
      </w:r>
    </w:p>
    <w:p>
      <w:pPr>
        <w:spacing w:after="0"/>
        <w:ind w:left="0"/>
        <w:jc w:val="both"/>
      </w:pPr>
      <w:r>
        <w:rPr>
          <w:rFonts w:ascii="Times New Roman"/>
          <w:b w:val="false"/>
          <w:i w:val="false"/>
          <w:color w:val="000000"/>
          <w:sz w:val="28"/>
        </w:rPr>
        <w:t>
      15) дамуында проблемалары бар балалар мен жасөспірімдерді оңалтуды және әлеуметтік бейімдеуді қамтамасыз етеді;</w:t>
      </w:r>
    </w:p>
    <w:p>
      <w:pPr>
        <w:spacing w:after="0"/>
        <w:ind w:left="0"/>
        <w:jc w:val="both"/>
      </w:pPr>
      <w:r>
        <w:rPr>
          <w:rFonts w:ascii="Times New Roman"/>
          <w:b w:val="false"/>
          <w:i w:val="false"/>
          <w:color w:val="000000"/>
          <w:sz w:val="28"/>
        </w:rPr>
        <w:t>
      16)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p>
    <w:p>
      <w:pPr>
        <w:spacing w:after="0"/>
        <w:ind w:left="0"/>
        <w:jc w:val="both"/>
      </w:pPr>
      <w:r>
        <w:rPr>
          <w:rFonts w:ascii="Times New Roman"/>
          <w:b w:val="false"/>
          <w:i w:val="false"/>
          <w:color w:val="000000"/>
          <w:sz w:val="28"/>
        </w:rPr>
        <w:t>
      17)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p>
    <w:p>
      <w:pPr>
        <w:spacing w:after="0"/>
        <w:ind w:left="0"/>
        <w:jc w:val="both"/>
      </w:pPr>
      <w:r>
        <w:rPr>
          <w:rFonts w:ascii="Times New Roman"/>
          <w:b w:val="false"/>
          <w:i w:val="false"/>
          <w:color w:val="000000"/>
          <w:sz w:val="28"/>
        </w:rPr>
        <w:t>
      18)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pPr>
        <w:spacing w:after="0"/>
        <w:ind w:left="0"/>
        <w:jc w:val="both"/>
      </w:pPr>
      <w:r>
        <w:rPr>
          <w:rFonts w:ascii="Times New Roman"/>
          <w:b w:val="false"/>
          <w:i w:val="false"/>
          <w:color w:val="000000"/>
          <w:sz w:val="28"/>
        </w:rPr>
        <w:t>
      19) білім алушылардың қоғамдық көлікте жеңілдікпен жол жүруі туралы мәслихатқа ұсыныс енгізеді;</w:t>
      </w:r>
    </w:p>
    <w:p>
      <w:pPr>
        <w:spacing w:after="0"/>
        <w:ind w:left="0"/>
        <w:jc w:val="both"/>
      </w:pPr>
      <w:r>
        <w:rPr>
          <w:rFonts w:ascii="Times New Roman"/>
          <w:b w:val="false"/>
          <w:i w:val="false"/>
          <w:color w:val="000000"/>
          <w:sz w:val="28"/>
        </w:rPr>
        <w:t>
      20) білім беру мониторингін жүзеге асырады;</w:t>
      </w:r>
    </w:p>
    <w:p>
      <w:pPr>
        <w:spacing w:after="0"/>
        <w:ind w:left="0"/>
        <w:jc w:val="both"/>
      </w:pPr>
      <w:r>
        <w:rPr>
          <w:rFonts w:ascii="Times New Roman"/>
          <w:b w:val="false"/>
          <w:i w:val="false"/>
          <w:color w:val="000000"/>
          <w:sz w:val="28"/>
        </w:rPr>
        <w:t>
      21) кәмелетке толмағандарды бейімдеу орталықтарының жұмыс істеуін қамтамасыз етеді;</w:t>
      </w:r>
    </w:p>
    <w:p>
      <w:pPr>
        <w:spacing w:after="0"/>
        <w:ind w:left="0"/>
        <w:jc w:val="both"/>
      </w:pPr>
      <w:r>
        <w:rPr>
          <w:rFonts w:ascii="Times New Roman"/>
          <w:b w:val="false"/>
          <w:i w:val="false"/>
          <w:color w:val="000000"/>
          <w:sz w:val="28"/>
        </w:rPr>
        <w:t>
      22) кәмелетке толмағандарды бейімдеу орталықтарында ұсталатын адамдарға жағдай жасайды;</w:t>
      </w:r>
    </w:p>
    <w:p>
      <w:pPr>
        <w:spacing w:after="0"/>
        <w:ind w:left="0"/>
        <w:jc w:val="both"/>
      </w:pPr>
      <w:r>
        <w:rPr>
          <w:rFonts w:ascii="Times New Roman"/>
          <w:b w:val="false"/>
          <w:i w:val="false"/>
          <w:color w:val="000000"/>
          <w:sz w:val="28"/>
        </w:rPr>
        <w:t>
      23) қамқоршылық кеңестерге жәрдем көрсетеді;</w:t>
      </w:r>
    </w:p>
    <w:p>
      <w:pPr>
        <w:spacing w:after="0"/>
        <w:ind w:left="0"/>
        <w:jc w:val="both"/>
      </w:pPr>
      <w:r>
        <w:rPr>
          <w:rFonts w:ascii="Times New Roman"/>
          <w:b w:val="false"/>
          <w:i w:val="false"/>
          <w:color w:val="000000"/>
          <w:sz w:val="28"/>
        </w:rPr>
        <w:t>
      24) конкурс жеңiмпаздарына – мемлекеттiк орта бiлiм беру мекемелерiне "Орта бiлiм беретiн үздiк ұйым" грантын төлейдi;</w:t>
      </w:r>
    </w:p>
    <w:p>
      <w:pPr>
        <w:spacing w:after="0"/>
        <w:ind w:left="0"/>
        <w:jc w:val="both"/>
      </w:pPr>
      <w:r>
        <w:rPr>
          <w:rFonts w:ascii="Times New Roman"/>
          <w:b w:val="false"/>
          <w:i w:val="false"/>
          <w:color w:val="000000"/>
          <w:sz w:val="28"/>
        </w:rPr>
        <w:t>
      25) мамандандырылған және арнайы жалпы бiлiм беретiн оқу бағдарламаларын iске асыратын бiлiм беру ұйымдарында экстернат нысанында оқытуға рұқсат бередi;</w:t>
      </w:r>
    </w:p>
    <w:p>
      <w:pPr>
        <w:spacing w:after="0"/>
        <w:ind w:left="0"/>
        <w:jc w:val="both"/>
      </w:pPr>
      <w:r>
        <w:rPr>
          <w:rFonts w:ascii="Times New Roman"/>
          <w:b w:val="false"/>
          <w:i w:val="false"/>
          <w:color w:val="000000"/>
          <w:sz w:val="28"/>
        </w:rPr>
        <w:t>
      26) балаларға арналған әлеуметтiк инфрақұрылымды қалыптастыруға қатысу;</w:t>
      </w:r>
    </w:p>
    <w:p>
      <w:pPr>
        <w:spacing w:after="0"/>
        <w:ind w:left="0"/>
        <w:jc w:val="both"/>
      </w:pPr>
      <w:r>
        <w:rPr>
          <w:rFonts w:ascii="Times New Roman"/>
          <w:b w:val="false"/>
          <w:i w:val="false"/>
          <w:color w:val="000000"/>
          <w:sz w:val="28"/>
        </w:rPr>
        <w:t>
      27) баланың құқықтары мен заңды мүдделерiн қорғау жөнiндегi консультацияларды хабарлау мен өткiзу, iс-шараларды жүзеге асыру тәртiбiн белгiлеу туралы облыс әкімдігінің қаулысы жобасын әзірлеу;</w:t>
      </w:r>
    </w:p>
    <w:p>
      <w:pPr>
        <w:spacing w:after="0"/>
        <w:ind w:left="0"/>
        <w:jc w:val="both"/>
      </w:pPr>
      <w:r>
        <w:rPr>
          <w:rFonts w:ascii="Times New Roman"/>
          <w:b w:val="false"/>
          <w:i w:val="false"/>
          <w:color w:val="000000"/>
          <w:sz w:val="28"/>
        </w:rPr>
        <w:t>
      28) тәрбие, бiлiм беру, денсаулық сақтау, ғылым, мәдениет, дене тәрбиесi және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асырады;</w:t>
      </w:r>
    </w:p>
    <w:p>
      <w:pPr>
        <w:spacing w:after="0"/>
        <w:ind w:left="0"/>
        <w:jc w:val="both"/>
      </w:pPr>
      <w:r>
        <w:rPr>
          <w:rFonts w:ascii="Times New Roman"/>
          <w:b w:val="false"/>
          <w:i w:val="false"/>
          <w:color w:val="000000"/>
          <w:sz w:val="28"/>
        </w:rPr>
        <w:t>
      29) жетiм балаларды, ата-анасының қамқорлығынсыз қалған балаларды міндетті түрде жұмысқа орналастыруды және тұрғын үймен қамтамасыз етудi белгiленген тәртiппен жүзеге асыру;</w:t>
      </w:r>
    </w:p>
    <w:p>
      <w:pPr>
        <w:spacing w:after="0"/>
        <w:ind w:left="0"/>
        <w:jc w:val="both"/>
      </w:pPr>
      <w:r>
        <w:rPr>
          <w:rFonts w:ascii="Times New Roman"/>
          <w:b w:val="false"/>
          <w:i w:val="false"/>
          <w:color w:val="000000"/>
          <w:sz w:val="28"/>
        </w:rPr>
        <w:t>
      30) кәмелетке толмағандардың iсi және олардың құқықтарын қорғау жөнiндегi комиссиялардың дербес құрамын бекiту үшiн тиiстi мәслихаттарға ұсынады және олардың жұмысын ұйымдастырады;</w:t>
      </w:r>
    </w:p>
    <w:p>
      <w:pPr>
        <w:spacing w:after="0"/>
        <w:ind w:left="0"/>
        <w:jc w:val="both"/>
      </w:pPr>
      <w:r>
        <w:rPr>
          <w:rFonts w:ascii="Times New Roman"/>
          <w:b w:val="false"/>
          <w:i w:val="false"/>
          <w:color w:val="000000"/>
          <w:sz w:val="28"/>
        </w:rPr>
        <w:t>
      31) өмiрде қиын жағдайға душар болған кәмелетке толмағандардың және жайсыз отбасылардың өңiрлiк есебiн жүргiзеді;</w:t>
      </w:r>
    </w:p>
    <w:p>
      <w:pPr>
        <w:spacing w:after="0"/>
        <w:ind w:left="0"/>
        <w:jc w:val="both"/>
      </w:pPr>
      <w:r>
        <w:rPr>
          <w:rFonts w:ascii="Times New Roman"/>
          <w:b w:val="false"/>
          <w:i w:val="false"/>
          <w:color w:val="000000"/>
          <w:sz w:val="28"/>
        </w:rPr>
        <w:t>
      32) өмiрде қиын жағдайға душар болған кәмелетке толмағандарды Қазақстан Республикасының заңдарында белгiленген тәртiппен жұмысқа орналастыру және тұрмыстық жағдайын жасау, өзге де көмектер көрсету жөнiндегi шараларды қолданады;</w:t>
      </w:r>
    </w:p>
    <w:p>
      <w:pPr>
        <w:spacing w:after="0"/>
        <w:ind w:left="0"/>
        <w:jc w:val="both"/>
      </w:pPr>
      <w:r>
        <w:rPr>
          <w:rFonts w:ascii="Times New Roman"/>
          <w:b w:val="false"/>
          <w:i w:val="false"/>
          <w:color w:val="000000"/>
          <w:sz w:val="28"/>
        </w:rPr>
        <w:t>
      33) қызметтерi кәмелетке толмағандар арасындағы құқық бұзушылықтардың, қадағалаусыз және панасыз қалудың профилактикасы, жасөспірімдердің салауатты өмiр салтын насихаттау, құқықтық сауаттылығын арттыру жөнiндегi шараларды жүзеге асыруға байланысты коммерциялық емес және өзге де ұйымдарға ұйымдастырушылық-әдiстемелiк көмек көрсетеді;</w:t>
      </w:r>
    </w:p>
    <w:p>
      <w:pPr>
        <w:spacing w:after="0"/>
        <w:ind w:left="0"/>
        <w:jc w:val="both"/>
      </w:pPr>
      <w:r>
        <w:rPr>
          <w:rFonts w:ascii="Times New Roman"/>
          <w:b w:val="false"/>
          <w:i w:val="false"/>
          <w:color w:val="000000"/>
          <w:sz w:val="28"/>
        </w:rPr>
        <w:t>
      34) үш жастан он сегіз жасқа дейінгі қадағалаусыз және панасыз қалған кәмелетке толмағандарды, ата-анасының немесе оларды алмастырушы адамдардың қамқорлығынсыз қалған, сондай-ақ арнаулы білім беру ұйымдарына жіберілетін кәмелетке толмағандарды заңда белгіленген тәртіппен бейімдеу орталықтарында ұстайды;</w:t>
      </w:r>
    </w:p>
    <w:p>
      <w:pPr>
        <w:spacing w:after="0"/>
        <w:ind w:left="0"/>
        <w:jc w:val="both"/>
      </w:pPr>
      <w:r>
        <w:rPr>
          <w:rFonts w:ascii="Times New Roman"/>
          <w:b w:val="false"/>
          <w:i w:val="false"/>
          <w:color w:val="000000"/>
          <w:sz w:val="28"/>
        </w:rPr>
        <w:t xml:space="preserve">
      35) кәмелетке толмағандар үшiн, оның iшiнде бала құқығын қорғау жөнiндегi мiндеттердi жүзеге асыратын ұйымдардың әлеуметтiк инфрақұрылымының қалыптасуын қамтамасыз етеді және олардың қызметтерiнiң мониторингiн жүргiзеді; </w:t>
      </w:r>
    </w:p>
    <w:p>
      <w:pPr>
        <w:spacing w:after="0"/>
        <w:ind w:left="0"/>
        <w:jc w:val="both"/>
      </w:pPr>
      <w:r>
        <w:rPr>
          <w:rFonts w:ascii="Times New Roman"/>
          <w:b w:val="false"/>
          <w:i w:val="false"/>
          <w:color w:val="000000"/>
          <w:sz w:val="28"/>
        </w:rPr>
        <w:t>
      36) жетiм балаларды, ата-анасының қамқорлығынсыз қалған балаларды белгiленген тәртiппен мемлекеттік қамтамасыз етуді жүзеге асырады;</w:t>
      </w:r>
    </w:p>
    <w:p>
      <w:pPr>
        <w:spacing w:after="0"/>
        <w:ind w:left="0"/>
        <w:jc w:val="both"/>
      </w:pPr>
      <w:r>
        <w:rPr>
          <w:rFonts w:ascii="Times New Roman"/>
          <w:b w:val="false"/>
          <w:i w:val="false"/>
          <w:color w:val="000000"/>
          <w:sz w:val="28"/>
        </w:rPr>
        <w:t>
      37) құқық бұзушылық жасауға итермелейтін себептер мен жағдайларды жою жөнінде шаралар қолданады;</w:t>
      </w:r>
    </w:p>
    <w:p>
      <w:pPr>
        <w:spacing w:after="0"/>
        <w:ind w:left="0"/>
        <w:jc w:val="both"/>
      </w:pPr>
      <w:r>
        <w:rPr>
          <w:rFonts w:ascii="Times New Roman"/>
          <w:b w:val="false"/>
          <w:i w:val="false"/>
          <w:color w:val="000000"/>
          <w:sz w:val="28"/>
        </w:rPr>
        <w:t>
      38)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асыру жатады;</w:t>
      </w:r>
    </w:p>
    <w:p>
      <w:pPr>
        <w:spacing w:after="0"/>
        <w:ind w:left="0"/>
        <w:jc w:val="both"/>
      </w:pPr>
      <w:r>
        <w:rPr>
          <w:rFonts w:ascii="Times New Roman"/>
          <w:b w:val="false"/>
          <w:i w:val="false"/>
          <w:color w:val="000000"/>
          <w:sz w:val="28"/>
        </w:rPr>
        <w:t>
      39) мемлекеттік орган жұмысының сапасы мен өнімділігін арттыру мақсатында оның қызметінің бағыттары бойынша ішкі бақылауды жүзеге асырады.</w:t>
      </w:r>
    </w:p>
    <w:p>
      <w:pPr>
        <w:spacing w:after="0"/>
        <w:ind w:left="0"/>
        <w:jc w:val="both"/>
      </w:pPr>
      <w:r>
        <w:rPr>
          <w:rFonts w:ascii="Times New Roman"/>
          <w:b w:val="false"/>
          <w:i w:val="false"/>
          <w:color w:val="000000"/>
          <w:sz w:val="28"/>
        </w:rPr>
        <w:t>
      17. Құқықтары мен мiндеттерi:</w:t>
      </w:r>
    </w:p>
    <w:p>
      <w:pPr>
        <w:spacing w:after="0"/>
        <w:ind w:left="0"/>
        <w:jc w:val="both"/>
      </w:pPr>
      <w:r>
        <w:rPr>
          <w:rFonts w:ascii="Times New Roman"/>
          <w:b w:val="false"/>
          <w:i w:val="false"/>
          <w:color w:val="000000"/>
          <w:sz w:val="28"/>
        </w:rPr>
        <w:t>
      1) Басқарма өзiне жүктелген мiндеттердi және өзiнiң функцияларын жүзеге асыру барысында заңнамада бекiтiлген тәртiппен:</w:t>
      </w:r>
    </w:p>
    <w:p>
      <w:pPr>
        <w:spacing w:after="0"/>
        <w:ind w:left="0"/>
        <w:jc w:val="both"/>
      </w:pPr>
      <w:r>
        <w:rPr>
          <w:rFonts w:ascii="Times New Roman"/>
          <w:b w:val="false"/>
          <w:i w:val="false"/>
          <w:color w:val="000000"/>
          <w:sz w:val="28"/>
        </w:rPr>
        <w:t>
      мемлекеттiк органдардан, ұйымдардан, олардың лауазымды тұлғаларынан қажеттi ақпараттар мен материалдарды сұрауға және алуға;</w:t>
      </w:r>
    </w:p>
    <w:p>
      <w:pPr>
        <w:spacing w:after="0"/>
        <w:ind w:left="0"/>
        <w:jc w:val="both"/>
      </w:pPr>
      <w:r>
        <w:rPr>
          <w:rFonts w:ascii="Times New Roman"/>
          <w:b w:val="false"/>
          <w:i w:val="false"/>
          <w:color w:val="000000"/>
          <w:sz w:val="28"/>
        </w:rPr>
        <w:t>
      құзыретіне кіретін мәселелер бойынша кеңестер, семинарлар, конференциялар өткізуге;</w:t>
      </w:r>
    </w:p>
    <w:p>
      <w:pPr>
        <w:spacing w:after="0"/>
        <w:ind w:left="0"/>
        <w:jc w:val="both"/>
      </w:pPr>
      <w:r>
        <w:rPr>
          <w:rFonts w:ascii="Times New Roman"/>
          <w:b w:val="false"/>
          <w:i w:val="false"/>
          <w:color w:val="000000"/>
          <w:sz w:val="28"/>
        </w:rPr>
        <w:t>
      қолданыстағы заңнамалық актiлерде қарастырылған өзге де құқықтарды атқаруға құқылы.</w:t>
      </w:r>
    </w:p>
    <w:p>
      <w:pPr>
        <w:spacing w:after="0"/>
        <w:ind w:left="0"/>
        <w:jc w:val="both"/>
      </w:pPr>
      <w:r>
        <w:rPr>
          <w:rFonts w:ascii="Times New Roman"/>
          <w:b w:val="false"/>
          <w:i w:val="false"/>
          <w:color w:val="000000"/>
          <w:sz w:val="28"/>
        </w:rPr>
        <w:t>
      2) Басқарма:</w:t>
      </w:r>
    </w:p>
    <w:p>
      <w:pPr>
        <w:spacing w:after="0"/>
        <w:ind w:left="0"/>
        <w:jc w:val="both"/>
      </w:pPr>
      <w:r>
        <w:rPr>
          <w:rFonts w:ascii="Times New Roman"/>
          <w:b w:val="false"/>
          <w:i w:val="false"/>
          <w:color w:val="000000"/>
          <w:sz w:val="28"/>
        </w:rPr>
        <w:t>
      заңды және негiзделген шешiмдер қабылдауға;</w:t>
      </w:r>
    </w:p>
    <w:p>
      <w:pPr>
        <w:spacing w:after="0"/>
        <w:ind w:left="0"/>
        <w:jc w:val="both"/>
      </w:pPr>
      <w:r>
        <w:rPr>
          <w:rFonts w:ascii="Times New Roman"/>
          <w:b w:val="false"/>
          <w:i w:val="false"/>
          <w:color w:val="000000"/>
          <w:sz w:val="28"/>
        </w:rPr>
        <w:t>
      қабылданған шешiмдердiң орындалуын бақылауды қамтамасыз етуге;</w:t>
      </w:r>
    </w:p>
    <w:p>
      <w:pPr>
        <w:spacing w:after="0"/>
        <w:ind w:left="0"/>
        <w:jc w:val="both"/>
      </w:pPr>
      <w:r>
        <w:rPr>
          <w:rFonts w:ascii="Times New Roman"/>
          <w:b w:val="false"/>
          <w:i w:val="false"/>
          <w:color w:val="000000"/>
          <w:sz w:val="28"/>
        </w:rPr>
        <w:t>
      қолданыстағы заңнамалық актiлерде қарастырылған өзге де өкілеттіктерді атқаруға міндетті.</w:t>
      </w:r>
    </w:p>
    <w:bookmarkStart w:name="z9" w:id="7"/>
    <w:p>
      <w:pPr>
        <w:spacing w:after="0"/>
        <w:ind w:left="0"/>
        <w:jc w:val="left"/>
      </w:pPr>
      <w:r>
        <w:rPr>
          <w:rFonts w:ascii="Times New Roman"/>
          <w:b/>
          <w:i w:val="false"/>
          <w:color w:val="000000"/>
        </w:rPr>
        <w:t xml:space="preserve"> 3. Басқарманың қызметiн ұйымдастыру</w:t>
      </w:r>
    </w:p>
    <w:bookmarkEnd w:id="7"/>
    <w:p>
      <w:pPr>
        <w:spacing w:after="0"/>
        <w:ind w:left="0"/>
        <w:jc w:val="both"/>
      </w:pPr>
      <w:r>
        <w:rPr>
          <w:rFonts w:ascii="Times New Roman"/>
          <w:b w:val="false"/>
          <w:i w:val="false"/>
          <w:color w:val="000000"/>
          <w:sz w:val="28"/>
        </w:rPr>
        <w:t>
      18. Басқармаға басшылықты Басқармаға жүктелген мiндеттердiң орындалуына және оның функцияларын жүзеге асыруға дербес жауапты болатын бiрiншi басшы жүзеге асырады.</w:t>
      </w:r>
    </w:p>
    <w:p>
      <w:pPr>
        <w:spacing w:after="0"/>
        <w:ind w:left="0"/>
        <w:jc w:val="both"/>
      </w:pPr>
      <w:r>
        <w:rPr>
          <w:rFonts w:ascii="Times New Roman"/>
          <w:b w:val="false"/>
          <w:i w:val="false"/>
          <w:color w:val="000000"/>
          <w:sz w:val="28"/>
        </w:rPr>
        <w:t>
      19. Басқарманың бiрiншi басшысын облыс әкімі қызметке тағайындайды және қызметтен босатады.</w:t>
      </w:r>
    </w:p>
    <w:p>
      <w:pPr>
        <w:spacing w:after="0"/>
        <w:ind w:left="0"/>
        <w:jc w:val="both"/>
      </w:pPr>
      <w:r>
        <w:rPr>
          <w:rFonts w:ascii="Times New Roman"/>
          <w:b w:val="false"/>
          <w:i w:val="false"/>
          <w:color w:val="000000"/>
          <w:sz w:val="28"/>
        </w:rPr>
        <w:t>
      20. Басқарманың бiрiншi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21. Басқарманың бірінші басшысының өкілеттігі:</w:t>
      </w:r>
    </w:p>
    <w:p>
      <w:pPr>
        <w:spacing w:after="0"/>
        <w:ind w:left="0"/>
        <w:jc w:val="both"/>
      </w:pPr>
      <w:r>
        <w:rPr>
          <w:rFonts w:ascii="Times New Roman"/>
          <w:b w:val="false"/>
          <w:i w:val="false"/>
          <w:color w:val="000000"/>
          <w:sz w:val="28"/>
        </w:rPr>
        <w:t>
      1) өз қызметін жүзеге асыру кезінде облыс әкімі мен жетекшілік ететін облыс әкімінің орынбасарына есеп береді;</w:t>
      </w:r>
    </w:p>
    <w:p>
      <w:pPr>
        <w:spacing w:after="0"/>
        <w:ind w:left="0"/>
        <w:jc w:val="both"/>
      </w:pPr>
      <w:r>
        <w:rPr>
          <w:rFonts w:ascii="Times New Roman"/>
          <w:b w:val="false"/>
          <w:i w:val="false"/>
          <w:color w:val="000000"/>
          <w:sz w:val="28"/>
        </w:rPr>
        <w:t>
      2) барлық мемлекеттiк органдарда және өзге де ұйымдарда өз өкілеттігі шегінде Басқарманы бiлдiредi;</w:t>
      </w:r>
    </w:p>
    <w:p>
      <w:pPr>
        <w:spacing w:after="0"/>
        <w:ind w:left="0"/>
        <w:jc w:val="both"/>
      </w:pPr>
      <w:r>
        <w:rPr>
          <w:rFonts w:ascii="Times New Roman"/>
          <w:b w:val="false"/>
          <w:i w:val="false"/>
          <w:color w:val="000000"/>
          <w:sz w:val="28"/>
        </w:rPr>
        <w:t>
      3) еңбек қатынастары мәселелері өз құзыретіне жататын Басқарма қызметкерлерін заңнамаға сәйкес қызметке тағайындайды және қызметтен босатады;</w:t>
      </w:r>
    </w:p>
    <w:p>
      <w:pPr>
        <w:spacing w:after="0"/>
        <w:ind w:left="0"/>
        <w:jc w:val="both"/>
      </w:pPr>
      <w:r>
        <w:rPr>
          <w:rFonts w:ascii="Times New Roman"/>
          <w:b w:val="false"/>
          <w:i w:val="false"/>
          <w:color w:val="000000"/>
          <w:sz w:val="28"/>
        </w:rPr>
        <w:t>
      4) стратегиялық және бағдарламалық құжаттардың әзірленуін қамтамасыз етеді;</w:t>
      </w:r>
    </w:p>
    <w:p>
      <w:pPr>
        <w:spacing w:after="0"/>
        <w:ind w:left="0"/>
        <w:jc w:val="both"/>
      </w:pPr>
      <w:r>
        <w:rPr>
          <w:rFonts w:ascii="Times New Roman"/>
          <w:b w:val="false"/>
          <w:i w:val="false"/>
          <w:color w:val="000000"/>
          <w:sz w:val="28"/>
        </w:rPr>
        <w:t>
      5) еңбек қатынастары мәселелері өз қызметіне жататын Басқарма қызметкерлеріне заңнамада белгіленген тәртіппен тәртіптік жаза қолданады және көтермелеу шараларын қабылдайды;</w:t>
      </w:r>
    </w:p>
    <w:p>
      <w:pPr>
        <w:spacing w:after="0"/>
        <w:ind w:left="0"/>
        <w:jc w:val="both"/>
      </w:pPr>
      <w:r>
        <w:rPr>
          <w:rFonts w:ascii="Times New Roman"/>
          <w:b w:val="false"/>
          <w:i w:val="false"/>
          <w:color w:val="000000"/>
          <w:sz w:val="28"/>
        </w:rPr>
        <w:t>
      6) бұйрықтарға қол қояды;</w:t>
      </w:r>
    </w:p>
    <w:p>
      <w:pPr>
        <w:spacing w:after="0"/>
        <w:ind w:left="0"/>
        <w:jc w:val="both"/>
      </w:pPr>
      <w:r>
        <w:rPr>
          <w:rFonts w:ascii="Times New Roman"/>
          <w:b w:val="false"/>
          <w:i w:val="false"/>
          <w:color w:val="000000"/>
          <w:sz w:val="28"/>
        </w:rPr>
        <w:t>
      7) Басқарма атынан сенімхатсыз әрекет етеді;</w:t>
      </w:r>
    </w:p>
    <w:p>
      <w:pPr>
        <w:spacing w:after="0"/>
        <w:ind w:left="0"/>
        <w:jc w:val="both"/>
      </w:pPr>
      <w:r>
        <w:rPr>
          <w:rFonts w:ascii="Times New Roman"/>
          <w:b w:val="false"/>
          <w:i w:val="false"/>
          <w:color w:val="000000"/>
          <w:sz w:val="28"/>
        </w:rPr>
        <w:t>
      8) шарттар жасасады;</w:t>
      </w:r>
    </w:p>
    <w:p>
      <w:pPr>
        <w:spacing w:after="0"/>
        <w:ind w:left="0"/>
        <w:jc w:val="both"/>
      </w:pPr>
      <w:r>
        <w:rPr>
          <w:rFonts w:ascii="Times New Roman"/>
          <w:b w:val="false"/>
          <w:i w:val="false"/>
          <w:color w:val="000000"/>
          <w:sz w:val="28"/>
        </w:rPr>
        <w:t>
      9) сенімхаттар береді;</w:t>
      </w:r>
    </w:p>
    <w:p>
      <w:pPr>
        <w:spacing w:after="0"/>
        <w:ind w:left="0"/>
        <w:jc w:val="both"/>
      </w:pPr>
      <w:r>
        <w:rPr>
          <w:rFonts w:ascii="Times New Roman"/>
          <w:b w:val="false"/>
          <w:i w:val="false"/>
          <w:color w:val="000000"/>
          <w:sz w:val="28"/>
        </w:rPr>
        <w:t>
      10) өз өкілеттіктерін ұйымдастыру және ішкі тәртіп мәселелері бойынша регламент қабылдайды;</w:t>
      </w:r>
    </w:p>
    <w:p>
      <w:pPr>
        <w:spacing w:after="0"/>
        <w:ind w:left="0"/>
        <w:jc w:val="both"/>
      </w:pPr>
      <w:r>
        <w:rPr>
          <w:rFonts w:ascii="Times New Roman"/>
          <w:b w:val="false"/>
          <w:i w:val="false"/>
          <w:color w:val="000000"/>
          <w:sz w:val="28"/>
        </w:rPr>
        <w:t>
      11) сыбайлас жемқорлыққа қарсы күрес бойынша дербес жауапкершілікте болады;</w:t>
      </w:r>
    </w:p>
    <w:p>
      <w:pPr>
        <w:spacing w:after="0"/>
        <w:ind w:left="0"/>
        <w:jc w:val="both"/>
      </w:pPr>
      <w:r>
        <w:rPr>
          <w:rFonts w:ascii="Times New Roman"/>
          <w:b w:val="false"/>
          <w:i w:val="false"/>
          <w:color w:val="000000"/>
          <w:sz w:val="28"/>
        </w:rPr>
        <w:t>
      12) Басқарманың жұмысын ұйымдастырады, үйлестіреді және бақылайды;</w:t>
      </w:r>
    </w:p>
    <w:p>
      <w:pPr>
        <w:spacing w:after="0"/>
        <w:ind w:left="0"/>
        <w:jc w:val="both"/>
      </w:pPr>
      <w:r>
        <w:rPr>
          <w:rFonts w:ascii="Times New Roman"/>
          <w:b w:val="false"/>
          <w:i w:val="false"/>
          <w:color w:val="000000"/>
          <w:sz w:val="28"/>
        </w:rPr>
        <w:t>
      13) облыс әкімдігі мен әкімінің актiлерi мен тапсырмаларын орындайды;</w:t>
      </w:r>
    </w:p>
    <w:p>
      <w:pPr>
        <w:spacing w:after="0"/>
        <w:ind w:left="0"/>
        <w:jc w:val="both"/>
      </w:pPr>
      <w:r>
        <w:rPr>
          <w:rFonts w:ascii="Times New Roman"/>
          <w:b w:val="false"/>
          <w:i w:val="false"/>
          <w:color w:val="000000"/>
          <w:sz w:val="28"/>
        </w:rPr>
        <w:t>
      14) Басқарманың құрылымдық бөлiмшелерi туралы ережелердi бекiтедi;</w:t>
      </w:r>
    </w:p>
    <w:p>
      <w:pPr>
        <w:spacing w:after="0"/>
        <w:ind w:left="0"/>
        <w:jc w:val="both"/>
      </w:pPr>
      <w:r>
        <w:rPr>
          <w:rFonts w:ascii="Times New Roman"/>
          <w:b w:val="false"/>
          <w:i w:val="false"/>
          <w:color w:val="000000"/>
          <w:sz w:val="28"/>
        </w:rPr>
        <w:t>
      15) құзыретi шегiнде нормативтiк құқықтық актiлердiң жобаларын әзiрлеудi ұйымдастырады;</w:t>
      </w:r>
    </w:p>
    <w:p>
      <w:pPr>
        <w:spacing w:after="0"/>
        <w:ind w:left="0"/>
        <w:jc w:val="both"/>
      </w:pPr>
      <w:r>
        <w:rPr>
          <w:rFonts w:ascii="Times New Roman"/>
          <w:b w:val="false"/>
          <w:i w:val="false"/>
          <w:color w:val="000000"/>
          <w:sz w:val="28"/>
        </w:rPr>
        <w:t xml:space="preserve">
      16) қызметтік этика нормаларының сақталуын қамтамасыз етеді; </w:t>
      </w:r>
    </w:p>
    <w:p>
      <w:pPr>
        <w:spacing w:after="0"/>
        <w:ind w:left="0"/>
        <w:jc w:val="both"/>
      </w:pPr>
      <w:r>
        <w:rPr>
          <w:rFonts w:ascii="Times New Roman"/>
          <w:b w:val="false"/>
          <w:i w:val="false"/>
          <w:color w:val="000000"/>
          <w:sz w:val="28"/>
        </w:rPr>
        <w:t xml:space="preserve">
      17) гендерлік теңдік саясатын жүзеге асырады; </w:t>
      </w:r>
    </w:p>
    <w:p>
      <w:pPr>
        <w:spacing w:after="0"/>
        <w:ind w:left="0"/>
        <w:jc w:val="both"/>
      </w:pPr>
      <w:r>
        <w:rPr>
          <w:rFonts w:ascii="Times New Roman"/>
          <w:b w:val="false"/>
          <w:i w:val="false"/>
          <w:color w:val="000000"/>
          <w:sz w:val="28"/>
        </w:rPr>
        <w:t xml:space="preserve">
      18) жеке тұлғаларды және заңды тұлғалардың өкілдерін жеке қабылдау кестесін бекітеді; </w:t>
      </w:r>
    </w:p>
    <w:p>
      <w:pPr>
        <w:spacing w:after="0"/>
        <w:ind w:left="0"/>
        <w:jc w:val="both"/>
      </w:pPr>
      <w:r>
        <w:rPr>
          <w:rFonts w:ascii="Times New Roman"/>
          <w:b w:val="false"/>
          <w:i w:val="false"/>
          <w:color w:val="000000"/>
          <w:sz w:val="28"/>
        </w:rPr>
        <w:t>
      19) Қазақстан Республикасының заңнамасымен, осы Ережемен, облыс әкімдігімен, әкімнің және оның орынбасарларымен, облыс әкімінің аппаратымен жүктелген басқа да өкілеттіктерді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Бiрiншi басшы өз орынбасарларының өкiлеттiктерiн қолданыстағы заңнамаға сәйкес белгiлейдi.</w:t>
      </w:r>
    </w:p>
    <w:p>
      <w:pPr>
        <w:spacing w:after="0"/>
        <w:ind w:left="0"/>
        <w:jc w:val="both"/>
      </w:pPr>
      <w:r>
        <w:rPr>
          <w:rFonts w:ascii="Times New Roman"/>
          <w:b w:val="false"/>
          <w:i w:val="false"/>
          <w:color w:val="000000"/>
          <w:sz w:val="28"/>
        </w:rPr>
        <w:t>
      23. Басқарманың жұмыс режимі:</w:t>
      </w:r>
    </w:p>
    <w:p>
      <w:pPr>
        <w:spacing w:after="0"/>
        <w:ind w:left="0"/>
        <w:jc w:val="both"/>
      </w:pPr>
      <w:r>
        <w:rPr>
          <w:rFonts w:ascii="Times New Roman"/>
          <w:b w:val="false"/>
          <w:i w:val="false"/>
          <w:color w:val="000000"/>
          <w:sz w:val="28"/>
        </w:rPr>
        <w:t>
      1) басқарма аптада 5 (бес) күн жұмыс істейді;</w:t>
      </w:r>
    </w:p>
    <w:p>
      <w:pPr>
        <w:spacing w:after="0"/>
        <w:ind w:left="0"/>
        <w:jc w:val="both"/>
      </w:pPr>
      <w:r>
        <w:rPr>
          <w:rFonts w:ascii="Times New Roman"/>
          <w:b w:val="false"/>
          <w:i w:val="false"/>
          <w:color w:val="000000"/>
          <w:sz w:val="28"/>
        </w:rPr>
        <w:t>
      2) басқарманың жұмысы жергілікті уақыт бойынша сағат 09-00 де басталып, сағат 19-00 де аяқталады. Сағат 13-00 ден сағат 15-00 ге дейін үзіліс;</w:t>
      </w:r>
    </w:p>
    <w:p>
      <w:pPr>
        <w:spacing w:after="0"/>
        <w:ind w:left="0"/>
        <w:jc w:val="both"/>
      </w:pPr>
      <w:r>
        <w:rPr>
          <w:rFonts w:ascii="Times New Roman"/>
          <w:b w:val="false"/>
          <w:i w:val="false"/>
          <w:color w:val="000000"/>
          <w:sz w:val="28"/>
        </w:rPr>
        <w:t>
      3) Сенбі және жексенбі күндері сонымен қатар Қазақстан Республикасының заңнамасымен белгіленген мереке күндері басқарма жұмыс істемейді.</w:t>
      </w:r>
    </w:p>
    <w:p>
      <w:pPr>
        <w:spacing w:after="0"/>
        <w:ind w:left="0"/>
        <w:jc w:val="both"/>
      </w:pPr>
      <w:r>
        <w:rPr>
          <w:rFonts w:ascii="Times New Roman"/>
          <w:b w:val="false"/>
          <w:i w:val="false"/>
          <w:color w:val="000000"/>
          <w:sz w:val="28"/>
        </w:rPr>
        <w:t>
      24. Басқарманың жұмыс тәртібі ішкі еңбек тәртібінің қағидаларымен белгіленеді және Қазақстан Республикасы еңбек заңнамасының нормаларына қайшы келмеуі тиіс.</w:t>
      </w:r>
    </w:p>
    <w:p>
      <w:pPr>
        <w:spacing w:after="0"/>
        <w:ind w:left="0"/>
        <w:jc w:val="both"/>
      </w:pPr>
      <w:r>
        <w:rPr>
          <w:rFonts w:ascii="Times New Roman"/>
          <w:b w:val="false"/>
          <w:i w:val="false"/>
          <w:color w:val="000000"/>
          <w:sz w:val="28"/>
        </w:rPr>
        <w:t>
      25. Басқарманың әкімшілігі мен еңбек ұжымы арасындағы өзара қатынас Қазақстан Республикасының Еңбек кодексіне және мемлекеттік қызмет туралы заңына сәйкес реттеледі.</w:t>
      </w:r>
    </w:p>
    <w:bookmarkStart w:name="z10" w:id="8"/>
    <w:p>
      <w:pPr>
        <w:spacing w:after="0"/>
        <w:ind w:left="0"/>
        <w:jc w:val="left"/>
      </w:pPr>
      <w:r>
        <w:rPr>
          <w:rFonts w:ascii="Times New Roman"/>
          <w:b/>
          <w:i w:val="false"/>
          <w:color w:val="000000"/>
        </w:rPr>
        <w:t xml:space="preserve"> 4. Басқарманың мүлiгі</w:t>
      </w:r>
    </w:p>
    <w:bookmarkEnd w:id="8"/>
    <w:p>
      <w:pPr>
        <w:spacing w:after="0"/>
        <w:ind w:left="0"/>
        <w:jc w:val="both"/>
      </w:pPr>
      <w:r>
        <w:rPr>
          <w:rFonts w:ascii="Times New Roman"/>
          <w:b w:val="false"/>
          <w:i w:val="false"/>
          <w:color w:val="000000"/>
          <w:sz w:val="28"/>
        </w:rPr>
        <w:t>
      26. Басқарманың заңнамада көзделген жағдайларда жедел басқару құқығында оқшауланған мүлігi болуы мүмкiн.</w:t>
      </w:r>
    </w:p>
    <w:p>
      <w:pPr>
        <w:spacing w:after="0"/>
        <w:ind w:left="0"/>
        <w:jc w:val="both"/>
      </w:pPr>
      <w:r>
        <w:rPr>
          <w:rFonts w:ascii="Times New Roman"/>
          <w:b w:val="false"/>
          <w:i w:val="false"/>
          <w:color w:val="000000"/>
          <w:sz w:val="28"/>
        </w:rPr>
        <w:t>
      Басқарманың мүлігі оған меншiк иесi берген мүлiктен, сондай-ақ, өз қызметi нәтижесiнде сатып алынған мүлiктен (ақшалай кiрiстердi коса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27. Басқармаға бекiтiлген мүлiк облыстық коммуналдық меншiкке жатады.</w:t>
      </w:r>
    </w:p>
    <w:p>
      <w:pPr>
        <w:spacing w:after="0"/>
        <w:ind w:left="0"/>
        <w:jc w:val="both"/>
      </w:pPr>
      <w:r>
        <w:rPr>
          <w:rFonts w:ascii="Times New Roman"/>
          <w:b w:val="false"/>
          <w:i w:val="false"/>
          <w:color w:val="000000"/>
          <w:sz w:val="28"/>
        </w:rPr>
        <w:t>
      28.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Start w:name="z11" w:id="9"/>
    <w:p>
      <w:pPr>
        <w:spacing w:after="0"/>
        <w:ind w:left="0"/>
        <w:jc w:val="left"/>
      </w:pPr>
      <w:r>
        <w:rPr>
          <w:rFonts w:ascii="Times New Roman"/>
          <w:b/>
          <w:i w:val="false"/>
          <w:color w:val="000000"/>
        </w:rPr>
        <w:t xml:space="preserve"> 5. Басқарманы қайта ұйымдастыру және тарату</w:t>
      </w:r>
    </w:p>
    <w:bookmarkEnd w:id="9"/>
    <w:p>
      <w:pPr>
        <w:spacing w:after="0"/>
        <w:ind w:left="0"/>
        <w:jc w:val="both"/>
      </w:pPr>
      <w:r>
        <w:rPr>
          <w:rFonts w:ascii="Times New Roman"/>
          <w:b w:val="false"/>
          <w:i w:val="false"/>
          <w:color w:val="000000"/>
          <w:sz w:val="28"/>
        </w:rPr>
        <w:t>
      29. Басқарманы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Басқарма таратылған жағдайда оның мүлкін пайдалану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