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ddd5" w14:textId="583d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21 мамырдағы N 593 қаулысы. Қызылорда облысының Әділет департаментінде 2014 жылғы 27 маусымда N 4714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"Сәулет-жоспарлау тапсырмасын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593 қаулысымен бекітілген</w:t>
            </w:r>
          </w:p>
        </w:tc>
      </w:tr>
    </w:tbl>
    <w:bookmarkStart w:name="z5" w:id="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берушінің атауы: облыстық маңызы бар қаланың, аудандардың сәулет және қала құрылысы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көрсеу нысаны: электрондық (ішінара автоматтандырылған) және қағаз түрінде.</w:t>
      </w:r>
      <w:r>
        <w:br/>
      </w:r>
      <w:r>
        <w:rPr>
          <w:rFonts w:ascii="Times New Roman"/>
          <w:b w:val="false"/>
          <w:i w:val="false"/>
          <w:color w:val="000000"/>
          <w:sz w:val="28"/>
        </w:rPr>
        <w:t xml:space="preserve">
      3. Мемлекеттік көрсетілетін қызметтің нәтижесі – келесі анықтамалардың бірі: Қазақстан Республикасы Үкіметінің 13 наурыздағы 2014 жылғы № 237 қаулысымен бекітілген "Қазақстан Республикасы аумағында жылжымайтын мүлік объектілерінің мекенжайын анықтау жөнінде анықтама беру" мемлекеттік қызмет көрсету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(бұдан әрі - анықтама).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халыққа қызмет көрсету орталығымен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Орталыққа немесе портал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(бұдан әрі –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w:t>
      </w:r>
      <w:r>
        <w:br/>
      </w: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Орталық арқылы алған кезде көрсетілетін қызметті алушы заңмен қорғалатын құпияны құрайтын, ақпараттық жүйелерде қамтылған мәліметтерді пайдалануға жазбаша келісімді Орталық қызметкері ұсынған нысан бойынша береді;</w:t>
      </w:r>
      <w:r>
        <w:br/>
      </w:r>
      <w:r>
        <w:rPr>
          <w:rFonts w:ascii="Times New Roman"/>
          <w:b w:val="false"/>
          <w:i w:val="false"/>
          <w:color w:val="000000"/>
          <w:sz w:val="28"/>
        </w:rPr>
        <w:t>
      2) Орталық қызметкері құжаттарды тіркейді, жылжымайтын мүлік объектісінің мекенжайын жылжымайтын мүлік объектісі мекенжайы тарихынсыз нақтылау мүмкін болған жағдайда, "Мекенжай тіркелімі" ақпараттық жүйесінен анықтама шығарады және көрсетілетін қызметті алушыға немесе оның өкіліне береді (он бес минуттан аспайды);</w:t>
      </w:r>
      <w:r>
        <w:br/>
      </w:r>
      <w:r>
        <w:rPr>
          <w:rFonts w:ascii="Times New Roman"/>
          <w:b w:val="false"/>
          <w:i w:val="false"/>
          <w:color w:val="000000"/>
          <w:sz w:val="28"/>
        </w:rPr>
        <w:t>
      "Мекенжай тіркелімі" ақпараттық жүйесінде жылжымайтын мүлік объектісінің мекенжайын өзгерту туралы мұрағаттық мәліметтер жоқ болған жағдайда, Орталық қызметкері құжаттарды тіркейді және көрсетілетін қызметті алушыға немесе оның өкіліне мыналарды:</w:t>
      </w:r>
      <w:r>
        <w:br/>
      </w:r>
      <w:r>
        <w:rPr>
          <w:rFonts w:ascii="Times New Roman"/>
          <w:b w:val="false"/>
          <w:i w:val="false"/>
          <w:color w:val="000000"/>
          <w:sz w:val="28"/>
        </w:rPr>
        <w:t>
      құжаттың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xml:space="preserve">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 ұсынылмаған жағдайда,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 (он бес минуттан аспайды);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анықтаманы дайындайды және көрсетілетін қызметті берушінің басшысына ұсынады;</w:t>
      </w:r>
      <w:r>
        <w:br/>
      </w:r>
      <w:r>
        <w:rPr>
          <w:rFonts w:ascii="Times New Roman"/>
          <w:b w:val="false"/>
          <w:i w:val="false"/>
          <w:color w:val="000000"/>
          <w:sz w:val="28"/>
        </w:rPr>
        <w:t>
      "Мекенжай тіркелімі" ақпараттық жүйесінде жылжымайтын мүлік объектісінің мекенжайын өзгерту туралы мұрағаттық мәліметтер жоқ болған кезде - екі жұмыс күні ішінде;</w:t>
      </w:r>
      <w:r>
        <w:br/>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бес жұмыс күні ішінде;</w:t>
      </w:r>
      <w:r>
        <w:br/>
      </w:r>
      <w:r>
        <w:rPr>
          <w:rFonts w:ascii="Times New Roman"/>
          <w:b w:val="false"/>
          <w:i w:val="false"/>
          <w:color w:val="000000"/>
          <w:sz w:val="28"/>
        </w:rPr>
        <w:t>
      7) көрсетілетін қызметті берушінің басшысы анықтамаға қол қояды және кеңсе қызметкеріне жолдайды (он бес минуттан аспайды);</w:t>
      </w:r>
      <w:r>
        <w:br/>
      </w:r>
      <w:r>
        <w:rPr>
          <w:rFonts w:ascii="Times New Roman"/>
          <w:b w:val="false"/>
          <w:i w:val="false"/>
          <w:color w:val="000000"/>
          <w:sz w:val="28"/>
        </w:rPr>
        <w:t>
      8) кеңсе қызметкері анықтаманы тіркейді және Орталыққа жолдайды (бір жұмыс күні ішінде);</w:t>
      </w:r>
      <w:r>
        <w:br/>
      </w:r>
      <w:r>
        <w:rPr>
          <w:rFonts w:ascii="Times New Roman"/>
          <w:b w:val="false"/>
          <w:i w:val="false"/>
          <w:color w:val="000000"/>
          <w:sz w:val="28"/>
        </w:rPr>
        <w:t xml:space="preserve">
      9) Орталық қызметкері анықтаманы тіркейді және көрсетілетін қызметті алушыға немесе оның өкіліне береді (он бес минуттан аспайды).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бөлімшелердің (қызметкерлердің)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көрсетіле отырып, әрбір рәсімнің (іс-қимылдың) өту рәсімдерінің (іс-қимылдар)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немесе оның өкілі порталда тіркелуді жүзеге асырады және көрсетілетін қызметті алушының ЭЦҚ-мен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немесе оның өкілінің "жеке кабинетіне" құжаттардың қабылданғаны туралы және қызмет нәтижесін алу күні көрсетілген хабарлама-есеп жолданады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5-7 тармақшаларына сәйкес жүзеге асырылады; </w:t>
      </w:r>
      <w:r>
        <w:br/>
      </w:r>
      <w:r>
        <w:rPr>
          <w:rFonts w:ascii="Times New Roman"/>
          <w:b w:val="false"/>
          <w:i w:val="false"/>
          <w:color w:val="000000"/>
          <w:sz w:val="28"/>
        </w:rPr>
        <w:t>
      4) орындаушы мемлекеттік қызмет көрсетудің нәтижесін тіркейді және көрсетілген қызметті алушының немесе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12.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60-53-43,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08"/>
        <w:gridCol w:w="2438"/>
        <w:gridCol w:w="1656"/>
        <w:gridCol w:w="834"/>
        <w:gridCol w:w="835"/>
        <w:gridCol w:w="2577"/>
        <w:gridCol w:w="835"/>
        <w:gridCol w:w="713"/>
        <w:gridCol w:w="961"/>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(үдерiстiң,</w:t>
            </w:r>
            <w:r>
              <w:br/>
            </w:r>
            <w:r>
              <w:rPr>
                <w:rFonts w:ascii="Times New Roman"/>
                <w:b w:val="false"/>
                <w:i w:val="false"/>
                <w:color w:val="000000"/>
                <w:sz w:val="20"/>
              </w:rPr>
              <w:t>
рәсiмнiң, операцияның)</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құжаттары көрсетілетін қызметті берушіге қайта жолдайды</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анықтамаға қол қояды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тіркейді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тіркейді </w:t>
            </w: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анықтама шығарып береді немесе құжаттардың қабылданғаны немесе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дайындайды және көрсетілетін қызметті берушінің басшысына ұсынады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Орталыққа жолдайды</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немесе оның өкіліне береді</w:t>
            </w: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 объектісінің мекенжайын өзгерту туралы мұрағаттық мәліметтер жоқ болған кезде – 2 жұмыс күні ішінде;</w:t>
            </w:r>
            <w:r>
              <w:br/>
            </w:r>
            <w:r>
              <w:rPr>
                <w:rFonts w:ascii="Times New Roman"/>
                <w:b w:val="false"/>
                <w:i w:val="false"/>
                <w:color w:val="000000"/>
                <w:sz w:val="20"/>
              </w:rPr>
              <w:t xml:space="preserve">
жылжымайтын мүлік объектісіне нөмір беру, немесе жою кезінде – 5 жұмыс күні ішінде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 жылжымайтын</w:t>
            </w:r>
            <w:r>
              <w:br/>
            </w:r>
            <w:r>
              <w:rPr>
                <w:rFonts w:ascii="Times New Roman"/>
                <w:b w:val="false"/>
                <w:i w:val="false"/>
                <w:color w:val="000000"/>
                <w:sz w:val="20"/>
              </w:rPr>
              <w:t>мүлік объектілерінің мекенжайын айқындау бойынша анықтама беру"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593 қаулысымен бекітілген</w:t>
            </w:r>
          </w:p>
        </w:tc>
      </w:tr>
    </w:tbl>
    <w:bookmarkStart w:name="z14" w:id="5"/>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r>
        <w:br/>
      </w:r>
      <w:r>
        <w:rPr>
          <w:rFonts w:ascii="Times New Roman"/>
          <w:b/>
          <w:i w:val="false"/>
          <w:color w:val="000000"/>
        </w:rPr>
        <w:t>1. Негізгі ережелер</w:t>
      </w:r>
    </w:p>
    <w:bookmarkEnd w:id="5"/>
    <w:p>
      <w:pPr>
        <w:spacing w:after="0"/>
        <w:ind w:left="0"/>
        <w:jc w:val="left"/>
      </w:pPr>
      <w:r>
        <w:rPr>
          <w:rFonts w:ascii="Times New Roman"/>
          <w:b w:val="false"/>
          <w:i w:val="false"/>
          <w:color w:val="000000"/>
          <w:sz w:val="28"/>
        </w:rPr>
        <w:t>      1. Қызмет берушінің атауы: облыстық маңызы бар қаланың, аудандардың сәулет және қала құрылысы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қызметтің нәтижесі - Қазақстан Республикасы Үкіметінің 2014 жылғы 13 наурыздағы № 237 қаулысымен бекітілген "Сәулет-жоспарлау тапсырмасын беру" мемлекеттік қызмет көрсету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(бұдан әрі – анықтама).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2. Мемлекеттік қызмет көрсету процесінде қызметті берушінің құрылымдық бөлімшелерінің (қызметкерлерінің) іс-қимыл тәртібінің сипаттамасы</w:t>
      </w:r>
    </w:p>
    <w:bookmarkEnd w:id="6"/>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Орталыққа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беруі.</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уақыты мен күні көрсетілген өтініштің көшірмесін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4) орындаушы құжаттарды қарайды, анықтаманы дайындайды және көрсетілетін қызметті берушінің басшысына ұсынады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сегіз, он бес және үш жұмыс күні ішінде);</w:t>
      </w:r>
      <w:r>
        <w:br/>
      </w:r>
      <w:r>
        <w:rPr>
          <w:rFonts w:ascii="Times New Roman"/>
          <w:b w:val="false"/>
          <w:i w:val="false"/>
          <w:color w:val="000000"/>
          <w:sz w:val="28"/>
        </w:rPr>
        <w:t>
      5) көрсетілетін қызметті берушінің басшысы анықтамаға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анықтаманы тіркейді және көрсетілетін қызметті алушыға немесе оның өкіліне береді (он бес минуттан аспайды).</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 мен құрылымдық бөлімшелердің (қызметкерлердің) өзара іс-қимыл тәртібінің сипаттамасы</w:t>
      </w:r>
    </w:p>
    <w:bookmarkEnd w:id="7"/>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сипаттамасы</w:t>
      </w:r>
    </w:p>
    <w:bookmarkEnd w:id="8"/>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әрекеттерінің кезектілігі мен көрсетілетін қызметті алушының жүгіну тәртібінің сипаттамасы:</w:t>
      </w:r>
      <w:r>
        <w:br/>
      </w:r>
      <w:r>
        <w:rPr>
          <w:rFonts w:ascii="Times New Roman"/>
          <w:b w:val="false"/>
          <w:i w:val="false"/>
          <w:color w:val="000000"/>
          <w:sz w:val="28"/>
        </w:rPr>
        <w:t xml:space="preserve">
      1) көрсетілетін қызметті алушы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Орталық арқылы алған кезде көрсетілетін қызметті алушы заңмен қорғалатын құпияны құрайтын, ақпараттық жүйелерде қамтылған мәліметтерді пайдалануға жазбаша келісімді Орталық қызметкері ұсынған нысан бойынша береді;</w:t>
      </w:r>
      <w:r>
        <w:br/>
      </w:r>
      <w:r>
        <w:rPr>
          <w:rFonts w:ascii="Times New Roman"/>
          <w:b w:val="false"/>
          <w:i w:val="false"/>
          <w:color w:val="000000"/>
          <w:sz w:val="28"/>
        </w:rPr>
        <w:t>
      2) Орталық қызметкері құжаттарды тіркейді, көрсетілетін қызметті алушы не оның өкілі барлық қажетті құжаттарды тапсырған кезде:</w:t>
      </w:r>
      <w:r>
        <w:br/>
      </w:r>
      <w:r>
        <w:rPr>
          <w:rFonts w:ascii="Times New Roman"/>
          <w:b w:val="false"/>
          <w:i w:val="false"/>
          <w:color w:val="000000"/>
          <w:sz w:val="28"/>
        </w:rPr>
        <w:t>
      құжаттардың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xml:space="preserve">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береді немесе көрсетілетін қызметті алушы стандартта көзделген тізбеге сәйкес құжаттардың толық топтамасын ұсынбаған жағдайда,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 (он бес минуттан аспайды);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жолдайды (бір жұмыс күн ішінде, мемлекеттік қызмет көрсету мерзіміне кірмейді);</w:t>
      </w:r>
      <w:r>
        <w:br/>
      </w:r>
      <w:r>
        <w:rPr>
          <w:rFonts w:ascii="Times New Roman"/>
          <w:b w:val="false"/>
          <w:i w:val="false"/>
          <w:color w:val="000000"/>
          <w:sz w:val="28"/>
        </w:rPr>
        <w:t>
      4)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w:t>
      </w:r>
      <w:r>
        <w:br/>
      </w:r>
      <w:r>
        <w:rPr>
          <w:rFonts w:ascii="Times New Roman"/>
          <w:b w:val="false"/>
          <w:i w:val="false"/>
          <w:color w:val="000000"/>
          <w:sz w:val="28"/>
        </w:rPr>
        <w:t>
      5) көрсетілетін қызметті берушінің кеңсе қызметкері анықтаманы тіркейді және Орталыққа жолдайды (бір жұмыс күн ішінде);</w:t>
      </w:r>
      <w:r>
        <w:br/>
      </w:r>
      <w:r>
        <w:rPr>
          <w:rFonts w:ascii="Times New Roman"/>
          <w:b w:val="false"/>
          <w:i w:val="false"/>
          <w:color w:val="000000"/>
          <w:sz w:val="28"/>
        </w:rPr>
        <w:t>
      6) Орталық қызметкері анықтаманы тіркейді және көрсетілетін қызметті алушыға немесе оның өкіліне береді (он бес минуттан аспайды).</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
    <w:p>
      <w:pPr>
        <w:spacing w:after="0"/>
        <w:ind w:left="0"/>
        <w:jc w:val="left"/>
      </w:pPr>
      <w:r>
        <w:rPr>
          <w:rFonts w:ascii="Times New Roman"/>
          <w:b w:val="false"/>
          <w:i w:val="false"/>
          <w:color w:val="000000"/>
          <w:sz w:val="28"/>
        </w:rPr>
        <w:t>      12.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60-53-47,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Көрсетілетін қызметті алушы не оның өкілі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23"/>
        <w:gridCol w:w="2389"/>
        <w:gridCol w:w="1373"/>
        <w:gridCol w:w="3197"/>
        <w:gridCol w:w="1373"/>
        <w:gridCol w:w="1580"/>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оның өкіліне өтініштің көшірмесін береді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анықтаманы дайындайды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 3 жұмыс күндері ішінде</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Көрсетілетін қызметті алушы не оның өкілі Орталыққа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220"/>
        <w:gridCol w:w="2141"/>
        <w:gridCol w:w="1823"/>
        <w:gridCol w:w="918"/>
        <w:gridCol w:w="919"/>
        <w:gridCol w:w="2139"/>
        <w:gridCol w:w="919"/>
        <w:gridCol w:w="785"/>
        <w:gridCol w:w="1058"/>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w:t>
            </w: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қайта жолдайды</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анықтаманы дайындайды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құжаттардың қабылданғаны не өтінішті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Орталыққа жолдайды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немесе оның өкіліне береді</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 3 жұмыс күндері ішінде</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p>
      <w:pPr>
        <w:spacing w:after="0"/>
        <w:ind w:left="0"/>
        <w:jc w:val="left"/>
      </w:pPr>
      <w:r>
        <w:rPr>
          <w:rFonts w:ascii="Times New Roman"/>
          <w:b w:val="false"/>
          <w:i w:val="false"/>
          <w:color w:val="000000"/>
          <w:sz w:val="28"/>
        </w:rPr>
        <w:t>      Көрсетілетін қызметті алушы не оның өкілі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p>
      <w:pPr>
        <w:spacing w:after="0"/>
        <w:ind w:left="0"/>
        <w:jc w:val="left"/>
      </w:pPr>
      <w:r>
        <w:rPr>
          <w:rFonts w:ascii="Times New Roman"/>
          <w:b w:val="false"/>
          <w:i w:val="false"/>
          <w:color w:val="000000"/>
          <w:sz w:val="28"/>
        </w:rPr>
        <w:t>      Көрсетілетін қызметті алушы не оның өкілі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1202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02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593 қаулысымен бекітілген</w:t>
            </w:r>
          </w:p>
        </w:tc>
      </w:tr>
    </w:tbl>
    <w:bookmarkStart w:name="z23" w:id="1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w:t>
      </w:r>
      <w:r>
        <w:br/>
      </w:r>
      <w:r>
        <w:rPr>
          <w:rFonts w:ascii="Times New Roman"/>
          <w:b/>
          <w:i w:val="false"/>
          <w:color w:val="000000"/>
        </w:rPr>
        <w:t>1. Негізгі ережелер</w:t>
      </w:r>
    </w:p>
    <w:bookmarkEnd w:id="10"/>
    <w:p>
      <w:pPr>
        <w:spacing w:after="0"/>
        <w:ind w:left="0"/>
        <w:jc w:val="left"/>
      </w:pPr>
      <w:r>
        <w:rPr>
          <w:rFonts w:ascii="Times New Roman"/>
          <w:b w:val="false"/>
          <w:i w:val="false"/>
          <w:color w:val="000000"/>
          <w:sz w:val="28"/>
        </w:rPr>
        <w:t>      1. Қызмет берушiнің атауы: облыстық маңызы бар қаланың, аудандардың сәулет және қала құрылысы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нәтижесін беру нысаны: қағаз түрінде.</w:t>
      </w:r>
      <w:r>
        <w:br/>
      </w:r>
      <w:r>
        <w:rPr>
          <w:rFonts w:ascii="Times New Roman"/>
          <w:b w:val="false"/>
          <w:i w:val="false"/>
          <w:color w:val="000000"/>
          <w:sz w:val="28"/>
        </w:rPr>
        <w:t>
      3. Мемлекеттік қызметтің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r>
        <w:br/>
      </w:r>
      <w:r>
        <w:rPr>
          <w:rFonts w:ascii="Times New Roman"/>
          <w:b w:val="false"/>
          <w:i w:val="false"/>
          <w:color w:val="000000"/>
          <w:sz w:val="28"/>
        </w:rPr>
        <w:t>
      4. Мемлекеттiк қызмет тегiн көрсетiледi.</w:t>
      </w:r>
      <w:r>
        <w:br/>
      </w:r>
      <w:r>
        <w:rPr>
          <w:rFonts w:ascii="Times New Roman"/>
          <w:b w:val="false"/>
          <w:i w:val="false"/>
          <w:color w:val="000000"/>
          <w:sz w:val="28"/>
        </w:rPr>
        <w:t>
</w:t>
      </w:r>
    </w:p>
    <w:bookmarkStart w:name="z25" w:id="11"/>
    <w:p>
      <w:pPr>
        <w:spacing w:after="0"/>
        <w:ind w:left="0"/>
        <w:jc w:val="left"/>
      </w:pPr>
      <w:r>
        <w:rPr>
          <w:rFonts w:ascii="Times New Roman"/>
          <w:b/>
          <w:i w:val="false"/>
          <w:color w:val="000000"/>
        </w:rPr>
        <w:t xml:space="preserve"> 2. Мемлекеттік қызмет көрсету процесінде қызметті берушінің құрылымдық бөлімшелерінің (қызметкерлерінің) іс-қимыл тәртібінің сипаттамасы</w:t>
      </w:r>
    </w:p>
    <w:bookmarkEnd w:id="1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13 наурыздағы № 237 қаулысымен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алушы (не сенімхат бойынша оның өкілі) (бұдан әрі – оның өкілі) көрсетілетін қызметті берушіге стандарттың 9-тармағына сәйкес құжаттарды ұсынады;</w:t>
      </w:r>
      <w:r>
        <w:br/>
      </w:r>
      <w:r>
        <w:rPr>
          <w:rFonts w:ascii="Times New Roman"/>
          <w:b w:val="false"/>
          <w:i w:val="false"/>
          <w:color w:val="000000"/>
          <w:sz w:val="28"/>
        </w:rPr>
        <w:t>
      2)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көрсетілетін қызметті алушы барлық қажеттi құжаттарды көрсетілетін қызметті берушіге ұсынған кезде (қолма қол немесе пошта арқылы) қағаз жеткізгіштегі өтініштің қабылданғанын растау - көрсетілетін қызметті берушінің кеңсесінде күні мен құжаттар топтамасын қабылдау күні мен уақытын көрсете отырып, оның көшiрмесiндегi белгi болып табылады;</w:t>
      </w:r>
      <w:r>
        <w:br/>
      </w:r>
      <w:r>
        <w:rPr>
          <w:rFonts w:ascii="Times New Roman"/>
          <w:b w:val="false"/>
          <w:i w:val="false"/>
          <w:color w:val="000000"/>
          <w:sz w:val="28"/>
        </w:rPr>
        <w:t>
      3) көрсетілетін қызметті берушнің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шешімді дайындайды және көрсетілетін қызметті берушінің басшысына ұсынады (жиырма жеті күнтізбелік күн ішінде);</w:t>
      </w:r>
      <w:r>
        <w:br/>
      </w:r>
      <w:r>
        <w:rPr>
          <w:rFonts w:ascii="Times New Roman"/>
          <w:b w:val="false"/>
          <w:i w:val="false"/>
          <w:color w:val="000000"/>
          <w:sz w:val="28"/>
        </w:rPr>
        <w:t>
      5) көрсетілетін қызметті берушінің басшысы шешімге қол қояды және кеңсе қызметкеріне жолдайды (он бес минуттан аспайды);</w:t>
      </w:r>
      <w:r>
        <w:br/>
      </w:r>
      <w:r>
        <w:rPr>
          <w:rFonts w:ascii="Times New Roman"/>
          <w:b w:val="false"/>
          <w:i w:val="false"/>
          <w:color w:val="000000"/>
          <w:sz w:val="28"/>
        </w:rPr>
        <w:t>
      6) кеңсе қызметкері шешімді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26" w:id="12"/>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27" w:id="1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60-53-43,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w:t>
            </w:r>
            <w:r>
              <w:br/>
            </w:r>
            <w:r>
              <w:rPr>
                <w:rFonts w:ascii="Times New Roman"/>
                <w:b w:val="false"/>
                <w:i w:val="false"/>
                <w:color w:val="000000"/>
                <w:sz w:val="20"/>
              </w:rPr>
              <w:t>жүйелер мен жабдықтарды өзгертуге байланысты</w:t>
            </w:r>
            <w:r>
              <w:br/>
            </w:r>
            <w:r>
              <w:rPr>
                <w:rFonts w:ascii="Times New Roman"/>
                <w:b w:val="false"/>
                <w:i w:val="false"/>
                <w:color w:val="000000"/>
                <w:sz w:val="20"/>
              </w:rPr>
              <w:t>емес қолданыстағы ғимараттардың үй-жайларын</w:t>
            </w:r>
            <w:r>
              <w:br/>
            </w:r>
            <w:r>
              <w:rPr>
                <w:rFonts w:ascii="Times New Roman"/>
                <w:b w:val="false"/>
                <w:i w:val="false"/>
                <w:color w:val="000000"/>
                <w:sz w:val="20"/>
              </w:rPr>
              <w:t>(жекелеген бөліктерін) реконструкциялауға (қайта</w:t>
            </w:r>
            <w:r>
              <w:br/>
            </w:r>
            <w:r>
              <w:rPr>
                <w:rFonts w:ascii="Times New Roman"/>
                <w:b w:val="false"/>
                <w:i w:val="false"/>
                <w:color w:val="000000"/>
                <w:sz w:val="20"/>
              </w:rPr>
              <w:t>жоспарлауға, қайта жабдықтауға)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376"/>
        <w:gridCol w:w="2309"/>
        <w:gridCol w:w="1450"/>
        <w:gridCol w:w="1664"/>
        <w:gridCol w:w="1450"/>
        <w:gridCol w:w="1454"/>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(үдерістің, рәсімнің, операция рәсімінің,) атауы және олардың сипаттамасы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тіркейді,көрсетілетін қызметті алушыға не оның өкіліне өтініштің көшірмесін береді</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шешімді дайындайды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қол қояды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шешімді тіркейді </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ұйымдастыру-әкімшілік шешім)</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берушінің басшысына ұсынады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кеңсе қызметкеріне жолдайды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күнтізбелік күн ішінде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w:t>
            </w:r>
            <w:r>
              <w:br/>
            </w:r>
            <w:r>
              <w:rPr>
                <w:rFonts w:ascii="Times New Roman"/>
                <w:b w:val="false"/>
                <w:i w:val="false"/>
                <w:color w:val="000000"/>
                <w:sz w:val="20"/>
              </w:rPr>
              <w:t>жүйелер мен жабдықтарды өзгертуге байланысты</w:t>
            </w:r>
            <w:r>
              <w:br/>
            </w:r>
            <w:r>
              <w:rPr>
                <w:rFonts w:ascii="Times New Roman"/>
                <w:b w:val="false"/>
                <w:i w:val="false"/>
                <w:color w:val="000000"/>
                <w:sz w:val="20"/>
              </w:rPr>
              <w:t>емес қолданыстағы ғимараттардың үй-жайларын</w:t>
            </w:r>
            <w:r>
              <w:br/>
            </w:r>
            <w:r>
              <w:rPr>
                <w:rFonts w:ascii="Times New Roman"/>
                <w:b w:val="false"/>
                <w:i w:val="false"/>
                <w:color w:val="000000"/>
                <w:sz w:val="20"/>
              </w:rPr>
              <w:t>(жекелеген бөліктерін) реконструкциялауға (қайта</w:t>
            </w:r>
            <w:r>
              <w:br/>
            </w:r>
            <w:r>
              <w:rPr>
                <w:rFonts w:ascii="Times New Roman"/>
                <w:b w:val="false"/>
                <w:i w:val="false"/>
                <w:color w:val="000000"/>
                <w:sz w:val="20"/>
              </w:rPr>
              <w:t>жоспарлауға, қайта жабдықтауға)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