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5b84" w14:textId="f0b5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2014 жылғы 20 наурыздағы N 523 қаулысы. Қызылорда облысының Әділет департаментінде 2014 жылғы 30 сәуірдегі N 4650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"Ауыл шаруашылығы тауарын өндірушілерге су беру қызметтерінің құнын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Р. С. Нұртаевқа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бірақ "Ауыл шаруашылығы тауарын өндірушілерге су беру қызметтерінің құнын субсидиялау" мемлекеттік көрсетілетін қызмет стандартын бекіту туралы" Қазақстан Республикасы Үкіметінің 2014 жылғы 24 ақпандағы </w:t>
      </w:r>
      <w:r>
        <w:rPr>
          <w:rFonts w:ascii="Times New Roman"/>
          <w:b w:val="false"/>
          <w:i w:val="false"/>
          <w:color w:val="000000"/>
          <w:sz w:val="28"/>
        </w:rPr>
        <w:t>N 134 қаулысы</w:t>
      </w:r>
      <w:r>
        <w:rPr>
          <w:rFonts w:ascii="Times New Roman"/>
          <w:b w:val="false"/>
          <w:i w:val="false"/>
          <w:color w:val="000000"/>
          <w:sz w:val="28"/>
        </w:rPr>
        <w:t xml:space="preserve"> қолданысқа енгізілгеннен бұрын емес.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Көшербаев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"20" наурыздағы</w:t>
            </w:r>
            <w:r>
              <w:br/>
            </w:r>
            <w:r>
              <w:rPr>
                <w:rFonts w:ascii="Times New Roman"/>
                <w:b w:val="false"/>
                <w:i w:val="false"/>
                <w:color w:val="000000"/>
                <w:sz w:val="20"/>
              </w:rPr>
              <w:t>N 523 қаулысымен бекітілген</w:t>
            </w:r>
          </w:p>
        </w:tc>
      </w:tr>
    </w:tbl>
    <w:bookmarkStart w:name="z5" w:id="0"/>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Көрсетілетін қызметті берушілердің атауы: облыстың ("Қызылорда ауыл шаруашылығы басқармасы" мемлекеттік мекемесі, бұдан әрі – басқарма), ауданның және облыстық маңызы бар қаланың (ауыл шаруашылығы бөлімдері, бұдан әрі – бөлім) жергілікті атқарушы органдары.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қызметті көрсету нәтижесі – көрсетілетін қызметті алушының банк шоттарына тиесілі бюджеттік субсидияны аудару үшін аумақтық қазынашылық бөлімшеге төлем шоттарының тізілімін (бұдан әрі – тізілім) ұсыну.</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берушілердің құрылымдық бөлімшелерінің (қызметкерлерінің) іс-қимыл тәртібінің сипаттамасы</w:t>
      </w:r>
    </w:p>
    <w:bookmarkEnd w:id="1"/>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бөлімге Қазақстан Республикасы Үкіметінің 2014 жылы 24 ақпандағы N 134 қаулысымен бекітілген "Ауыл шаруашылығы тауарын өндірушілерге су беру қызметтерінің құнын субсидиялау" мемлекеттік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оларды орындаудың ұзақтығы:</w:t>
      </w:r>
      <w:r>
        <w:br/>
      </w:r>
      <w:r>
        <w:rPr>
          <w:rFonts w:ascii="Times New Roman"/>
          <w:b w:val="false"/>
          <w:i w:val="false"/>
          <w:color w:val="000000"/>
          <w:sz w:val="28"/>
        </w:rPr>
        <w:t xml:space="preserve">
      1) көрсетілетін қызметті алушы бөлімге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(ағымдағы жылдың 20 ақпанына дейін);</w:t>
      </w:r>
      <w:r>
        <w:br/>
      </w:r>
      <w:r>
        <w:rPr>
          <w:rFonts w:ascii="Times New Roman"/>
          <w:b w:val="false"/>
          <w:i w:val="false"/>
          <w:color w:val="000000"/>
          <w:sz w:val="28"/>
        </w:rPr>
        <w:t xml:space="preserve">
      2) бөлімнің кеңсе қызметкері құжаттарды тіркейді, көрсетілетін қызметті алушыға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талон береді және бөлімнің басшысына ұсынады (он бес минуттан аспайды);</w:t>
      </w:r>
      <w:r>
        <w:br/>
      </w:r>
      <w:r>
        <w:rPr>
          <w:rFonts w:ascii="Times New Roman"/>
          <w:b w:val="false"/>
          <w:i w:val="false"/>
          <w:color w:val="000000"/>
          <w:sz w:val="28"/>
        </w:rPr>
        <w:t>
      3) бөлімнің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құжаттарды қарайды және суару суын беру жөніндегі қызметтер құнының бөлігінде өтінімдерді қарау және жергілікті бюджеттен субсидиялауға жататын су пайдаланушылар тізімін және су пайдаланушылар бойынша субсидиялар сомаларын бекіту бойынша ұсыныстар енгізу үшін аудан (облыстық маңызы бар қала) әкімінің (бұдан әрі – әкім) шешімімен құрылатын комиссияға (бұдан әрі – ВАК) қарау үшін жолдайды (екі жұмыс күні ішінде);</w:t>
      </w:r>
      <w:r>
        <w:br/>
      </w:r>
      <w:r>
        <w:rPr>
          <w:rFonts w:ascii="Times New Roman"/>
          <w:b w:val="false"/>
          <w:i w:val="false"/>
          <w:color w:val="000000"/>
          <w:sz w:val="28"/>
        </w:rPr>
        <w:t>
      5) ВАК ұсынылған өтінімдерді қарайды және көрсетілетін қызметті алушылар тізімін әкімге бекітуге жолдайды (екі жұмыс күні ішінде);</w:t>
      </w:r>
      <w:r>
        <w:br/>
      </w:r>
      <w:r>
        <w:rPr>
          <w:rFonts w:ascii="Times New Roman"/>
          <w:b w:val="false"/>
          <w:i w:val="false"/>
          <w:color w:val="000000"/>
          <w:sz w:val="28"/>
        </w:rPr>
        <w:t>
      6) әкім көрсетілетін қызметті алушылар тізімін бекітеді және басқармаға жолдайды (екі жұмыс күні ішінде);</w:t>
      </w:r>
      <w:r>
        <w:br/>
      </w:r>
      <w:r>
        <w:rPr>
          <w:rFonts w:ascii="Times New Roman"/>
          <w:b w:val="false"/>
          <w:i w:val="false"/>
          <w:color w:val="000000"/>
          <w:sz w:val="28"/>
        </w:rPr>
        <w:t>
      7) басқарма көрсетілетін қызметті алушыны қабылданған шешім туралы жазбаша түрде хабардар етеді (үш жұмыс күні ішінде);</w:t>
      </w:r>
      <w:r>
        <w:br/>
      </w:r>
      <w:r>
        <w:rPr>
          <w:rFonts w:ascii="Times New Roman"/>
          <w:b w:val="false"/>
          <w:i w:val="false"/>
          <w:color w:val="000000"/>
          <w:sz w:val="28"/>
        </w:rPr>
        <w:t xml:space="preserve">
      8) көрсетілетін қызметті алушы ай сайын стандарттың </w:t>
      </w:r>
      <w:r>
        <w:rPr>
          <w:rFonts w:ascii="Times New Roman"/>
          <w:b w:val="false"/>
          <w:i w:val="false"/>
          <w:color w:val="000000"/>
          <w:sz w:val="28"/>
        </w:rPr>
        <w:t>9-тармағының</w:t>
      </w:r>
      <w:r>
        <w:rPr>
          <w:rFonts w:ascii="Times New Roman"/>
          <w:b w:val="false"/>
          <w:i w:val="false"/>
          <w:color w:val="000000"/>
          <w:sz w:val="28"/>
        </w:rPr>
        <w:t xml:space="preserve"> 2-тармақшасына сәйкес құжаттарды орындаушыға жолдайды (ағымдағы айдың 20- на дейін);</w:t>
      </w:r>
      <w:r>
        <w:br/>
      </w:r>
      <w:r>
        <w:rPr>
          <w:rFonts w:ascii="Times New Roman"/>
          <w:b w:val="false"/>
          <w:i w:val="false"/>
          <w:color w:val="000000"/>
          <w:sz w:val="28"/>
        </w:rPr>
        <w:t>
      9) орындаушы құжаттарды тексереді және көрсетілетін қызметті алушылардың жиынтық тізілімін басқармаға жолдайды (екі жұмыс күні ішінде);</w:t>
      </w:r>
      <w:r>
        <w:br/>
      </w:r>
      <w:r>
        <w:rPr>
          <w:rFonts w:ascii="Times New Roman"/>
          <w:b w:val="false"/>
          <w:i w:val="false"/>
          <w:color w:val="000000"/>
          <w:sz w:val="28"/>
        </w:rPr>
        <w:t>
      10) басқарма тізімдеме қалыптастырады және тізілімді аумақтық қазынашылық бөлімшесіне жолдайды (бес жұмыс күні ішінде).</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берушілердің құрылымдық бөлімшелердің (қызметкерлерінің) өзара іс-қимыл тәртібінің сипаттамасы</w:t>
      </w:r>
    </w:p>
    <w:bookmarkEnd w:id="2"/>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бөлімнің кеңсе қызметкері;</w:t>
      </w:r>
      <w:r>
        <w:br/>
      </w:r>
      <w:r>
        <w:rPr>
          <w:rFonts w:ascii="Times New Roman"/>
          <w:b w:val="false"/>
          <w:i w:val="false"/>
          <w:color w:val="000000"/>
          <w:sz w:val="28"/>
        </w:rPr>
        <w:t>
      2) бөлімнің басшысы;</w:t>
      </w:r>
      <w:r>
        <w:br/>
      </w:r>
      <w:r>
        <w:rPr>
          <w:rFonts w:ascii="Times New Roman"/>
          <w:b w:val="false"/>
          <w:i w:val="false"/>
          <w:color w:val="000000"/>
          <w:sz w:val="28"/>
        </w:rPr>
        <w:t>
      3) орындаушы;</w:t>
      </w:r>
      <w:r>
        <w:br/>
      </w:r>
      <w:r>
        <w:rPr>
          <w:rFonts w:ascii="Times New Roman"/>
          <w:b w:val="false"/>
          <w:i w:val="false"/>
          <w:color w:val="000000"/>
          <w:sz w:val="28"/>
        </w:rPr>
        <w:t>
      4) ВАК;</w:t>
      </w:r>
      <w:r>
        <w:br/>
      </w:r>
      <w:r>
        <w:rPr>
          <w:rFonts w:ascii="Times New Roman"/>
          <w:b w:val="false"/>
          <w:i w:val="false"/>
          <w:color w:val="000000"/>
          <w:sz w:val="28"/>
        </w:rPr>
        <w:t>
      5) әкім;</w:t>
      </w:r>
      <w:r>
        <w:br/>
      </w:r>
      <w:r>
        <w:rPr>
          <w:rFonts w:ascii="Times New Roman"/>
          <w:b w:val="false"/>
          <w:i w:val="false"/>
          <w:color w:val="000000"/>
          <w:sz w:val="28"/>
        </w:rPr>
        <w:t>
      6) басқарма.</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3"/>
    <w:p>
      <w:pPr>
        <w:spacing w:after="0"/>
        <w:ind w:left="0"/>
        <w:jc w:val="left"/>
      </w:pPr>
      <w:r>
        <w:rPr>
          <w:rFonts w:ascii="Times New Roman"/>
          <w:b w:val="false"/>
          <w:i w:val="false"/>
          <w:color w:val="000000"/>
          <w:sz w:val="28"/>
        </w:rPr>
        <w:t>      10. Көрсетілетін қызметті берушілердің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605442,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w:t>
            </w:r>
            <w:r>
              <w:br/>
            </w:r>
            <w:r>
              <w:rPr>
                <w:rFonts w:ascii="Times New Roman"/>
                <w:b w:val="false"/>
                <w:i w:val="false"/>
                <w:color w:val="000000"/>
                <w:sz w:val="20"/>
              </w:rPr>
              <w:t>су беру қызметтерінің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0" w:id="4"/>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ұзақтығы көрсетілген құрылымдық бөлімшелер (қызметкерлер) арасындағы рәсімдер (іс-қимылдар) реттілігінің сипаттамасы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2156"/>
        <w:gridCol w:w="1314"/>
        <w:gridCol w:w="1143"/>
        <w:gridCol w:w="977"/>
        <w:gridCol w:w="1484"/>
        <w:gridCol w:w="977"/>
        <w:gridCol w:w="1653"/>
        <w:gridCol w:w="1146"/>
        <w:gridCol w:w="979"/>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ағыны, нөмірі)</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кеңсе қызметкері</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басшысы</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ВАК</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тіркейді, көрсетілетін қызмет алушыға талон береді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қарайды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ұсынылған өтінімдерді қарайды, көрсетілетін қызметті алушылар тізімін қалыптастырады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алушылар тізімін бекітеді</w:t>
            </w:r>
            <w:r>
              <w:br/>
            </w:r>
            <w:r>
              <w:rPr>
                <w:rFonts w:ascii="Times New Roman"/>
                <w:b w:val="false"/>
                <w:i w:val="false"/>
                <w:color w:val="000000"/>
                <w:sz w:val="20"/>
              </w:rPr>
              <w:t>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алушыны қабылданған шешім туралы жазбаша түрде хабардар етеді</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алушымен ай сайын жолданылатын</w:t>
            </w:r>
            <w:r>
              <w:br/>
            </w:r>
            <w:r>
              <w:rPr>
                <w:rFonts w:ascii="Times New Roman"/>
                <w:b w:val="false"/>
                <w:i w:val="false"/>
                <w:color w:val="000000"/>
                <w:sz w:val="20"/>
              </w:rPr>
              <w:t>
құжаттарды тексереді</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тізімдеме қалыптастырады </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бөлімнің басшысына ұсынады</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орындаушыға жолдайды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ВАК-ның қарауына жолдайды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алушылар тізімін әкімге бекітуге жолдайды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алушылар тізімін басқармаға жолдайды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алушылардың жиынтық тізілімін басқармаға жолдайды</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тізілімді аумақтық қазынашылық бөлімшесіне жолдайды</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w:t>
            </w:r>
            <w:r>
              <w:br/>
            </w:r>
            <w:r>
              <w:rPr>
                <w:rFonts w:ascii="Times New Roman"/>
                <w:b w:val="false"/>
                <w:i w:val="false"/>
                <w:color w:val="000000"/>
                <w:sz w:val="20"/>
              </w:rPr>
              <w:t>су беру қызметтерінің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1" w:id="5"/>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  </w:t>
      </w:r>
    </w:p>
    <w:bookmarkEnd w:id="5"/>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