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18fd" w14:textId="dc81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2014 жылғы 25 маусымдағы XXХIV сессиясының № 34/239 шешімі. Қарағанды облысының Әділет департаментінде 2014 жылғы 11 шілдеде № 2680 болып тіркелді. Күші жойылды - Қарағанды облысы Приозерск қалалық мәслихатының 2023 жылғы 8 маусымдағы № 5/38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08.06.2023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мүгедектер қатарындағы кемтар әр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Осы шешімнің орындалуын бақылау қалалық мәслихаттың әлеуметтік–мәдени даму және халықты әлеуметтік қорғау жөніндегі тұрақты комиссиясына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Приозерск қалалық мәслихатының 23.12.2014 N 39/281 (алғашқы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Әбдімүтәліпов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Сәрсембеков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