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dc49" w14:textId="a27d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2014 жылғы 5 наурыздағы 27 сессиясының № 275 шешімі. Қарағанды облысының Әділет департаментінде 2014 жылғы 11 сәуірде № 2585 болып тіркелді. Күші жойылды - Қарағанды облысы Осакаров аудандық мәслихатының 2017 жылғы 18 қазандағы № 353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Осакаров аудандық мәслихатының 18.10.2017 № 353 (оның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Осакаров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А. Цебер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хатшысы К. Саккулаков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2014 жылғы 5 наурыздағы</w:t>
            </w:r>
            <w:r>
              <w:br/>
            </w:r>
            <w:r>
              <w:rPr>
                <w:rFonts w:ascii="Times New Roman"/>
                <w:b w:val="false"/>
                <w:i w:val="false"/>
                <w:color w:val="000000"/>
                <w:sz w:val="20"/>
              </w:rPr>
              <w:t>№ 275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Осакаров аудандық мәслихатының</w:t>
      </w:r>
      <w:r>
        <w:br/>
      </w:r>
      <w:r>
        <w:rPr>
          <w:rFonts w:ascii="Times New Roman"/>
          <w:b/>
          <w:i w:val="false"/>
          <w:color w:val="000000"/>
        </w:rPr>
        <w:t>Регламенті</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Осакаров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4"/>
    <w:bookmarkStart w:name="z8" w:id="5"/>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9"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10" w:id="7"/>
    <w:p>
      <w:pPr>
        <w:spacing w:after="0"/>
        <w:ind w:left="0"/>
        <w:jc w:val="left"/>
      </w:pPr>
      <w:r>
        <w:rPr>
          <w:rFonts w:ascii="Times New Roman"/>
          <w:b/>
          <w:i w:val="false"/>
          <w:color w:val="000000"/>
        </w:rPr>
        <w:t xml:space="preserve"> 2-тарау. Мәслихат сессияларын өткізу тәртібі</w:t>
      </w:r>
      <w:r>
        <w:br/>
      </w:r>
      <w:r>
        <w:rPr>
          <w:rFonts w:ascii="Times New Roman"/>
          <w:b/>
          <w:i w:val="false"/>
          <w:color w:val="000000"/>
        </w:rPr>
        <w:t>1-параграф. Мәслихат сессиялары</w:t>
      </w:r>
    </w:p>
    <w:bookmarkEnd w:id="7"/>
    <w:bookmarkStart w:name="z12"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9"/>
    <w:bookmarkStart w:name="z14"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0"/>
    <w:bookmarkStart w:name="z15" w:id="11"/>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 жаңа редакцияда Қарағанды облысы Осакаров аудандық мәслихатының 24.06.2015 № 472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9"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16"/>
    <w:bookmarkStart w:name="z21"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2"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0"/>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5"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6" w:id="22"/>
    <w:p>
      <w:pPr>
        <w:spacing w:after="0"/>
        <w:ind w:left="0"/>
        <w:jc w:val="left"/>
      </w:pPr>
      <w:r>
        <w:rPr>
          <w:rFonts w:ascii="Times New Roman"/>
          <w:b/>
          <w:i w:val="false"/>
          <w:color w:val="000000"/>
        </w:rPr>
        <w:t xml:space="preserve"> 2-параграф. Мәслихат актілерін қабылдау тәртібі</w:t>
      </w:r>
    </w:p>
    <w:bookmarkEnd w:id="22"/>
    <w:bookmarkStart w:name="z27" w:id="23"/>
    <w:p>
      <w:pPr>
        <w:spacing w:after="0"/>
        <w:ind w:left="0"/>
        <w:jc w:val="both"/>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3"/>
    <w:bookmarkStart w:name="z28" w:id="24"/>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4"/>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9" w:id="25"/>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30" w:id="26"/>
    <w:p>
      <w:pPr>
        <w:spacing w:after="0"/>
        <w:ind w:left="0"/>
        <w:jc w:val="both"/>
      </w:pPr>
      <w:r>
        <w:rPr>
          <w:rFonts w:ascii="Times New Roman"/>
          <w:b w:val="false"/>
          <w:i w:val="false"/>
          <w:color w:val="000000"/>
          <w:sz w:val="28"/>
        </w:rPr>
        <w:t>
      21.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1" w:id="27"/>
    <w:p>
      <w:pPr>
        <w:spacing w:after="0"/>
        <w:ind w:left="0"/>
        <w:jc w:val="both"/>
      </w:pPr>
      <w:r>
        <w:rPr>
          <w:rFonts w:ascii="Times New Roman"/>
          <w:b w:val="false"/>
          <w:i w:val="false"/>
          <w:color w:val="000000"/>
          <w:sz w:val="28"/>
        </w:rPr>
        <w:t>
      22.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2" w:id="28"/>
    <w:p>
      <w:pPr>
        <w:spacing w:after="0"/>
        <w:ind w:left="0"/>
        <w:jc w:val="both"/>
      </w:pPr>
      <w:r>
        <w:rPr>
          <w:rFonts w:ascii="Times New Roman"/>
          <w:b w:val="false"/>
          <w:i w:val="false"/>
          <w:color w:val="000000"/>
          <w:sz w:val="28"/>
        </w:rPr>
        <w:t>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3" w:id="29"/>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асырылады:</w:t>
      </w:r>
    </w:p>
    <w:bookmarkEnd w:id="29"/>
    <w:bookmarkStart w:name="z34"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0"/>
    <w:bookmarkStart w:name="z35" w:id="31"/>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1"/>
    <w:bookmarkStart w:name="z36" w:id="32"/>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2"/>
    <w:bookmarkStart w:name="z37" w:id="33"/>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4"/>
    <w:p>
      <w:pPr>
        <w:spacing w:after="0"/>
        <w:ind w:left="0"/>
        <w:jc w:val="both"/>
      </w:pPr>
      <w:r>
        <w:rPr>
          <w:rFonts w:ascii="Times New Roman"/>
          <w:b w:val="false"/>
          <w:i w:val="false"/>
          <w:color w:val="000000"/>
          <w:sz w:val="28"/>
        </w:rPr>
        <w:t>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4"/>
    <w:bookmarkStart w:name="z39" w:id="35"/>
    <w:p>
      <w:pPr>
        <w:spacing w:after="0"/>
        <w:ind w:left="0"/>
        <w:jc w:val="both"/>
      </w:pPr>
      <w:r>
        <w:rPr>
          <w:rFonts w:ascii="Times New Roman"/>
          <w:b w:val="false"/>
          <w:i w:val="false"/>
          <w:color w:val="000000"/>
          <w:sz w:val="28"/>
        </w:rPr>
        <w:t>
      27.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5"/>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40" w:id="36"/>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6"/>
    <w:bookmarkStart w:name="z41" w:id="37"/>
    <w:p>
      <w:pPr>
        <w:spacing w:after="0"/>
        <w:ind w:left="0"/>
        <w:jc w:val="both"/>
      </w:pPr>
      <w:r>
        <w:rPr>
          <w:rFonts w:ascii="Times New Roman"/>
          <w:b w:val="false"/>
          <w:i w:val="false"/>
          <w:color w:val="000000"/>
          <w:sz w:val="28"/>
        </w:rPr>
        <w:t>
      29.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комиссияда бюджет жобасын қарау бойынша жұмыстар жүргізіледі.</w:t>
      </w:r>
    </w:p>
    <w:bookmarkEnd w:id="37"/>
    <w:bookmarkStart w:name="z42" w:id="38"/>
    <w:p>
      <w:pPr>
        <w:spacing w:after="0"/>
        <w:ind w:left="0"/>
        <w:jc w:val="left"/>
      </w:pPr>
      <w:r>
        <w:rPr>
          <w:rFonts w:ascii="Times New Roman"/>
          <w:b/>
          <w:i w:val="false"/>
          <w:color w:val="000000"/>
        </w:rPr>
        <w:t xml:space="preserve"> 3-тарау. Есептерді тыңдау тәртібі</w:t>
      </w:r>
    </w:p>
    <w:bookmarkEnd w:id="38"/>
    <w:bookmarkStart w:name="z43" w:id="39"/>
    <w:p>
      <w:pPr>
        <w:spacing w:after="0"/>
        <w:ind w:left="0"/>
        <w:jc w:val="both"/>
      </w:pPr>
      <w:r>
        <w:rPr>
          <w:rFonts w:ascii="Times New Roman"/>
          <w:b w:val="false"/>
          <w:i w:val="false"/>
          <w:color w:val="000000"/>
          <w:sz w:val="28"/>
        </w:rPr>
        <w:t>
      30.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39"/>
    <w:bookmarkStart w:name="z44" w:id="40"/>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4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екі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5" w:id="41"/>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1"/>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2"/>
    <w:p>
      <w:pPr>
        <w:spacing w:after="0"/>
        <w:ind w:left="0"/>
        <w:jc w:val="both"/>
      </w:pPr>
      <w:r>
        <w:rPr>
          <w:rFonts w:ascii="Times New Roman"/>
          <w:b w:val="false"/>
          <w:i w:val="false"/>
          <w:color w:val="000000"/>
          <w:sz w:val="28"/>
        </w:rPr>
        <w:t>
      33. Облыстың тексеру комиссиясының бюджеттің атқарылуы туралы есебін мәслихат жыл сайын қарайды.</w:t>
      </w:r>
    </w:p>
    <w:bookmarkEnd w:id="42"/>
    <w:bookmarkStart w:name="z47" w:id="43"/>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3"/>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4"/>
    <w:p>
      <w:pPr>
        <w:spacing w:after="0"/>
        <w:ind w:left="0"/>
        <w:jc w:val="left"/>
      </w:pPr>
      <w:r>
        <w:rPr>
          <w:rFonts w:ascii="Times New Roman"/>
          <w:b/>
          <w:i w:val="false"/>
          <w:color w:val="000000"/>
        </w:rPr>
        <w:t xml:space="preserve"> 4-тарау. Депутаттардың сауалдарын қарау тәртібі</w:t>
      </w:r>
    </w:p>
    <w:bookmarkEnd w:id="44"/>
    <w:bookmarkStart w:name="z49" w:id="45"/>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5"/>
    <w:bookmarkStart w:name="z50" w:id="46"/>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6"/>
    <w:bookmarkStart w:name="z51" w:id="47"/>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7"/>
    <w:bookmarkStart w:name="z52" w:id="48"/>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8"/>
    <w:bookmarkStart w:name="z53" w:id="49"/>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9"/>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0"/>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1-параграф. Мәслихат сессиясының төрағасы</w:t>
      </w:r>
    </w:p>
    <w:bookmarkEnd w:id="50"/>
    <w:bookmarkStart w:name="z56" w:id="51"/>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1"/>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2"/>
    <w:p>
      <w:pPr>
        <w:spacing w:after="0"/>
        <w:ind w:left="0"/>
        <w:jc w:val="both"/>
      </w:pPr>
      <w:r>
        <w:rPr>
          <w:rFonts w:ascii="Times New Roman"/>
          <w:b w:val="false"/>
          <w:i w:val="false"/>
          <w:color w:val="000000"/>
          <w:sz w:val="28"/>
        </w:rPr>
        <w:t>
      41. Мәслихат сессиясының төрағасы:</w:t>
      </w:r>
    </w:p>
    <w:bookmarkEnd w:id="52"/>
    <w:bookmarkStart w:name="z58" w:id="53"/>
    <w:p>
      <w:pPr>
        <w:spacing w:after="0"/>
        <w:ind w:left="0"/>
        <w:jc w:val="both"/>
      </w:pPr>
      <w:r>
        <w:rPr>
          <w:rFonts w:ascii="Times New Roman"/>
          <w:b w:val="false"/>
          <w:i w:val="false"/>
          <w:color w:val="000000"/>
          <w:sz w:val="28"/>
        </w:rPr>
        <w:t>
      1) мәслихат сессиясын шақыру туралы шешiм қабылдайды;</w:t>
      </w:r>
    </w:p>
    <w:bookmarkEnd w:id="53"/>
    <w:bookmarkStart w:name="z59" w:id="5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4"/>
    <w:bookmarkStart w:name="z60" w:id="5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5"/>
    <w:bookmarkStart w:name="z61" w:id="5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2" w:id="57"/>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7"/>
    <w:bookmarkStart w:name="z63" w:id="58"/>
    <w:p>
      <w:pPr>
        <w:spacing w:after="0"/>
        <w:ind w:left="0"/>
        <w:jc w:val="left"/>
      </w:pPr>
      <w:r>
        <w:rPr>
          <w:rFonts w:ascii="Times New Roman"/>
          <w:b/>
          <w:i w:val="false"/>
          <w:color w:val="000000"/>
        </w:rPr>
        <w:t xml:space="preserve"> 2-параграф. Мәслихат хатшысы</w:t>
      </w:r>
    </w:p>
    <w:bookmarkEnd w:id="58"/>
    <w:bookmarkStart w:name="z64" w:id="59"/>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9"/>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5" w:id="60"/>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6" w:id="61"/>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1"/>
    <w:bookmarkStart w:name="z67" w:id="62"/>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62"/>
    <w:bookmarkStart w:name="z68" w:id="63"/>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9" w:id="64"/>
    <w:p>
      <w:pPr>
        <w:spacing w:after="0"/>
        <w:ind w:left="0"/>
        <w:jc w:val="both"/>
      </w:pP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4"/>
    <w:bookmarkStart w:name="z70" w:id="65"/>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5"/>
    <w:bookmarkStart w:name="z71" w:id="66"/>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2" w:id="67"/>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3" w:id="68"/>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68"/>
    <w:bookmarkStart w:name="z74" w:id="69"/>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9"/>
    <w:bookmarkStart w:name="z75" w:id="70"/>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6" w:id="71"/>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7" w:id="72"/>
    <w:p>
      <w:pPr>
        <w:spacing w:after="0"/>
        <w:ind w:left="0"/>
        <w:jc w:val="left"/>
      </w:pPr>
      <w:r>
        <w:rPr>
          <w:rFonts w:ascii="Times New Roman"/>
          <w:b/>
          <w:i w:val="false"/>
          <w:color w:val="000000"/>
        </w:rPr>
        <w:t xml:space="preserve"> 5-параграф. Мәслихаттардағы депутаттық бірлестіктер</w:t>
      </w:r>
    </w:p>
    <w:bookmarkEnd w:id="72"/>
    <w:bookmarkStart w:name="z78" w:id="7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3"/>
    <w:bookmarkStart w:name="z79" w:id="74"/>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4"/>
    <w:bookmarkStart w:name="z80" w:id="75"/>
    <w:p>
      <w:pPr>
        <w:spacing w:after="0"/>
        <w:ind w:left="0"/>
        <w:jc w:val="both"/>
      </w:pPr>
      <w:r>
        <w:rPr>
          <w:rFonts w:ascii="Times New Roman"/>
          <w:b w:val="false"/>
          <w:i w:val="false"/>
          <w:color w:val="000000"/>
          <w:sz w:val="28"/>
        </w:rPr>
        <w:t>
      56. Депутаттық бірлестіктердің мүшелері:</w:t>
      </w:r>
    </w:p>
    <w:bookmarkEnd w:id="75"/>
    <w:bookmarkStart w:name="z81" w:id="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6"/>
    <w:bookmarkStart w:name="z82" w:id="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7"/>
    <w:bookmarkStart w:name="z83" w:id="78"/>
    <w:p>
      <w:pPr>
        <w:spacing w:after="0"/>
        <w:ind w:left="0"/>
        <w:jc w:val="both"/>
      </w:pPr>
      <w:r>
        <w:rPr>
          <w:rFonts w:ascii="Times New Roman"/>
          <w:b w:val="false"/>
          <w:i w:val="false"/>
          <w:color w:val="000000"/>
          <w:sz w:val="28"/>
        </w:rPr>
        <w:t>
      3) мәслихат шешімдерінің жобаларына түзетулер ұсынуы;</w:t>
      </w:r>
    </w:p>
    <w:bookmarkEnd w:id="78"/>
    <w:bookmarkStart w:name="z84" w:id="7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79"/>
    <w:bookmarkStart w:name="z85" w:id="80"/>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0"/>
    <w:bookmarkStart w:name="z86" w:id="81"/>
    <w:p>
      <w:pPr>
        <w:spacing w:after="0"/>
        <w:ind w:left="0"/>
        <w:jc w:val="left"/>
      </w:pPr>
      <w:r>
        <w:rPr>
          <w:rFonts w:ascii="Times New Roman"/>
          <w:b/>
          <w:i w:val="false"/>
          <w:color w:val="000000"/>
        </w:rPr>
        <w:t xml:space="preserve"> 6-тарау. Депутаттық этика</w:t>
      </w:r>
    </w:p>
    <w:bookmarkEnd w:id="81"/>
    <w:bookmarkStart w:name="z87" w:id="82"/>
    <w:p>
      <w:pPr>
        <w:spacing w:after="0"/>
        <w:ind w:left="0"/>
        <w:jc w:val="both"/>
      </w:pPr>
      <w:r>
        <w:rPr>
          <w:rFonts w:ascii="Times New Roman"/>
          <w:b w:val="false"/>
          <w:i w:val="false"/>
          <w:color w:val="000000"/>
          <w:sz w:val="28"/>
        </w:rPr>
        <w:t>
      58. Мәслихат депутаттары:</w:t>
      </w:r>
    </w:p>
    <w:bookmarkEnd w:id="82"/>
    <w:bookmarkStart w:name="z88" w:id="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3"/>
    <w:bookmarkStart w:name="z89" w:id="8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4"/>
    <w:bookmarkStart w:name="z90" w:id="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5"/>
    <w:bookmarkStart w:name="z91" w:id="8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6"/>
    <w:bookmarkStart w:name="z92" w:id="87"/>
    <w:p>
      <w:pPr>
        <w:spacing w:after="0"/>
        <w:ind w:left="0"/>
        <w:jc w:val="both"/>
      </w:pPr>
      <w:r>
        <w:rPr>
          <w:rFonts w:ascii="Times New Roman"/>
          <w:b w:val="false"/>
          <w:i w:val="false"/>
          <w:color w:val="000000"/>
          <w:sz w:val="28"/>
        </w:rPr>
        <w:t>
      5) сөйлеушілердің сөзін бөлмеуге тиіс.</w:t>
      </w:r>
    </w:p>
    <w:bookmarkEnd w:id="87"/>
    <w:bookmarkStart w:name="z93" w:id="88"/>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8"/>
    <w:bookmarkStart w:name="z94" w:id="89"/>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89"/>
    <w:bookmarkStart w:name="z95" w:id="90"/>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0"/>
    <w:bookmarkStart w:name="z96" w:id="91"/>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1"/>
    <w:bookmarkStart w:name="z97" w:id="92"/>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2"/>
    <w:bookmarkStart w:name="z98" w:id="93"/>
    <w:p>
      <w:pPr>
        <w:spacing w:after="0"/>
        <w:ind w:left="0"/>
        <w:jc w:val="left"/>
      </w:pPr>
      <w:r>
        <w:rPr>
          <w:rFonts w:ascii="Times New Roman"/>
          <w:b/>
          <w:i w:val="false"/>
          <w:color w:val="000000"/>
        </w:rPr>
        <w:t xml:space="preserve"> 7-тарау. Мәслихат аппаратының жұмысын ұйымдастыру</w:t>
      </w:r>
    </w:p>
    <w:bookmarkEnd w:id="93"/>
    <w:bookmarkStart w:name="z99" w:id="94"/>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0" w:id="95"/>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5"/>
    <w:bookmarkStart w:name="z101" w:id="96"/>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