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26f11" w14:textId="9826f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Нұра ауданының жұмыспен қамту және әлеуметтік бағдарламалар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ауданының әкімдігінің 2014 жылғы 23 қазандағы № 24/03 қаулысы. Қарағанды облысының Әділет департаментінде 2014 жылғы 24 қарашада № 2827 болып тіркелді. Күші жойылды - Қарағанды облысы Нұра ауданының әкімдігінің 2016 жылғы 6 мамырдағы № 13/01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Нұра ауданының әкімдігінің 06.05.2016 </w:t>
      </w:r>
      <w:r>
        <w:rPr>
          <w:rFonts w:ascii="Times New Roman"/>
          <w:b w:val="false"/>
          <w:i w:val="false"/>
          <w:color w:val="ff0000"/>
          <w:sz w:val="28"/>
        </w:rPr>
        <w:t>№ 13/01</w:t>
      </w:r>
      <w:r>
        <w:rPr>
          <w:rFonts w:ascii="Times New Roman"/>
          <w:b w:val="false"/>
          <w:i w:val="false"/>
          <w:color w:val="ff0000"/>
          <w:sz w:val="28"/>
        </w:rPr>
        <w:t xml:space="preserve"> қаулысымен.</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 xml:space="preserve"> Әкімшілік рәсімдер туралы</w:t>
      </w:r>
      <w:r>
        <w:rPr>
          <w:rFonts w:ascii="Times New Roman"/>
          <w:b w:val="false"/>
          <w:i w:val="false"/>
          <w:color w:val="000000"/>
          <w:sz w:val="28"/>
        </w:rPr>
        <w:t xml:space="preserve">" Заңдарына және Қазақстан Республикасы Президентінің 2012 жылғы 29 қазандағы </w:t>
      </w:r>
      <w:r>
        <w:rPr>
          <w:rFonts w:ascii="Times New Roman"/>
          <w:b w:val="false"/>
          <w:i w:val="false"/>
          <w:color w:val="000000"/>
          <w:sz w:val="28"/>
        </w:rPr>
        <w:t xml:space="preserve"> № 410</w:t>
      </w:r>
      <w:r>
        <w:rPr>
          <w:rFonts w:ascii="Times New Roman"/>
          <w:b w:val="false"/>
          <w:i w:val="false"/>
          <w:color w:val="000000"/>
          <w:sz w:val="28"/>
        </w:rPr>
        <w:t xml:space="preserve"> "Қазақстан Республикасы мемлекеттік органының үлгі ережесін бекіту туралы", 2013 жылғы 7 наурыздағы </w:t>
      </w:r>
      <w:r>
        <w:rPr>
          <w:rFonts w:ascii="Times New Roman"/>
          <w:b w:val="false"/>
          <w:i w:val="false"/>
          <w:color w:val="000000"/>
          <w:sz w:val="28"/>
        </w:rPr>
        <w:t xml:space="preserve"> № 523</w:t>
      </w:r>
      <w:r>
        <w:rPr>
          <w:rFonts w:ascii="Times New Roman"/>
          <w:b w:val="false"/>
          <w:i w:val="false"/>
          <w:color w:val="000000"/>
          <w:sz w:val="28"/>
        </w:rPr>
        <w:t xml:space="preserve"> "Мемлекеттік қызметшілер лауазымдарының тізілімін бекіту туралы" Жарлықтарына сәйкес, Нұра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"Қарағанды облысы Нұра ауданының жұмыспен қамту және әлеуметтік бағдарламалар бөлімі"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 аппаратының басшысы Салтанат Аққошқарқызы Мұқановаға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күннен бастап қолданысқа еңгізіледі.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Бексұлтанов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62"/>
        <w:gridCol w:w="11338"/>
      </w:tblGrid>
      <w:tr>
        <w:trPr>
          <w:trHeight w:val="30" w:hRule="atLeast"/>
        </w:trPr>
        <w:tc>
          <w:tcPr>
            <w:tcW w:w="9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Нұра ауданы әкімдігінің</w:t>
            </w:r>
            <w:r>
              <w:br/>
            </w:r>
            <w:r>
              <w:rPr>
                <w:rFonts w:ascii="Times New Roman"/>
                <w:b w:val="false"/>
                <w:i w:val="false"/>
                <w:color w:val="000000"/>
                <w:sz w:val="20"/>
              </w:rPr>
              <w:t>
2014 жылғы "23" қазандағы</w:t>
            </w:r>
            <w:r>
              <w:br/>
            </w:r>
            <w:r>
              <w:rPr>
                <w:rFonts w:ascii="Times New Roman"/>
                <w:b w:val="false"/>
                <w:i w:val="false"/>
                <w:color w:val="000000"/>
                <w:sz w:val="20"/>
              </w:rPr>
              <w:t>
№ 24/03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"Қарағанды облысы Нұра ауданының жұмыспен қамту және әлеуметтік бағдарламалар бөлімі"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"Қарағанды облысы Нұра ауданының жұмыспен қамту және әлеуметтік бағдарламалар бөлімі" мемлекеттік мекемесі (бұдан әрі – мемлекеттік мекеме) ауданның жұмыспен қамту және әлеуметтік бағдарламалар салаларында басшылықты жүзеге асыратын мемлекеттік орган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мекеме өз қызметін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Мемлекеттік мекеме өз құзыретінің мәселелері бойынша заңнамада белгіленген тәртіппен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Мемлекеттік мекеменің ішкі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Қарағанды облысы, Нұра ауданы, Киевка кенті, Абай көшесі,48, индексі 100900.</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Нұра ауданының жұмыспен қамту және әлеуметтік бағдарламалар бөлімі"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мемлекеттік мекеменің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Мемлекеттік мекеме қызметін каржыландыру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Мемлекеттік мекемеге мемлекеттік мекеменің функциялары болып табылатын міндеттерді орындау тұрғысында кәсіпкерлік субъектілерімен шарттық қатынастарға түсуге тыйым салынды.</w:t>
      </w:r>
      <w:r>
        <w:br/>
      </w:r>
      <w:r>
        <w:rPr>
          <w:rFonts w:ascii="Times New Roman"/>
          <w:b w:val="false"/>
          <w:i w:val="false"/>
          <w:color w:val="000000"/>
          <w:sz w:val="28"/>
        </w:rPr>
        <w:t>
      </w:t>
      </w:r>
      <w:r>
        <w:rPr>
          <w:rFonts w:ascii="Times New Roman"/>
          <w:b w:val="false"/>
          <w:i w:val="false"/>
          <w:color w:val="000000"/>
          <w:sz w:val="28"/>
        </w:rPr>
        <w:t>Егер мемлекеттік мекемеге заңнамалық актілермен кірістер әкелетін қызметті жүзеге асыру құқығы берілсе, онда осындай қызметтен алынған кірістер жергілікті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Миссиясы: халықтың әлеуметтік әлсіздіктерін, жұмыспен қамту, халықты әлеуметтік қорғау саласындағы бірынғай мемлекеттік саясатты жүзеге асыру, Қазақстан Республикасының қолданып жүрген заңнамаларына сәйкес ауданының басқа мемлекеттік органдардың жұмысын үйлестіру болып табылады.</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өтiнiш жасаған азаматтар мен жұмыссыздарға - жұмыс табу мүмкiндiгi туралы, ал жұмыс берушiлерге жұмыс күшiмен қамтамасыз ету мүмкiндiгi туралы хабарлап отыру;</w:t>
      </w:r>
      <w:r>
        <w:br/>
      </w:r>
      <w:r>
        <w:rPr>
          <w:rFonts w:ascii="Times New Roman"/>
          <w:b w:val="false"/>
          <w:i w:val="false"/>
          <w:color w:val="000000"/>
          <w:sz w:val="28"/>
        </w:rPr>
        <w:t xml:space="preserve">
      2) </w:t>
      </w:r>
      <w:r>
        <w:rPr>
          <w:rFonts w:ascii="Times New Roman"/>
          <w:b w:val="false"/>
          <w:i w:val="false"/>
          <w:color w:val="000000"/>
          <w:sz w:val="28"/>
        </w:rPr>
        <w:t>жұмыссыздарды еңбек рыногының қажеттіліктеріне сәйкес, кейіннен оларды жұмысқа орналастыруға көмек көрсете отырып, кәсіптік даярлауға, қайта даярлауға және біліктілігін арттыруға жіберу;</w:t>
      </w:r>
      <w:r>
        <w:br/>
      </w:r>
      <w:r>
        <w:rPr>
          <w:rFonts w:ascii="Times New Roman"/>
          <w:b w:val="false"/>
          <w:i w:val="false"/>
          <w:color w:val="000000"/>
          <w:sz w:val="28"/>
        </w:rPr>
        <w:t xml:space="preserve">
      3) </w:t>
      </w:r>
      <w:r>
        <w:rPr>
          <w:rFonts w:ascii="Times New Roman"/>
          <w:b w:val="false"/>
          <w:i w:val="false"/>
          <w:color w:val="000000"/>
          <w:sz w:val="28"/>
        </w:rPr>
        <w:t>табысы аз адамдар қатарындағы жұмыспен қамтылғандарды және жеті жасқа дейінгі балаларды бағып-күтумен айналысатын адамдарды өздері өтініш білдірген жағдайда, еңбек нарығының қажеттіліктеріне сәйкес кәсіптік даярлауға, қайта даярлауға, біліктілігін арттыруға жіберу;</w:t>
      </w:r>
      <w:r>
        <w:br/>
      </w:r>
      <w:r>
        <w:rPr>
          <w:rFonts w:ascii="Times New Roman"/>
          <w:b w:val="false"/>
          <w:i w:val="false"/>
          <w:color w:val="000000"/>
          <w:sz w:val="28"/>
        </w:rPr>
        <w:t xml:space="preserve">
      4) </w:t>
      </w:r>
      <w:r>
        <w:rPr>
          <w:rFonts w:ascii="Times New Roman"/>
          <w:b w:val="false"/>
          <w:i w:val="false"/>
          <w:color w:val="000000"/>
          <w:sz w:val="28"/>
        </w:rPr>
        <w:t>жұмыссызға оның жұмыссыз ретiнде тiркелгенi туралы анықтама беру;</w:t>
      </w:r>
      <w:r>
        <w:br/>
      </w:r>
      <w:r>
        <w:rPr>
          <w:rFonts w:ascii="Times New Roman"/>
          <w:b w:val="false"/>
          <w:i w:val="false"/>
          <w:color w:val="000000"/>
          <w:sz w:val="28"/>
        </w:rPr>
        <w:t xml:space="preserve">
      5) </w:t>
      </w:r>
      <w:r>
        <w:rPr>
          <w:rFonts w:ascii="Times New Roman"/>
          <w:b w:val="false"/>
          <w:i w:val="false"/>
          <w:color w:val="000000"/>
          <w:sz w:val="28"/>
        </w:rPr>
        <w:t>халықтың экономикалық тұрғыдан белсендi бөлiгiне (жұмыс күшiне) сұраныс пен ұсынысты талдауға, болжауға және халыққа, жергілікті және орталық атқарушы органдарға еңбек рыногының күйi туралы хабарлау;</w:t>
      </w:r>
      <w:r>
        <w:br/>
      </w:r>
      <w:r>
        <w:rPr>
          <w:rFonts w:ascii="Times New Roman"/>
          <w:b w:val="false"/>
          <w:i w:val="false"/>
          <w:color w:val="000000"/>
          <w:sz w:val="28"/>
        </w:rPr>
        <w:t xml:space="preserve">
      6) </w:t>
      </w:r>
      <w:r>
        <w:rPr>
          <w:rFonts w:ascii="Times New Roman"/>
          <w:b w:val="false"/>
          <w:i w:val="false"/>
          <w:color w:val="000000"/>
          <w:sz w:val="28"/>
        </w:rPr>
        <w:t>жұмыссыздарды олардың келiсiмiмен қоғамдық жұмыстарға жiберу;</w:t>
      </w:r>
      <w:r>
        <w:br/>
      </w:r>
      <w:r>
        <w:rPr>
          <w:rFonts w:ascii="Times New Roman"/>
          <w:b w:val="false"/>
          <w:i w:val="false"/>
          <w:color w:val="000000"/>
          <w:sz w:val="28"/>
        </w:rPr>
        <w:t xml:space="preserve">
      7) </w:t>
      </w:r>
      <w:r>
        <w:rPr>
          <w:rFonts w:ascii="Times New Roman"/>
          <w:b w:val="false"/>
          <w:i w:val="false"/>
          <w:color w:val="000000"/>
          <w:sz w:val="28"/>
        </w:rPr>
        <w:t>азаматтар мен жұмыссыздарға жұмыс таңдауда жәрдемдесуге, жұмысқа орналастыру және оқу үшiн жолдама беру;</w:t>
      </w:r>
      <w:r>
        <w:br/>
      </w:r>
      <w:r>
        <w:rPr>
          <w:rFonts w:ascii="Times New Roman"/>
          <w:b w:val="false"/>
          <w:i w:val="false"/>
          <w:color w:val="000000"/>
          <w:sz w:val="28"/>
        </w:rPr>
        <w:t xml:space="preserve">
      8) </w:t>
      </w:r>
      <w:r>
        <w:rPr>
          <w:rFonts w:ascii="Times New Roman"/>
          <w:b w:val="false"/>
          <w:i w:val="false"/>
          <w:color w:val="000000"/>
          <w:sz w:val="28"/>
        </w:rPr>
        <w:t>еңбек рыногы бойынша деректер банкiн түзу;</w:t>
      </w:r>
      <w:r>
        <w:br/>
      </w:r>
      <w:r>
        <w:rPr>
          <w:rFonts w:ascii="Times New Roman"/>
          <w:b w:val="false"/>
          <w:i w:val="false"/>
          <w:color w:val="000000"/>
          <w:sz w:val="28"/>
        </w:rPr>
        <w:t xml:space="preserve">
      9) </w:t>
      </w:r>
      <w:r>
        <w:rPr>
          <w:rFonts w:ascii="Times New Roman"/>
          <w:b w:val="false"/>
          <w:i w:val="false"/>
          <w:color w:val="000000"/>
          <w:sz w:val="28"/>
        </w:rPr>
        <w:t>адамдар өтiнiш жасаған күннен бастап бес жұмыс күнінен кешiктiрмей тiркеу, оларды есепке қою;</w:t>
      </w:r>
      <w:r>
        <w:br/>
      </w:r>
      <w:r>
        <w:rPr>
          <w:rFonts w:ascii="Times New Roman"/>
          <w:b w:val="false"/>
          <w:i w:val="false"/>
          <w:color w:val="000000"/>
          <w:sz w:val="28"/>
        </w:rPr>
        <w:t xml:space="preserve">
      10) </w:t>
      </w:r>
      <w:r>
        <w:rPr>
          <w:rFonts w:ascii="Times New Roman"/>
          <w:b w:val="false"/>
          <w:i w:val="false"/>
          <w:color w:val="000000"/>
          <w:sz w:val="28"/>
        </w:rPr>
        <w:t>кәсiби бағдарлау iсiнде азаматтар мен жұмыссыздарға тегін қызметтер көрсету;</w:t>
      </w:r>
      <w:r>
        <w:br/>
      </w:r>
      <w:r>
        <w:rPr>
          <w:rFonts w:ascii="Times New Roman"/>
          <w:b w:val="false"/>
          <w:i w:val="false"/>
          <w:color w:val="000000"/>
          <w:sz w:val="28"/>
        </w:rPr>
        <w:t xml:space="preserve">
      11) </w:t>
      </w:r>
      <w:r>
        <w:rPr>
          <w:rFonts w:ascii="Times New Roman"/>
          <w:b w:val="false"/>
          <w:i w:val="false"/>
          <w:color w:val="000000"/>
          <w:sz w:val="28"/>
        </w:rPr>
        <w:t>құзыреті шегінде халықты жұмыспен қамту саласындағы мемлекеттiк саясатты және нысаналы топтардың жұмыспен қамтылуына жәрдемдесуді қамтамасыз ететін арнайы iс-шараларды iске асыру;</w:t>
      </w:r>
      <w:r>
        <w:br/>
      </w:r>
      <w:r>
        <w:rPr>
          <w:rFonts w:ascii="Times New Roman"/>
          <w:b w:val="false"/>
          <w:i w:val="false"/>
          <w:color w:val="000000"/>
          <w:sz w:val="28"/>
        </w:rPr>
        <w:t xml:space="preserve">
      12) </w:t>
      </w:r>
      <w:r>
        <w:rPr>
          <w:rFonts w:ascii="Times New Roman"/>
          <w:b w:val="false"/>
          <w:i w:val="false"/>
          <w:color w:val="000000"/>
          <w:sz w:val="28"/>
        </w:rPr>
        <w:t>аз қамтылған азаматтарды есепке алу және шығару бойынша шараларды жүзеге асыру, аз қамтылған азаматтар мәліметтерін базаға уақытылы және дұрыс еңгізу;</w:t>
      </w:r>
      <w:r>
        <w:br/>
      </w:r>
      <w:r>
        <w:rPr>
          <w:rFonts w:ascii="Times New Roman"/>
          <w:b w:val="false"/>
          <w:i w:val="false"/>
          <w:color w:val="000000"/>
          <w:sz w:val="28"/>
        </w:rPr>
        <w:t xml:space="preserve">
      13) </w:t>
      </w:r>
      <w:r>
        <w:rPr>
          <w:rFonts w:ascii="Times New Roman"/>
          <w:b w:val="false"/>
          <w:i w:val="false"/>
          <w:color w:val="000000"/>
          <w:sz w:val="28"/>
        </w:rPr>
        <w:t>аз қамтылған халық жіктеріне мемлекеттік атаулы әлеуметтік көмек беру жөніндегі жұмыстарды ұйымдастыру;</w:t>
      </w:r>
      <w:r>
        <w:br/>
      </w:r>
      <w:r>
        <w:rPr>
          <w:rFonts w:ascii="Times New Roman"/>
          <w:b w:val="false"/>
          <w:i w:val="false"/>
          <w:color w:val="000000"/>
          <w:sz w:val="28"/>
        </w:rPr>
        <w:t xml:space="preserve">
      14) </w:t>
      </w:r>
      <w:r>
        <w:rPr>
          <w:rFonts w:ascii="Times New Roman"/>
          <w:b w:val="false"/>
          <w:i w:val="false"/>
          <w:color w:val="000000"/>
          <w:sz w:val="28"/>
        </w:rPr>
        <w:t>кедейлік шегінен төмен тұратын және атаулы әлеуметтік көмекке мұқтаждар контингентін анықтау жөніндегі жұмысты ұйымдастыру;</w:t>
      </w:r>
      <w:r>
        <w:br/>
      </w:r>
      <w:r>
        <w:rPr>
          <w:rFonts w:ascii="Times New Roman"/>
          <w:b w:val="false"/>
          <w:i w:val="false"/>
          <w:color w:val="000000"/>
          <w:sz w:val="28"/>
        </w:rPr>
        <w:t xml:space="preserve">
      15) </w:t>
      </w:r>
      <w:r>
        <w:rPr>
          <w:rFonts w:ascii="Times New Roman"/>
          <w:b w:val="false"/>
          <w:i w:val="false"/>
          <w:color w:val="000000"/>
          <w:sz w:val="28"/>
        </w:rPr>
        <w:t>тұрғын үй жәрдемақылар тағайындау жұмысын жүргізу;</w:t>
      </w:r>
      <w:r>
        <w:br/>
      </w:r>
      <w:r>
        <w:rPr>
          <w:rFonts w:ascii="Times New Roman"/>
          <w:b w:val="false"/>
          <w:i w:val="false"/>
          <w:color w:val="000000"/>
          <w:sz w:val="28"/>
        </w:rPr>
        <w:t xml:space="preserve">
      16) </w:t>
      </w:r>
      <w:r>
        <w:rPr>
          <w:rFonts w:ascii="Times New Roman"/>
          <w:b w:val="false"/>
          <w:i w:val="false"/>
          <w:color w:val="000000"/>
          <w:sz w:val="28"/>
        </w:rPr>
        <w:t>халық арасында түсініктеме жұмысын ұйымдастыру және жүргізу, Семей сынақ ядролық полигонындағы ядролық сынақтан зардап шеккендерге, сауықтырылған азаматтарға, әскери қызметте қайтыс болғандардың отбасыларына, сондай-ақ жеңілдікке үміткер халықтың басқа да жіктеріне мемлекеттік нормативтік – құқықтық актілеріне сәйкес бірмезгілдік өтемақы мәселері жөнінде селолық округ әкім аппараттарына әдістемелік көмектер көрсету;</w:t>
      </w:r>
      <w:r>
        <w:br/>
      </w:r>
      <w:r>
        <w:rPr>
          <w:rFonts w:ascii="Times New Roman"/>
          <w:b w:val="false"/>
          <w:i w:val="false"/>
          <w:color w:val="000000"/>
          <w:sz w:val="28"/>
        </w:rPr>
        <w:t xml:space="preserve">
      17) </w:t>
      </w:r>
      <w:r>
        <w:rPr>
          <w:rFonts w:ascii="Times New Roman"/>
          <w:b w:val="false"/>
          <w:i w:val="false"/>
          <w:color w:val="000000"/>
          <w:sz w:val="28"/>
        </w:rPr>
        <w:t>жалғыз басты азаматтарға үйде әлеуметтік қызмет көрсетуді ұйымдастыру;</w:t>
      </w:r>
      <w:r>
        <w:br/>
      </w:r>
      <w:r>
        <w:rPr>
          <w:rFonts w:ascii="Times New Roman"/>
          <w:b w:val="false"/>
          <w:i w:val="false"/>
          <w:color w:val="000000"/>
          <w:sz w:val="28"/>
        </w:rPr>
        <w:t xml:space="preserve">
      18) </w:t>
      </w:r>
      <w:r>
        <w:rPr>
          <w:rFonts w:ascii="Times New Roman"/>
          <w:b w:val="false"/>
          <w:i w:val="false"/>
          <w:color w:val="000000"/>
          <w:sz w:val="28"/>
        </w:rPr>
        <w:t>мүгедектерді жүріп- тұру құралдарымен қамтамасыз етуде көмек көрсету;</w:t>
      </w:r>
      <w:r>
        <w:br/>
      </w:r>
      <w:r>
        <w:rPr>
          <w:rFonts w:ascii="Times New Roman"/>
          <w:b w:val="false"/>
          <w:i w:val="false"/>
          <w:color w:val="000000"/>
          <w:sz w:val="28"/>
        </w:rPr>
        <w:t xml:space="preserve">
      19) </w:t>
      </w:r>
      <w:r>
        <w:rPr>
          <w:rFonts w:ascii="Times New Roman"/>
          <w:b w:val="false"/>
          <w:i w:val="false"/>
          <w:color w:val="000000"/>
          <w:sz w:val="28"/>
        </w:rPr>
        <w:t>психоневралогиялық және қарттар мен мүгедектерге арналған интернат – үйлеріне орналасуға мұқтаж азаматтарды, соның ішінде әлеуметтік көмек көрсету бөлімі арқылы анықтау және оларды сол мекемелерге жіберу үшін қажетті құжаттарды ресімдеу жөніндегі жұмысты ұйымдастыру;</w:t>
      </w:r>
      <w:r>
        <w:br/>
      </w:r>
      <w:r>
        <w:rPr>
          <w:rFonts w:ascii="Times New Roman"/>
          <w:b w:val="false"/>
          <w:i w:val="false"/>
          <w:color w:val="000000"/>
          <w:sz w:val="28"/>
        </w:rPr>
        <w:t xml:space="preserve">
      20) </w:t>
      </w:r>
      <w:r>
        <w:rPr>
          <w:rFonts w:ascii="Times New Roman"/>
          <w:b w:val="false"/>
          <w:i w:val="false"/>
          <w:color w:val="000000"/>
          <w:sz w:val="28"/>
        </w:rPr>
        <w:t>кемтар балаларды әлеуметтік қолдау, соның ішінде үйде әлеуметтік көмек көрсету бөлімшелері арқылы әлеуметтік қолдау көрсету жөніндегі жұмысты ұйымдастыру;</w:t>
      </w:r>
      <w:r>
        <w:br/>
      </w:r>
      <w:r>
        <w:rPr>
          <w:rFonts w:ascii="Times New Roman"/>
          <w:b w:val="false"/>
          <w:i w:val="false"/>
          <w:color w:val="000000"/>
          <w:sz w:val="28"/>
        </w:rPr>
        <w:t xml:space="preserve">
      21) </w:t>
      </w:r>
      <w:r>
        <w:rPr>
          <w:rFonts w:ascii="Times New Roman"/>
          <w:b w:val="false"/>
          <w:i w:val="false"/>
          <w:color w:val="000000"/>
          <w:sz w:val="28"/>
        </w:rPr>
        <w:t>мүгедектерге протездік-ортопедиялық көмек ұсыну үшін оларға құжаттарды ресімдеу;</w:t>
      </w:r>
      <w:r>
        <w:br/>
      </w:r>
      <w:r>
        <w:rPr>
          <w:rFonts w:ascii="Times New Roman"/>
          <w:b w:val="false"/>
          <w:i w:val="false"/>
          <w:color w:val="000000"/>
          <w:sz w:val="28"/>
        </w:rPr>
        <w:t xml:space="preserve">
      22) </w:t>
      </w:r>
      <w:r>
        <w:rPr>
          <w:rFonts w:ascii="Times New Roman"/>
          <w:b w:val="false"/>
          <w:i w:val="false"/>
          <w:color w:val="000000"/>
          <w:sz w:val="28"/>
        </w:rPr>
        <w:t>мүгедектерді сурдо-тифлотехникалық құралдармен және міндетті гигиеналық құралдармен қамтамасыз ету үшін оларға құжаттарды ресімдеу;</w:t>
      </w:r>
      <w:r>
        <w:br/>
      </w:r>
      <w:r>
        <w:rPr>
          <w:rFonts w:ascii="Times New Roman"/>
          <w:b w:val="false"/>
          <w:i w:val="false"/>
          <w:color w:val="000000"/>
          <w:sz w:val="28"/>
        </w:rPr>
        <w:t xml:space="preserve">
      23) </w:t>
      </w:r>
      <w:r>
        <w:rPr>
          <w:rFonts w:ascii="Times New Roman"/>
          <w:b w:val="false"/>
          <w:i w:val="false"/>
          <w:color w:val="000000"/>
          <w:sz w:val="28"/>
        </w:rPr>
        <w:t>мүгедектерге кресло-арбаларды беру үшін оларға құжаттарды ресімдеу;</w:t>
      </w:r>
      <w:r>
        <w:br/>
      </w:r>
      <w:r>
        <w:rPr>
          <w:rFonts w:ascii="Times New Roman"/>
          <w:b w:val="false"/>
          <w:i w:val="false"/>
          <w:color w:val="000000"/>
          <w:sz w:val="28"/>
        </w:rPr>
        <w:t xml:space="preserve">
      24) </w:t>
      </w:r>
      <w:r>
        <w:rPr>
          <w:rFonts w:ascii="Times New Roman"/>
          <w:b w:val="false"/>
          <w:i w:val="false"/>
          <w:color w:val="000000"/>
          <w:sz w:val="28"/>
        </w:rPr>
        <w:t>қоғамдық бірлестіктермен (мүгедектер қоғамымен, қайырымдылық қорлармен, ардагерлер ұйымдары және басқа коммерциялық емес мекемелермен) бірлесіп аудан азаматтарын әлеуметтік қорғау көрсету мәселері жөніндегі қызметті ұйымдастыру;</w:t>
      </w:r>
      <w:r>
        <w:br/>
      </w:r>
      <w:r>
        <w:rPr>
          <w:rFonts w:ascii="Times New Roman"/>
          <w:b w:val="false"/>
          <w:i w:val="false"/>
          <w:color w:val="000000"/>
          <w:sz w:val="28"/>
        </w:rPr>
        <w:t xml:space="preserve">
      25) </w:t>
      </w:r>
      <w:r>
        <w:rPr>
          <w:rFonts w:ascii="Times New Roman"/>
          <w:b w:val="false"/>
          <w:i w:val="false"/>
          <w:color w:val="000000"/>
          <w:sz w:val="28"/>
        </w:rPr>
        <w:t>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w:t>
      </w:r>
      <w:r>
        <w:br/>
      </w:r>
      <w:r>
        <w:rPr>
          <w:rFonts w:ascii="Times New Roman"/>
          <w:b w:val="false"/>
          <w:i w:val="false"/>
          <w:color w:val="000000"/>
          <w:sz w:val="28"/>
        </w:rPr>
        <w:t xml:space="preserve">
      26) </w:t>
      </w:r>
      <w:r>
        <w:rPr>
          <w:rFonts w:ascii="Times New Roman"/>
          <w:b w:val="false"/>
          <w:i w:val="false"/>
          <w:color w:val="000000"/>
          <w:sz w:val="28"/>
        </w:rPr>
        <w:t>мемлекеттік бюджет қаражаты есебінен қызмет көрсететін мемлекеттік және мемлекеттік емес медициналық - әлеуметтік мекемелерде (ұйымдарда) әлеуметтік қызмет көрсетуге арналған құжаттарды ресімдеу;</w:t>
      </w:r>
      <w:r>
        <w:br/>
      </w:r>
      <w:r>
        <w:rPr>
          <w:rFonts w:ascii="Times New Roman"/>
          <w:b w:val="false"/>
          <w:i w:val="false"/>
          <w:color w:val="000000"/>
          <w:sz w:val="28"/>
        </w:rPr>
        <w:t xml:space="preserve">
      27) </w:t>
      </w:r>
      <w:r>
        <w:rPr>
          <w:rFonts w:ascii="Times New Roman"/>
          <w:b w:val="false"/>
          <w:i w:val="false"/>
          <w:color w:val="000000"/>
          <w:sz w:val="28"/>
        </w:rPr>
        <w:t>үйде оқитын және тәрбиеленетін мүгедек балаларды материалдық қамтамасыз ету үшін құжаттарды ресімдеу;</w:t>
      </w:r>
      <w:r>
        <w:br/>
      </w:r>
      <w:r>
        <w:rPr>
          <w:rFonts w:ascii="Times New Roman"/>
          <w:b w:val="false"/>
          <w:i w:val="false"/>
          <w:color w:val="000000"/>
          <w:sz w:val="28"/>
        </w:rPr>
        <w:t xml:space="preserve">
      28) </w:t>
      </w:r>
      <w:r>
        <w:rPr>
          <w:rFonts w:ascii="Times New Roman"/>
          <w:b w:val="false"/>
          <w:i w:val="false"/>
          <w:color w:val="000000"/>
          <w:sz w:val="28"/>
        </w:rPr>
        <w:t>жергілікті өкілді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xml:space="preserve">
      29) </w:t>
      </w:r>
      <w:r>
        <w:rPr>
          <w:rFonts w:ascii="Times New Roman"/>
          <w:b w:val="false"/>
          <w:i w:val="false"/>
          <w:color w:val="000000"/>
          <w:sz w:val="28"/>
        </w:rPr>
        <w:t>ауылдық жерде тұратын әлеуметтік сала мамандарына отын сатып алуға әлеуметтік көмек тағайындау;</w:t>
      </w:r>
      <w:r>
        <w:br/>
      </w:r>
      <w:r>
        <w:rPr>
          <w:rFonts w:ascii="Times New Roman"/>
          <w:b w:val="false"/>
          <w:i w:val="false"/>
          <w:color w:val="000000"/>
          <w:sz w:val="28"/>
        </w:rPr>
        <w:t xml:space="preserve">
      30) </w:t>
      </w:r>
      <w:r>
        <w:rPr>
          <w:rFonts w:ascii="Times New Roman"/>
          <w:b w:val="false"/>
          <w:i w:val="false"/>
          <w:color w:val="000000"/>
          <w:sz w:val="28"/>
        </w:rPr>
        <w:t>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w:t>
      </w:r>
      <w:r>
        <w:br/>
      </w:r>
      <w:r>
        <w:rPr>
          <w:rFonts w:ascii="Times New Roman"/>
          <w:b w:val="false"/>
          <w:i w:val="false"/>
          <w:color w:val="000000"/>
          <w:sz w:val="28"/>
        </w:rPr>
        <w:t xml:space="preserve">
      31) </w:t>
      </w:r>
      <w:r>
        <w:rPr>
          <w:rFonts w:ascii="Times New Roman"/>
          <w:b w:val="false"/>
          <w:i w:val="false"/>
          <w:color w:val="000000"/>
          <w:sz w:val="28"/>
        </w:rPr>
        <w:t>жұмыссыз азаматтарға аңықтама беру;</w:t>
      </w:r>
      <w:r>
        <w:br/>
      </w:r>
      <w:r>
        <w:rPr>
          <w:rFonts w:ascii="Times New Roman"/>
          <w:b w:val="false"/>
          <w:i w:val="false"/>
          <w:color w:val="000000"/>
          <w:sz w:val="28"/>
        </w:rPr>
        <w:t xml:space="preserve">
      32) </w:t>
      </w:r>
      <w:r>
        <w:rPr>
          <w:rFonts w:ascii="Times New Roman"/>
          <w:b w:val="false"/>
          <w:i w:val="false"/>
          <w:color w:val="000000"/>
          <w:sz w:val="28"/>
        </w:rPr>
        <w:t>адамдарға жұмыспен қамтуға жәрдемдесудің белсенді нысандарына қатысуға жолдама беру;</w:t>
      </w:r>
      <w:r>
        <w:br/>
      </w:r>
      <w:r>
        <w:rPr>
          <w:rFonts w:ascii="Times New Roman"/>
          <w:b w:val="false"/>
          <w:i w:val="false"/>
          <w:color w:val="000000"/>
          <w:sz w:val="28"/>
        </w:rPr>
        <w:t xml:space="preserve">
      33) </w:t>
      </w:r>
      <w:r>
        <w:rPr>
          <w:rFonts w:ascii="Times New Roman"/>
          <w:b w:val="false"/>
          <w:i w:val="false"/>
          <w:color w:val="000000"/>
          <w:sz w:val="28"/>
        </w:rPr>
        <w:t>өтініш берушінің (отбасының) атаулы әлеуметтік көмек алушыларға тиесілігін растайтын аңықтама беру;</w:t>
      </w:r>
      <w:r>
        <w:br/>
      </w:r>
      <w:r>
        <w:rPr>
          <w:rFonts w:ascii="Times New Roman"/>
          <w:b w:val="false"/>
          <w:i w:val="false"/>
          <w:color w:val="000000"/>
          <w:sz w:val="28"/>
        </w:rPr>
        <w:t xml:space="preserve">
      34) </w:t>
      </w:r>
      <w:r>
        <w:rPr>
          <w:rFonts w:ascii="Times New Roman"/>
          <w:b w:val="false"/>
          <w:i w:val="false"/>
          <w:color w:val="000000"/>
          <w:sz w:val="28"/>
        </w:rPr>
        <w:t>мүгедектерді санаториялық-курорттық емдеумен қамтамасыз ету үшін оларға құжаттарды ресімдеу;</w:t>
      </w:r>
      <w:r>
        <w:br/>
      </w:r>
      <w:r>
        <w:rPr>
          <w:rFonts w:ascii="Times New Roman"/>
          <w:b w:val="false"/>
          <w:i w:val="false"/>
          <w:color w:val="000000"/>
          <w:sz w:val="28"/>
        </w:rPr>
        <w:t xml:space="preserve">
      35) </w:t>
      </w:r>
      <w:r>
        <w:rPr>
          <w:rFonts w:ascii="Times New Roman"/>
          <w:b w:val="false"/>
          <w:i w:val="false"/>
          <w:color w:val="000000"/>
          <w:sz w:val="28"/>
        </w:rPr>
        <w:t>18 жасқа дейінгі балалары бар отбасыларға мемлекеттік жәрдемақылар тағайындау;</w:t>
      </w:r>
      <w:r>
        <w:br/>
      </w:r>
      <w:r>
        <w:rPr>
          <w:rFonts w:ascii="Times New Roman"/>
          <w:b w:val="false"/>
          <w:i w:val="false"/>
          <w:color w:val="000000"/>
          <w:sz w:val="28"/>
        </w:rPr>
        <w:t xml:space="preserve">
      36) </w:t>
      </w:r>
      <w:r>
        <w:rPr>
          <w:rFonts w:ascii="Times New Roman"/>
          <w:b w:val="false"/>
          <w:i w:val="false"/>
          <w:color w:val="000000"/>
          <w:sz w:val="28"/>
        </w:rPr>
        <w:t>мемлекеттік атаулы әлеуметтік көмек тағайындау;</w:t>
      </w:r>
      <w:r>
        <w:br/>
      </w:r>
      <w:r>
        <w:rPr>
          <w:rFonts w:ascii="Times New Roman"/>
          <w:b w:val="false"/>
          <w:i w:val="false"/>
          <w:color w:val="000000"/>
          <w:sz w:val="28"/>
        </w:rPr>
        <w:t xml:space="preserve">
      37) </w:t>
      </w:r>
      <w:r>
        <w:rPr>
          <w:rFonts w:ascii="Times New Roman"/>
          <w:b w:val="false"/>
          <w:i w:val="false"/>
          <w:color w:val="000000"/>
          <w:sz w:val="28"/>
        </w:rPr>
        <w:t xml:space="preserve">тұрғын үй көмегін тағайындау; </w:t>
      </w:r>
      <w:r>
        <w:br/>
      </w:r>
      <w:r>
        <w:rPr>
          <w:rFonts w:ascii="Times New Roman"/>
          <w:b w:val="false"/>
          <w:i w:val="false"/>
          <w:color w:val="000000"/>
          <w:sz w:val="28"/>
        </w:rPr>
        <w:t xml:space="preserve">
      38) </w:t>
      </w:r>
      <w:r>
        <w:rPr>
          <w:rFonts w:ascii="Times New Roman"/>
          <w:b w:val="false"/>
          <w:i w:val="false"/>
          <w:color w:val="000000"/>
          <w:sz w:val="28"/>
        </w:rPr>
        <w:t>жұмыссыз азаматтарды тіркеу және есепке қою;</w:t>
      </w:r>
      <w:r>
        <w:br/>
      </w:r>
      <w:r>
        <w:rPr>
          <w:rFonts w:ascii="Times New Roman"/>
          <w:b w:val="false"/>
          <w:i w:val="false"/>
          <w:color w:val="000000"/>
          <w:sz w:val="28"/>
        </w:rPr>
        <w:t xml:space="preserve">
      39) </w:t>
      </w:r>
      <w:r>
        <w:rPr>
          <w:rFonts w:ascii="Times New Roman"/>
          <w:b w:val="false"/>
          <w:i w:val="false"/>
          <w:color w:val="000000"/>
          <w:sz w:val="28"/>
        </w:rPr>
        <w:t>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xml:space="preserve">
      40) </w:t>
      </w:r>
      <w:r>
        <w:rPr>
          <w:rFonts w:ascii="Times New Roman"/>
          <w:b w:val="false"/>
          <w:i w:val="false"/>
          <w:color w:val="000000"/>
          <w:sz w:val="28"/>
        </w:rPr>
        <w:t>халықтың әлеуметтік жұтаң жіктеріне қайырымдылық және әлеуметік көмек көрсету саласындағы үйлестіру қызметін іске асыру;</w:t>
      </w:r>
      <w:r>
        <w:br/>
      </w:r>
      <w:r>
        <w:rPr>
          <w:rFonts w:ascii="Times New Roman"/>
          <w:b w:val="false"/>
          <w:i w:val="false"/>
          <w:color w:val="000000"/>
          <w:sz w:val="28"/>
        </w:rPr>
        <w:t xml:space="preserve">
      41) </w:t>
      </w:r>
      <w:r>
        <w:rPr>
          <w:rFonts w:ascii="Times New Roman"/>
          <w:b w:val="false"/>
          <w:i w:val="false"/>
          <w:color w:val="000000"/>
          <w:sz w:val="28"/>
        </w:rPr>
        <w:t>халықтың және заңды тұлғалардың арасында ақпаратты-түсініктемелік жұмыстарды өткізу, бөлім құзыретіне жатқызылған мәселер бойынша азаматтардың хаттарын, шағымдарын және жеке жолдауларын белгіленген тәртіпте қарастыру, облыстың басқа аудандық басқармаларымен және бөлімдерімен жұмыс тәжірибиесімен алмасу, халықты жұмыспен қамту мәселерін қарастыратын атқарушы билік органдардың, жұмыс берушілер бірлестіктерінің және кәсіподақтардың өкілдерінен құрылатын консультативтік комиссияларының және жұмысшы топтарының жұмыстарына қатысу.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халықтың аз қамтылған топтарына көмек көрсету бойынша қайырымдылық акцияларын ұйымдастыру және оны өткізуде әрекеттесу;</w:t>
      </w:r>
      <w:r>
        <w:br/>
      </w:r>
      <w:r>
        <w:rPr>
          <w:rFonts w:ascii="Times New Roman"/>
          <w:b w:val="false"/>
          <w:i w:val="false"/>
          <w:color w:val="000000"/>
          <w:sz w:val="28"/>
        </w:rPr>
        <w:t xml:space="preserve">
      2) </w:t>
      </w:r>
      <w:r>
        <w:rPr>
          <w:rFonts w:ascii="Times New Roman"/>
          <w:b w:val="false"/>
          <w:i w:val="false"/>
          <w:color w:val="000000"/>
          <w:sz w:val="28"/>
        </w:rPr>
        <w:t>өңірдегі әлеуметтік-экономиқалық өзгерістерге талдау, жұмыспен қамту қызметіне арыз бергендердің жұмыссыздардың кәсіби құрамының бос жұмыс орнына сәйкестігін жүргізу, дисбаланс себебін анықтау және еңбек нарығын реттеу жөнінде шұғыл шаралар қабылдау;</w:t>
      </w:r>
      <w:r>
        <w:br/>
      </w:r>
      <w:r>
        <w:rPr>
          <w:rFonts w:ascii="Times New Roman"/>
          <w:b w:val="false"/>
          <w:i w:val="false"/>
          <w:color w:val="000000"/>
          <w:sz w:val="28"/>
        </w:rPr>
        <w:t xml:space="preserve">
      3) </w:t>
      </w:r>
      <w:r>
        <w:rPr>
          <w:rFonts w:ascii="Times New Roman"/>
          <w:b w:val="false"/>
          <w:i w:val="false"/>
          <w:color w:val="000000"/>
          <w:sz w:val="28"/>
        </w:rPr>
        <w:t>нысаналы топтарды жұмыспен қамтуға жәрдемдесетін халықты жұмыспен қамту аумақтық бағдарламаны және арнайы іс-шаралар жүзеге асыру;</w:t>
      </w:r>
      <w:r>
        <w:br/>
      </w:r>
      <w:r>
        <w:rPr>
          <w:rFonts w:ascii="Times New Roman"/>
          <w:b w:val="false"/>
          <w:i w:val="false"/>
          <w:color w:val="000000"/>
          <w:sz w:val="28"/>
        </w:rPr>
        <w:t xml:space="preserve">
      4) </w:t>
      </w:r>
      <w:r>
        <w:rPr>
          <w:rFonts w:ascii="Times New Roman"/>
          <w:b w:val="false"/>
          <w:i w:val="false"/>
          <w:color w:val="000000"/>
          <w:sz w:val="28"/>
        </w:rPr>
        <w:t>көп балалы отбасыларды, аналар мен балаларды қорғауды, Ұлы Отан соғысына қатысқандар, мүгедектері және олардың отбасы мүшелерін, әлеуеметтік қорғауда мұқтаж халықтың басқа жіктерін қолдау жөніндегі бағдарламаларды әзірлеуге қатысу;</w:t>
      </w:r>
      <w:r>
        <w:br/>
      </w:r>
      <w:r>
        <w:rPr>
          <w:rFonts w:ascii="Times New Roman"/>
          <w:b w:val="false"/>
          <w:i w:val="false"/>
          <w:color w:val="000000"/>
          <w:sz w:val="28"/>
        </w:rPr>
        <w:t xml:space="preserve">
      5) </w:t>
      </w:r>
      <w:r>
        <w:rPr>
          <w:rFonts w:ascii="Times New Roman"/>
          <w:b w:val="false"/>
          <w:i w:val="false"/>
          <w:color w:val="000000"/>
          <w:sz w:val="28"/>
        </w:rPr>
        <w:t>Ұлы Отан соғысына қатысқандар, Ұлы Отан соғысы мүгедектері және соған теңестірілген тұлғаларға жеңілдік беру және оларды әлеуметтік қорғау, сондай-ақ Қазақстан Республикасындағы мүгедектердің әлеуметтік қорғалуы жөніндегі Қазақстан Республикасының заңнама актілерін іске асыру;</w:t>
      </w:r>
      <w:r>
        <w:br/>
      </w:r>
      <w:r>
        <w:rPr>
          <w:rFonts w:ascii="Times New Roman"/>
          <w:b w:val="false"/>
          <w:i w:val="false"/>
          <w:color w:val="000000"/>
          <w:sz w:val="28"/>
        </w:rPr>
        <w:t xml:space="preserve">
      6) </w:t>
      </w:r>
      <w:r>
        <w:rPr>
          <w:rFonts w:ascii="Times New Roman"/>
          <w:b w:val="false"/>
          <w:i w:val="false"/>
          <w:color w:val="000000"/>
          <w:sz w:val="28"/>
        </w:rPr>
        <w:t>мемлекеттік мекемеге Қазақстан Республикасының заң шығару актілеріне және басқа да нормативтік құқықтық актілеріне сәйкес мемлекеттік мекеменің негізгі бағыттары мен қызметтерін жүзеге асыру үшін қажетті құқықтар белгіленген.</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мекемеге жүктелген функцияларды жүзеге асыру үшін қажет құжаттарды, қорытындыларды, анықтамаларды және басқа материалдарды ауданның жергілікті атқарушы органдарынан, сондай-ақ меншік нысанындағы ұйымдардан, мекемелерден, кәсіпорындардан белгіленген тәртіппен сұратуға және алуға;</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құзыретіне еңгізілген мәселелер бойынша жергілікті атқарушы органдар мен ұйымдар қызметіне әдістемелік басқаруды жүзеге асыруға, еңбек, жұмыспен қамту және халықты әлеуметтік қорғау саласындағы заңнамаларды қолдану жөнінде түсініктеме береді;</w:t>
      </w:r>
      <w:r>
        <w:br/>
      </w:r>
      <w:r>
        <w:rPr>
          <w:rFonts w:ascii="Times New Roman"/>
          <w:b w:val="false"/>
          <w:i w:val="false"/>
          <w:color w:val="000000"/>
          <w:sz w:val="28"/>
        </w:rPr>
        <w:t xml:space="preserve">
      3) </w:t>
      </w:r>
      <w:r>
        <w:rPr>
          <w:rFonts w:ascii="Times New Roman"/>
          <w:b w:val="false"/>
          <w:i w:val="false"/>
          <w:color w:val="000000"/>
          <w:sz w:val="28"/>
        </w:rPr>
        <w:t>жұмыс берушілерден болжамды құрылымдық өзгерістер және басқа іс-шаралар туралы, соның нәтижесінде қызметкердің жұмыстан босатылуы туралы ақпарат, сондай-ақ жұмыс күшіндегі қажеттілік, босатылған, қабылданған және жұмыстан шыққан жұмыскерлердің саны және кәсіптік – біліктілік құрылымы туралы басқа да мәліметтер алуға құқылы;</w:t>
      </w:r>
      <w:r>
        <w:br/>
      </w:r>
      <w:r>
        <w:rPr>
          <w:rFonts w:ascii="Times New Roman"/>
          <w:b w:val="false"/>
          <w:i w:val="false"/>
          <w:color w:val="000000"/>
          <w:sz w:val="28"/>
        </w:rPr>
        <w:t xml:space="preserve">
      4) </w:t>
      </w:r>
      <w:r>
        <w:rPr>
          <w:rFonts w:ascii="Times New Roman"/>
          <w:b w:val="false"/>
          <w:i w:val="false"/>
          <w:color w:val="000000"/>
          <w:sz w:val="28"/>
        </w:rPr>
        <w:t>Қазақстан Республикасының заңнамаларымен белгіленген басқа да өкілеттіліктерді іске асыру.</w:t>
      </w:r>
      <w:r>
        <w:br/>
      </w:r>
      <w:r>
        <w:rPr>
          <w:rFonts w:ascii="Times New Roman"/>
          <w:b w:val="false"/>
          <w:i w:val="false"/>
          <w:color w:val="000000"/>
          <w:sz w:val="28"/>
        </w:rPr>
        <w:t>
</w:t>
      </w:r>
    </w:p>
    <w:bookmarkStart w:name="z80"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Мемлекеттік мекеме басшылықты мемлекеттік мекемеге жүктелген міндеттердің орындалуына және оның функцияларын жүзеге асыруға дербес жауапты болатын бірінші басшы арқылы жүзеге асырады.</w:t>
      </w:r>
      <w:r>
        <w:br/>
      </w:r>
      <w:r>
        <w:rPr>
          <w:rFonts w:ascii="Times New Roman"/>
          <w:b w:val="false"/>
          <w:i w:val="false"/>
          <w:color w:val="000000"/>
          <w:sz w:val="28"/>
        </w:rPr>
        <w:t xml:space="preserve">
      18. </w:t>
      </w:r>
      <w:r>
        <w:rPr>
          <w:rFonts w:ascii="Times New Roman"/>
          <w:b w:val="false"/>
          <w:i w:val="false"/>
          <w:color w:val="000000"/>
          <w:sz w:val="28"/>
        </w:rPr>
        <w:t>Мемлекеттік мекеменің бірінші басшысын ауданның әкімі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Мемлекеттік мекеменің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жұмыскерлерінің міндеттерін және өкілеттерін анықтайды;</w:t>
      </w:r>
      <w:r>
        <w:br/>
      </w:r>
      <w:r>
        <w:rPr>
          <w:rFonts w:ascii="Times New Roman"/>
          <w:b w:val="false"/>
          <w:i w:val="false"/>
          <w:color w:val="000000"/>
          <w:sz w:val="28"/>
        </w:rPr>
        <w:t xml:space="preserve">
      2) </w:t>
      </w:r>
      <w:r>
        <w:rPr>
          <w:rFonts w:ascii="Times New Roman"/>
          <w:b w:val="false"/>
          <w:i w:val="false"/>
          <w:color w:val="000000"/>
          <w:sz w:val="28"/>
        </w:rPr>
        <w:t>заңнамаға сәйкес мемлекеттік мекеменің қызметкерлерін қызметке тағайындайды және босатады;</w:t>
      </w:r>
      <w:r>
        <w:br/>
      </w:r>
      <w:r>
        <w:rPr>
          <w:rFonts w:ascii="Times New Roman"/>
          <w:b w:val="false"/>
          <w:i w:val="false"/>
          <w:color w:val="000000"/>
          <w:sz w:val="28"/>
        </w:rPr>
        <w:t xml:space="preserve">
      3) </w:t>
      </w:r>
      <w:r>
        <w:rPr>
          <w:rFonts w:ascii="Times New Roman"/>
          <w:b w:val="false"/>
          <w:i w:val="false"/>
          <w:color w:val="000000"/>
          <w:sz w:val="28"/>
        </w:rPr>
        <w:t>заңмен бекітілген тәртіп бойынша мемлекеттік мекеменің қызметкерлеріне тәртіптік жаза белгілейді;</w:t>
      </w:r>
      <w:r>
        <w:br/>
      </w:r>
      <w:r>
        <w:rPr>
          <w:rFonts w:ascii="Times New Roman"/>
          <w:b w:val="false"/>
          <w:i w:val="false"/>
          <w:color w:val="000000"/>
          <w:sz w:val="28"/>
        </w:rPr>
        <w:t xml:space="preserve">
      4) </w:t>
      </w:r>
      <w:r>
        <w:rPr>
          <w:rFonts w:ascii="Times New Roman"/>
          <w:b w:val="false"/>
          <w:i w:val="false"/>
          <w:color w:val="000000"/>
          <w:sz w:val="28"/>
        </w:rPr>
        <w:t>мемлекеттік мекеменің актілеріне қол қояды;</w:t>
      </w:r>
      <w:r>
        <w:br/>
      </w:r>
      <w:r>
        <w:rPr>
          <w:rFonts w:ascii="Times New Roman"/>
          <w:b w:val="false"/>
          <w:i w:val="false"/>
          <w:color w:val="000000"/>
          <w:sz w:val="28"/>
        </w:rPr>
        <w:t xml:space="preserve">
      5) </w:t>
      </w:r>
      <w:r>
        <w:rPr>
          <w:rFonts w:ascii="Times New Roman"/>
          <w:b w:val="false"/>
          <w:i w:val="false"/>
          <w:color w:val="000000"/>
          <w:sz w:val="28"/>
        </w:rPr>
        <w:t>мемлекеттік мекеменің мемлекеттік органдарда, басқа ұйымдарда мүддесін көрсетеді;</w:t>
      </w:r>
      <w:r>
        <w:br/>
      </w:r>
      <w:r>
        <w:rPr>
          <w:rFonts w:ascii="Times New Roman"/>
          <w:b w:val="false"/>
          <w:i w:val="false"/>
          <w:color w:val="000000"/>
          <w:sz w:val="28"/>
        </w:rPr>
        <w:t xml:space="preserve">
      6) </w:t>
      </w:r>
      <w:r>
        <w:rPr>
          <w:rFonts w:ascii="Times New Roman"/>
          <w:b w:val="false"/>
          <w:i w:val="false"/>
          <w:color w:val="000000"/>
          <w:sz w:val="28"/>
        </w:rPr>
        <w:t>сыбайлас жемқорлыққа қарсы әрекет жасауға және осы әрекеттер болдырмауға жеке жауапкершілігін арттыруға міндетті;</w:t>
      </w:r>
      <w:r>
        <w:br/>
      </w:r>
      <w:r>
        <w:rPr>
          <w:rFonts w:ascii="Times New Roman"/>
          <w:b w:val="false"/>
          <w:i w:val="false"/>
          <w:color w:val="000000"/>
          <w:sz w:val="28"/>
        </w:rPr>
        <w:t xml:space="preserve">
      7) </w:t>
      </w:r>
      <w:r>
        <w:rPr>
          <w:rFonts w:ascii="Times New Roman"/>
          <w:b w:val="false"/>
          <w:i w:val="false"/>
          <w:color w:val="000000"/>
          <w:sz w:val="28"/>
        </w:rPr>
        <w:t>Қазақстан Республикасының Заңына сәйкес басқа өкілеттіліктерді жүзеге асырады.</w:t>
      </w:r>
      <w:r>
        <w:br/>
      </w:r>
      <w:r>
        <w:rPr>
          <w:rFonts w:ascii="Times New Roman"/>
          <w:b w:val="false"/>
          <w:i w:val="false"/>
          <w:color w:val="000000"/>
          <w:sz w:val="28"/>
        </w:rPr>
        <w:t>
      </w:t>
      </w:r>
      <w:r>
        <w:rPr>
          <w:rFonts w:ascii="Times New Roman"/>
          <w:b w:val="false"/>
          <w:i w:val="false"/>
          <w:color w:val="000000"/>
          <w:sz w:val="28"/>
        </w:rPr>
        <w:t>Мемлекеттік мекеменің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20. </w:t>
      </w:r>
      <w:r>
        <w:rPr>
          <w:rFonts w:ascii="Times New Roman"/>
          <w:b w:val="false"/>
          <w:i w:val="false"/>
          <w:color w:val="000000"/>
          <w:sz w:val="28"/>
        </w:rPr>
        <w:t>Мемлекеттік мекеменің аппараты Қазақстан Республикасының қолданыстағы заңнамасына сәйкес қызметке тағайындалатын және қызметтен босатылатын, мемлекеттік органның басшысы арқылы басқарады.</w:t>
      </w:r>
      <w:r>
        <w:br/>
      </w:r>
      <w:r>
        <w:rPr>
          <w:rFonts w:ascii="Times New Roman"/>
          <w:b w:val="false"/>
          <w:i w:val="false"/>
          <w:color w:val="000000"/>
          <w:sz w:val="28"/>
        </w:rPr>
        <w:t>
</w:t>
      </w:r>
    </w:p>
    <w:bookmarkStart w:name="z9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21. </w:t>
      </w:r>
      <w:r>
        <w:rPr>
          <w:rFonts w:ascii="Times New Roman"/>
          <w:b w:val="false"/>
          <w:i w:val="false"/>
          <w:color w:val="000000"/>
          <w:sz w:val="28"/>
        </w:rPr>
        <w:t>Мемлекеттік мекеме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22. </w:t>
      </w:r>
      <w:r>
        <w:rPr>
          <w:rFonts w:ascii="Times New Roman"/>
          <w:b w:val="false"/>
          <w:i w:val="false"/>
          <w:color w:val="000000"/>
          <w:sz w:val="28"/>
        </w:rPr>
        <w:t>Мемлекеттік мекемеге қаржыландыру жоспары бойынша берілген мүлік аудандық коммуналдық меншік болып табылады.</w:t>
      </w:r>
      <w:r>
        <w:br/>
      </w:r>
      <w:r>
        <w:rPr>
          <w:rFonts w:ascii="Times New Roman"/>
          <w:b w:val="false"/>
          <w:i w:val="false"/>
          <w:color w:val="000000"/>
          <w:sz w:val="28"/>
        </w:rPr>
        <w:t xml:space="preserve">
      23. </w:t>
      </w:r>
      <w:r>
        <w:rPr>
          <w:rFonts w:ascii="Times New Roman"/>
          <w:b w:val="false"/>
          <w:i w:val="false"/>
          <w:color w:val="000000"/>
          <w:sz w:val="28"/>
        </w:rPr>
        <w:t>Егер заңнамада өзгеше көзделмесе, мемлекеттік мекеменің,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билік етуге құқығы жоқ.</w:t>
      </w:r>
      <w:r>
        <w:br/>
      </w:r>
      <w:r>
        <w:rPr>
          <w:rFonts w:ascii="Times New Roman"/>
          <w:b w:val="false"/>
          <w:i w:val="false"/>
          <w:color w:val="000000"/>
          <w:sz w:val="28"/>
        </w:rPr>
        <w:t>
</w:t>
      </w:r>
    </w:p>
    <w:bookmarkStart w:name="z9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