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ead93" w14:textId="23ead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Қарқаралы ауданының бөлек жергілікті қоғамдастық жиындарын өткізу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аудандық мәслихатының 2014 жылғы 21 қарашадағы XХXІІІ сессиясының № 33/282 шешімі. Қарағанды облысының Әділет департаментінде 2014 жылғы 18 желтоқсанда № 2867 болып тіркелді. Күші жойылды - Қарағанды облысы Қарқаралы аудандық мәслихатының 2022 жылғы 24 ақпандағы № VII-15/122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Қарқаралы аудандық мәслихатының 24.02.2022 № VII-15/122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"Бөлек жергілікті қоғамдастық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Қарқаралы ауданының бөлек жергілікті қоғамдастық жиындарын өткізудің қағидалары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 ресми жарияланған күнінен кейін күнтізбелік он күн өткен соң қолданысқа енгізіледі.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төрағасы,</w:t>
            </w:r>
          </w:p>
          <w:bookmarkEnd w:id="3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Нүркенов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Қарқаралы аудандық мәслихатының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2014 жылғы 21 қарашадағы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33/282 шешімімен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бекітілген</w:t>
                  </w:r>
                </w:p>
              </w:tc>
            </w:tr>
          </w:tbl>
          <w:p/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Қарқаралы ауданының бөлек жергілікті қоғамдастық жиындарын өткізу қағидалары</w:t>
      </w:r>
      <w:r>
        <w:br/>
      </w:r>
      <w:r>
        <w:rPr>
          <w:rFonts w:ascii="Times New Roman"/>
          <w:b/>
          <w:i w:val="false"/>
          <w:color w:val="000000"/>
        </w:rPr>
        <w:t xml:space="preserve">1. </w:t>
      </w:r>
      <w:r>
        <w:rPr>
          <w:rFonts w:ascii="Times New Roman"/>
          <w:b/>
          <w:i w:val="false"/>
          <w:color w:val="000000"/>
        </w:rPr>
        <w:t>Жалпы ережелер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Қарқаралы ауданының бөлек жергілікті қоғамдастық жиындарын өткізу қағидалары (бұдан әрі – Қағидалар) Қазақстан Республикасының 2001 жылғы 23 қаңтардағы "Қазақстан Республикасындағы жергілікті мемлекеттік басқару және өзін-өзі басқару туралы" Заңының 39-3 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 </w:t>
      </w:r>
      <w:r>
        <w:rPr>
          <w:rFonts w:ascii="Times New Roman"/>
          <w:b w:val="false"/>
          <w:i w:val="false"/>
          <w:color w:val="000000"/>
          <w:sz w:val="28"/>
        </w:rPr>
        <w:t>сәйкес әзірленді және ауыл, көше, көппәтерлі тұрғын үй тұрғындарының бөлек жергілікті қоғамдастық жиындарын өткізудің тәртібін белгілейді.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Қарқаралы ауданындағы аудандық маңызы бар қала, кент, ауылдық округтердің аумағындағы ауылдың, көшенің, көппәтерлі тұрғын үй тұрғындарының бөлек жергілікті қоғамдастық жиындары (бұдан әрі – бөлек жиын) жергілікті қоғамдастықтың жиынына қатысу үшін өкілдерді сайлау мақсатында шақырылады және өткізіледі.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2.Бөлек жиындарды өткізу тәртібі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Бөлек жиынды аудандық маңызы бар қаланың, кенттің, ауылдық округтің әкімі шақырады.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Қарқаралы ауданы әкімінің жергілікті қоғамдастық жиынын өткізуге оң шешімі бар болған жағдайда бөлек жиынды өткізуге болады.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Ауыл, көше, көппәтерлі тұрғын үй шегінде бөлек жиынды өткізуді Қарқаралы ауданындағы аудандық маңызы бар қала, кент және ауылдық округтің әкімі ұйымдастырады.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тиісті ауылдың, көшенің, көппәтерлі тұрғын үйдің қатысып отырған және оған қатысуға құқығы бар тұрғындарын тіркеу жүргізіледі.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аудандық маңызы бар қала, ауыл, кент және ауылдық округ әкімі немесе ол уәкілеттік берген тұлға ашады.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маңызы бар қала, ауыл, кент және ауылдық округ әкімі немесе ол уәкілеттік берген тұлға бөлек жиынның төрағасы болып табылады.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Бөлек жиынның хаттамасын рәсімдеу үшін ашық дауыспен хатшы сайланады.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ауыл, көше, көппәтерлі тұрғын үй тұрғындары өкілдерінің кандидатураларын он тұрғындардан бір адам сандық құрамға сәйкес бөлек жиынның қатысушылары ұсынады.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ауыл, көше, көппәтерлі тұрғын үй тұрғындары өкілдерінің саны тең өкілдік ету қағидаты негізінде айқындалады.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тиісті аудандық маңызы бар қала, ауыл, кент және ауылдық округ әкімінің аппаратына береді.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