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a5ce" w14:textId="0d9a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XXV сессиясының 2013 жылғы 24 желтоқсандағы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2014 жылғы 21 қарашадағы XХXІІІ сессиясының № 33/284 шешімі. Қарағанды облысының Әділет департаментінде 2014 жылғы 11 желтоқсанда № 2863 болып тіркелді. Күші жойылды - Қарағанды облысы Қарқаралы аудандық мәслихатының 2024 жылғы 16 мамырдағы № VIII-22/166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Қарқаралы аудандық мәслихатының XXV сессиясының 2013 жылғы 24 желтоқсандағы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2514 болып тіркелген, 2014 жылғы 25 қаңтардағы № 7-8 (11234) "Қарқаралы" газетінде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 xml:space="preserve"> 2-тармақ</w:t>
      </w:r>
      <w:r>
        <w:rPr>
          <w:rFonts w:ascii="Times New Roman"/>
          <w:b w:val="false"/>
          <w:i w:val="false"/>
          <w:color w:val="000000"/>
          <w:sz w:val="28"/>
        </w:rPr>
        <w:t xml:space="preserve"> келесі редакцияда мазмұндалсын:</w:t>
      </w:r>
    </w:p>
    <w:bookmarkEnd w:id="2"/>
    <w:bookmarkStart w:name="z6" w:id="3"/>
    <w:p>
      <w:pPr>
        <w:spacing w:after="0"/>
        <w:ind w:left="0"/>
        <w:jc w:val="both"/>
      </w:pPr>
      <w:r>
        <w:rPr>
          <w:rFonts w:ascii="Times New Roman"/>
          <w:b w:val="false"/>
          <w:i w:val="false"/>
          <w:color w:val="000000"/>
          <w:sz w:val="28"/>
        </w:rPr>
        <w:t>
      "2. Қарқаралы аудандық мәслихатының 2012 жылғы 29 наурыздағы ІІІ сессиясының № 3/29 "Қарқаралы ауданының мұқтаж азаматтарының жекелеген санаттарына әлеуметтік көмек көрсету туралы" шешімінің (нормативтік құқықтық актілерді мемлекеттік тіркеу Тізілімінде № 8-13-119 болып тіркелген, 2012 жылғы 14 сәуірдегі № 29-30 (11049) "Қарқаралы" газетінде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xml:space="preserve">
      мемлекеттік тілдегі шешімнің соңғы парағының астыңғы сол жақ бұрышындағы "Қарқаралы ауданының жұмыспен қамту және әлеуметік бағдарламалар бөлімі" мемлекеттік мекемесінің басшысы Б. Жұманбаев" деген сөздер "Қарқаралы ауданының жұмыспен қамту және әлеуметтік бағдарламалар бөлімі" мемлекеттік мекемесінің басшысы Б. Жұманбаев" деген сөздермен ауыстырылсын. </w:t>
      </w:r>
    </w:p>
    <w:bookmarkEnd w:id="4"/>
    <w:bookmarkStart w:name="z8" w:id="5"/>
    <w:p>
      <w:pPr>
        <w:spacing w:after="0"/>
        <w:ind w:left="0"/>
        <w:jc w:val="both"/>
      </w:pPr>
      <w:r>
        <w:rPr>
          <w:rFonts w:ascii="Times New Roman"/>
          <w:b w:val="false"/>
          <w:i w:val="false"/>
          <w:color w:val="000000"/>
          <w:sz w:val="28"/>
        </w:rPr>
        <w:t>
      2.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5"/>
    <w:bookmarkStart w:name="z9" w:id="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 xml:space="preserve"> 5) тармақшасы </w:t>
      </w:r>
      <w:r>
        <w:rPr>
          <w:rFonts w:ascii="Times New Roman"/>
          <w:b w:val="false"/>
          <w:i w:val="false"/>
          <w:color w:val="000000"/>
          <w:sz w:val="28"/>
        </w:rPr>
        <w:t>келесі редакцияда мазмұндалсын:</w:t>
      </w:r>
    </w:p>
    <w:bookmarkEnd w:id="6"/>
    <w:bookmarkStart w:name="z10" w:id="7"/>
    <w:p>
      <w:pPr>
        <w:spacing w:after="0"/>
        <w:ind w:left="0"/>
        <w:jc w:val="both"/>
      </w:pPr>
      <w:r>
        <w:rPr>
          <w:rFonts w:ascii="Times New Roman"/>
          <w:b w:val="false"/>
          <w:i w:val="false"/>
          <w:color w:val="000000"/>
          <w:sz w:val="28"/>
        </w:rPr>
        <w:t>
      "5) соғысқа қатысушыларға теңестiрiлген адамдардың басқа да санаттары:</w:t>
      </w:r>
    </w:p>
    <w:bookmarkEnd w:id="7"/>
    <w:bookmarkStart w:name="z11" w:id="8"/>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8"/>
    <w:bookmarkStart w:name="z12" w:id="9"/>
    <w:p>
      <w:pPr>
        <w:spacing w:after="0"/>
        <w:ind w:left="0"/>
        <w:jc w:val="both"/>
      </w:pP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1), 2), 3), 4) тармақшаларында көрсетілген адамдардың отбасы;</w:t>
      </w:r>
    </w:p>
    <w:bookmarkEnd w:id="9"/>
    <w:bookmarkStart w:name="z13" w:id="10"/>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bookmarkEnd w:id="10"/>
    <w:bookmarkStart w:name="z14" w:id="11"/>
    <w:p>
      <w:pPr>
        <w:spacing w:after="0"/>
        <w:ind w:left="0"/>
        <w:jc w:val="both"/>
      </w:pP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bookmarkEnd w:id="11"/>
    <w:bookmarkStart w:name="z15" w:id="12"/>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 ошарсыз кеткен) немесе қайтыс болған әскери қызметшiлердiң отбасы;</w:t>
      </w:r>
    </w:p>
    <w:bookmarkEnd w:id="12"/>
    <w:bookmarkStart w:name="z16" w:id="1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p>
    <w:bookmarkEnd w:id="13"/>
    <w:bookmarkStart w:name="z17" w:id="14"/>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bookmarkEnd w:id="14"/>
    <w:bookmarkStart w:name="z18" w:id="15"/>
    <w:p>
      <w:pPr>
        <w:spacing w:after="0"/>
        <w:ind w:left="0"/>
        <w:jc w:val="both"/>
      </w:pP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bookmarkEnd w:id="15"/>
    <w:bookmarkStart w:name="z19" w:id="16"/>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w:t>
      </w:r>
    </w:p>
    <w:bookmarkEnd w:id="16"/>
    <w:bookmarkStart w:name="z20" w:id="17"/>
    <w:p>
      <w:pPr>
        <w:spacing w:after="0"/>
        <w:ind w:left="0"/>
        <w:jc w:val="both"/>
      </w:pPr>
      <w:r>
        <w:rPr>
          <w:rFonts w:ascii="Times New Roman"/>
          <w:b w:val="false"/>
          <w:i w:val="false"/>
          <w:color w:val="000000"/>
          <w:sz w:val="28"/>
        </w:rPr>
        <w:t>
      қайталап некеге отырмаған ата-ана, зайып (жұбай);</w:t>
      </w:r>
    </w:p>
    <w:bookmarkEnd w:id="17"/>
    <w:bookmarkStart w:name="z21" w:id="18"/>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bookmarkEnd w:id="18"/>
    <w:bookmarkStart w:name="z22" w:id="19"/>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bookmarkEnd w:id="19"/>
    <w:bookmarkStart w:name="z23" w:id="20"/>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bookmarkEnd w:id="20"/>
    <w:bookmarkStart w:name="z24" w:id="21"/>
    <w:p>
      <w:pPr>
        <w:spacing w:after="0"/>
        <w:ind w:left="0"/>
        <w:jc w:val="both"/>
      </w:pPr>
      <w:r>
        <w:rPr>
          <w:rFonts w:ascii="Times New Roman"/>
          <w:b w:val="false"/>
          <w:i w:val="false"/>
          <w:color w:val="000000"/>
          <w:sz w:val="28"/>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bookmarkEnd w:id="21"/>
    <w:bookmarkStart w:name="z25" w:id="2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 xml:space="preserve"> 11-тармақ</w:t>
      </w:r>
      <w:r>
        <w:rPr>
          <w:rFonts w:ascii="Times New Roman"/>
          <w:b w:val="false"/>
          <w:i w:val="false"/>
          <w:color w:val="000000"/>
          <w:sz w:val="28"/>
        </w:rPr>
        <w:t xml:space="preserve"> келесі редакцияда мазмұндалсын:</w:t>
      </w:r>
    </w:p>
    <w:bookmarkEnd w:id="22"/>
    <w:bookmarkStart w:name="z26" w:id="23"/>
    <w:p>
      <w:pPr>
        <w:spacing w:after="0"/>
        <w:ind w:left="0"/>
        <w:jc w:val="both"/>
      </w:pPr>
      <w:r>
        <w:rPr>
          <w:rFonts w:ascii="Times New Roman"/>
          <w:b w:val="false"/>
          <w:i w:val="false"/>
          <w:color w:val="000000"/>
          <w:sz w:val="28"/>
        </w:rPr>
        <w:t>
      "11.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белгiлейді.";</w:t>
      </w:r>
    </w:p>
    <w:bookmarkEnd w:id="23"/>
    <w:bookmarkStart w:name="z27" w:id="24"/>
    <w:p>
      <w:pPr>
        <w:spacing w:after="0"/>
        <w:ind w:left="0"/>
        <w:jc w:val="both"/>
      </w:pPr>
      <w:r>
        <w:rPr>
          <w:rFonts w:ascii="Times New Roman"/>
          <w:b w:val="false"/>
          <w:i w:val="false"/>
          <w:color w:val="000000"/>
          <w:sz w:val="28"/>
        </w:rPr>
        <w:t>
      орыс тіліндегі 24-тармақ келесі редакцияда мазмұндалсын:</w:t>
      </w:r>
    </w:p>
    <w:bookmarkEnd w:id="24"/>
    <w:bookmarkStart w:name="z28" w:id="25"/>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5"/>
    <w:bookmarkStart w:name="z29" w:id="26"/>
    <w:p>
      <w:pPr>
        <w:spacing w:after="0"/>
        <w:ind w:left="0"/>
        <w:jc w:val="both"/>
      </w:pPr>
      <w:r>
        <w:rPr>
          <w:rFonts w:ascii="Times New Roman"/>
          <w:b w:val="false"/>
          <w:i w:val="false"/>
          <w:color w:val="000000"/>
          <w:sz w:val="28"/>
        </w:rPr>
        <w:t>
      В случаях, указанных в пунктах 21 и 22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26"/>
    <w:bookmarkStart w:name="z30" w:id="27"/>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Сессия төрағасы,</w:t>
            </w:r>
          </w:p>
          <w:bookmarkEnd w:id="2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w:t>
            </w:r>
          </w:p>
        </w:tc>
      </w:tr>
    </w:tbl>
    <w:p>
      <w:pPr>
        <w:spacing w:after="0"/>
        <w:ind w:left="0"/>
        <w:jc w:val="left"/>
      </w:pP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КЕЛІСІЛДІ:    </w:t>
      </w:r>
    </w:p>
    <w:bookmarkEnd w:id="29"/>
    <w:bookmarkStart w:name="z33" w:id="30"/>
    <w:p>
      <w:pPr>
        <w:spacing w:after="0"/>
        <w:ind w:left="0"/>
        <w:jc w:val="both"/>
      </w:pPr>
      <w:r>
        <w:rPr>
          <w:rFonts w:ascii="Times New Roman"/>
          <w:b w:val="false"/>
          <w:i w:val="false"/>
          <w:color w:val="000000"/>
          <w:sz w:val="28"/>
        </w:rPr>
        <w:t>
      "Қарқаралы ауданының жұмыспен</w:t>
      </w:r>
    </w:p>
    <w:bookmarkEnd w:id="30"/>
    <w:p>
      <w:pPr>
        <w:spacing w:after="0"/>
        <w:ind w:left="0"/>
        <w:jc w:val="both"/>
      </w:pPr>
      <w:r>
        <w:rPr>
          <w:rFonts w:ascii="Times New Roman"/>
          <w:b w:val="false"/>
          <w:i w:val="false"/>
          <w:color w:val="000000"/>
          <w:sz w:val="28"/>
        </w:rPr>
        <w:t>
      қамту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 Жұманбаев</w:t>
      </w:r>
    </w:p>
    <w:bookmarkStart w:name="z34" w:id="31"/>
    <w:p>
      <w:pPr>
        <w:spacing w:after="0"/>
        <w:ind w:left="0"/>
        <w:jc w:val="both"/>
      </w:pPr>
      <w:r>
        <w:rPr>
          <w:rFonts w:ascii="Times New Roman"/>
          <w:b w:val="false"/>
          <w:i w:val="false"/>
          <w:color w:val="000000"/>
          <w:sz w:val="28"/>
        </w:rPr>
        <w:t xml:space="preserve">
      "____" _________________2014 жыл    </w:t>
      </w:r>
    </w:p>
    <w:bookmarkEnd w:id="31"/>
    <w:bookmarkStart w:name="z35" w:id="32"/>
    <w:p>
      <w:pPr>
        <w:spacing w:after="0"/>
        <w:ind w:left="0"/>
        <w:jc w:val="both"/>
      </w:pPr>
      <w:r>
        <w:rPr>
          <w:rFonts w:ascii="Times New Roman"/>
          <w:b w:val="false"/>
          <w:i w:val="false"/>
          <w:color w:val="000000"/>
          <w:sz w:val="28"/>
        </w:rPr>
        <w:t>
      "Қарқаралы ауданының экономика</w:t>
      </w:r>
    </w:p>
    <w:bookmarkEnd w:id="32"/>
    <w:p>
      <w:pPr>
        <w:spacing w:after="0"/>
        <w:ind w:left="0"/>
        <w:jc w:val="both"/>
      </w:pPr>
      <w:r>
        <w:rPr>
          <w:rFonts w:ascii="Times New Roman"/>
          <w:b w:val="false"/>
          <w:i w:val="false"/>
          <w:color w:val="000000"/>
          <w:sz w:val="28"/>
        </w:rPr>
        <w:t>
      және қаржы бөлімі"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 Берниязов</w:t>
      </w:r>
    </w:p>
    <w:bookmarkStart w:name="z36" w:id="33"/>
    <w:p>
      <w:pPr>
        <w:spacing w:after="0"/>
        <w:ind w:left="0"/>
        <w:jc w:val="both"/>
      </w:pPr>
      <w:r>
        <w:rPr>
          <w:rFonts w:ascii="Times New Roman"/>
          <w:b w:val="false"/>
          <w:i w:val="false"/>
          <w:color w:val="000000"/>
          <w:sz w:val="28"/>
        </w:rPr>
        <w:t xml:space="preserve">
      "____" _________________2014 жыл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