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cd939" w14:textId="1ecd9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Қарқаралы аудандық мәслихатының 2012 жылғы 13 сәуірдегі IV сессиясының "Тұрғын үй көмегін көрсету Қағидасын бекіту туралы" № 4/36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ауданының мәслихатының 2014 жылғы 24 шілдедегі XХX сессиясының № 30/256 шешімі. Қарағанды облысының Әділет департаментінде 2014 жылғы 13 тамызда № 2714 болып тіркелді. Күші жойылды - Қарағанды облысы Қарқаралы аудандық мәслихатының 2024 жылғы 16 мамырдағы № VIII-22/165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Қарқаралы аудандық мәслихатының 16.05.2024 </w:t>
      </w:r>
      <w:r>
        <w:rPr>
          <w:rFonts w:ascii="Times New Roman"/>
          <w:b w:val="false"/>
          <w:i w:val="false"/>
          <w:color w:val="ff0000"/>
          <w:sz w:val="28"/>
        </w:rPr>
        <w:t>№ VIII-22/165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1997 жылғы 16 сәуірдегі "</w:t>
      </w:r>
      <w:r>
        <w:rPr>
          <w:rFonts w:ascii="Times New Roman"/>
          <w:b w:val="false"/>
          <w:i w:val="false"/>
          <w:color w:val="000000"/>
          <w:sz w:val="28"/>
        </w:rPr>
        <w:t xml:space="preserve"> Тұрғын үй қатынастары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Заңдарына, Қазақстан Республикасы Үкіметінің 2009 жылғы 30 желтоқсандағы № 2314 "Тұрғын үй көмегін көрсету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Қарқаралы аудандық мәслихатының 2012 жылғы 13 сәуірдегі IV сессиясының № 4/36 "Тұрғын үй көмегін көрсету Қағидасын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8-13-121 болып тіркелген, 2012 жылғы 19 мамырдағы № 39-40 (11059) "Қарқаралы" газетінде жарияланған)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Қағиданың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2-тармағының 4)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";" тыныс белгісі "." тыныс белгісіне ауыстырылсын;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Қағиданың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2-тармағының 5)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Қағиданың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18-тармағы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Тұрғын үй көмегін тағайындау үшін отбасы (азамат) Қазақстан Республикасы Үкіметінің 2009 жылғы 30 желтоқсандағы № 2314 Қаулысымен бекітілген Тұрғын үй көмегін көрсету ережесінің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 </w:t>
      </w:r>
      <w:r>
        <w:rPr>
          <w:rFonts w:ascii="Times New Roman"/>
          <w:b w:val="false"/>
          <w:i w:val="false"/>
          <w:color w:val="000000"/>
          <w:sz w:val="28"/>
        </w:rPr>
        <w:t>сәйкес құжаттарды ұсынады.".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 ресми жарияланған күнінен кейін күнтізбелік он күн өткен соң қолданысқа енгізіледі.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Сессия төрағасы 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 хатшысының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Әлин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міндетін атқарушы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Смағұлов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"Қарқаралы ауданының жұмыспен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қамту және әлеуметтік бағдарламалар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бөлімі" мемлекеттік мекемесінің басшысы    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______________________</w:t>
            </w:r>
          </w:p>
          <w:bookmarkEnd w:id="11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Жұманбаев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шілде 2014 жыл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"Қарқаралы ауданының экономика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және қаржы бөлімі" мемлекеттік мекемесінің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басшысы    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______________________</w:t>
            </w:r>
          </w:p>
          <w:bookmarkEnd w:id="1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Берниязов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 шілде 2014 жыл 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