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a6d8" w14:textId="ca6a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2014 жылғы 16 сәуірдегі № 103 қаулысы. Қарағанды облысының Әділет департаментінде 2014 жылғы 16 мамырда № 2643 болып тіркелді. Күші жойылды - Қарағанды облысы Қарқаралы ауданының әкімдігінің 2015 жылғы 14 желтоқсандағы № 364 қаулысымен</w:t>
      </w:r>
    </w:p>
    <w:p>
      <w:pPr>
        <w:spacing w:after="0"/>
        <w:ind w:left="0"/>
        <w:jc w:val="left"/>
      </w:pPr>
      <w:r>
        <w:rPr>
          <w:rFonts w:ascii="Times New Roman"/>
          <w:b w:val="false"/>
          <w:i w:val="false"/>
          <w:color w:val="ff0000"/>
          <w:sz w:val="28"/>
        </w:rPr>
        <w:t xml:space="preserve">      Ескерту. Күші жойылды - Қарағанды облысы Қарқаралы ауданының әкімдігінің 14.12.2015 № 364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"Қарқаралы ауданының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аппарат басшысы А.Р. Сатыбалдинге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2014 жылғы 16 сәуірдегі</w:t>
            </w:r>
            <w:r>
              <w:br/>
            </w:r>
            <w:r>
              <w:rPr>
                <w:rFonts w:ascii="Times New Roman"/>
                <w:b w:val="false"/>
                <w:i w:val="false"/>
                <w:color w:val="000000"/>
                <w:sz w:val="20"/>
              </w:rPr>
              <w:t>№ 103 қаулысымен бекітілген</w:t>
            </w:r>
          </w:p>
        </w:tc>
      </w:tr>
    </w:tbl>
    <w:bookmarkStart w:name="z6" w:id="0"/>
    <w:p>
      <w:pPr>
        <w:spacing w:after="0"/>
        <w:ind w:left="0"/>
        <w:jc w:val="left"/>
      </w:pPr>
      <w:r>
        <w:rPr>
          <w:rFonts w:ascii="Times New Roman"/>
          <w:b/>
          <w:i w:val="false"/>
          <w:color w:val="000000"/>
        </w:rPr>
        <w:t xml:space="preserve"> "Қарқаралы ауданының құрылыс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"Қарқаралы ауданының құрылыс бөлімі" мемлекеттік мекемесі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"Қарқаралы ауданының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"Қарқаралы ауданының құрылыс бөлімі"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заңнамаларына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"Қарқаралы ауданының құрылыс бөлімі" мемлекеттік мекемесі өз атынан азаматтық-құқықтық қатынастарға түседі.</w:t>
      </w:r>
      <w:r>
        <w:br/>
      </w:r>
      <w:r>
        <w:rPr>
          <w:rFonts w:ascii="Times New Roman"/>
          <w:b w:val="false"/>
          <w:i w:val="false"/>
          <w:color w:val="000000"/>
          <w:sz w:val="28"/>
        </w:rPr>
        <w:t>
      </w:t>
      </w:r>
      <w:r>
        <w:rPr>
          <w:rFonts w:ascii="Times New Roman"/>
          <w:b w:val="false"/>
          <w:i w:val="false"/>
          <w:color w:val="000000"/>
          <w:sz w:val="28"/>
        </w:rPr>
        <w:t>5. "Қарқаралы ауданының құрылыс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"Қарқаралы ауданының құрылыс бөлімі" мемлекеттік мекемесі өз құзыретінің мәселелері бойынша заңнамада белгіленген тәртіппен "Қарқаралы ауданының құрылыс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"Қарқаралы ауданының құрылыс бөлімі" мемлекеттік мекемесінің құрылымы және штаттық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100800, Қазақстан Республикасы, Қарағанды облысы, Қарқаралы ауданы, Қарқаралы қаласы, Ә. Бөкейханов көшесі, 37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"Қарқаралы ауданының құрылыс бөлімі" мемлекеттік мекемесі;</w:t>
      </w:r>
      <w:r>
        <w:br/>
      </w:r>
      <w:r>
        <w:rPr>
          <w:rFonts w:ascii="Times New Roman"/>
          <w:b w:val="false"/>
          <w:i w:val="false"/>
          <w:color w:val="000000"/>
          <w:sz w:val="28"/>
        </w:rPr>
        <w:t>
      орыс тілінде - государственное учреждение "Отдел строительства Каркаралинского района".</w:t>
      </w:r>
      <w:r>
        <w:br/>
      </w:r>
      <w:r>
        <w:rPr>
          <w:rFonts w:ascii="Times New Roman"/>
          <w:b w:val="false"/>
          <w:i w:val="false"/>
          <w:color w:val="000000"/>
          <w:sz w:val="28"/>
        </w:rPr>
        <w:t>
      </w:t>
      </w:r>
      <w:r>
        <w:rPr>
          <w:rFonts w:ascii="Times New Roman"/>
          <w:b w:val="false"/>
          <w:i w:val="false"/>
          <w:color w:val="000000"/>
          <w:sz w:val="28"/>
        </w:rPr>
        <w:t>10. Осы Ереже "Қарқаралы ауданының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"Қарқаралы ауданының құрылыс бөлімі" мемлекеттік мекемесінің қызметін қаржыландыру республикалық және жергілікті бюджеттерінен жүзеге асырылады. </w:t>
      </w:r>
      <w:r>
        <w:br/>
      </w:r>
      <w:r>
        <w:rPr>
          <w:rFonts w:ascii="Times New Roman"/>
          <w:b w:val="false"/>
          <w:i w:val="false"/>
          <w:color w:val="000000"/>
          <w:sz w:val="28"/>
        </w:rPr>
        <w:t>
      </w:t>
      </w:r>
      <w:r>
        <w:rPr>
          <w:rFonts w:ascii="Times New Roman"/>
          <w:b w:val="false"/>
          <w:i w:val="false"/>
          <w:color w:val="000000"/>
          <w:sz w:val="28"/>
        </w:rPr>
        <w:t>12. "Қарқаралы ауданының құрылыс бөлімі" мемлекеттік мекемесі кәсіпкерлік субъектілермен "Қарқаралы ауданының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"Қарқаралы ауданының құрылыс бөлімі" мемлекеттік мекемесіне заңнамалық актілермен кірістер әкелетін қызметті жүзеге асыруға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"Қарқаралы ауданының құрылыс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"Қарқаралы ауданының құрылыс бөлімі" мемлекеттік мекемесінің миссиясы: Қарқаралы ауданы аумағында Қазақстан Республикасының қолданыстағы заңнамаға сәйкес мемлекеттік құрылыс саясатын өткізу.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Қарқаралы ауданының бекітілген бас жоспарларын (қала құрылысын жоспарлаудың кешенді схемаларын, жоспарлау жобаларын) дамыту үшін әзірленетін қала құрылысы жоспарларын іске асыру; </w:t>
      </w:r>
      <w:r>
        <w:br/>
      </w:r>
      <w:r>
        <w:rPr>
          <w:rFonts w:ascii="Times New Roman"/>
          <w:b w:val="false"/>
          <w:i w:val="false"/>
          <w:color w:val="000000"/>
          <w:sz w:val="28"/>
        </w:rPr>
        <w:t>
      </w:t>
      </w:r>
      <w:r>
        <w:rPr>
          <w:rFonts w:ascii="Times New Roman"/>
          <w:b w:val="false"/>
          <w:i w:val="false"/>
          <w:color w:val="000000"/>
          <w:sz w:val="28"/>
        </w:rPr>
        <w:t>2) құрылыс, кеңейту, техникалық қайта жарақтандыру, жаңғырту (қайта жоспарлау, қайта жабдықтау, қайта бейіндеу) реконструкциялау, қалпына келтіру және құрылысты күрделі жөндеу, ғимараттар, инженерлік және көлік коммуникациялар туралы, сондай-ақ аумақты инженерлік дайындау жөнінде және абаттандыру, көгалдандыру, құрылысты (объектілерді) консервациялау, объектілерді кәдеге жарату бойынша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3) қала құрылысы жобаларын, егжей-тегжейлі жоспарлау жобаларын және аудан құрылысын іске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аудандық коммуналдық меншік объектілері мен әлеуметтік - мәдени мақсаттағы объектілер салу, реконструкциялау және жөндеу бойынша тапсырыс беруші болады;</w:t>
      </w:r>
      <w:r>
        <w:br/>
      </w:r>
      <w:r>
        <w:rPr>
          <w:rFonts w:ascii="Times New Roman"/>
          <w:b w:val="false"/>
          <w:i w:val="false"/>
          <w:color w:val="000000"/>
          <w:sz w:val="28"/>
        </w:rPr>
        <w:t>
      </w:t>
      </w:r>
      <w:r>
        <w:rPr>
          <w:rFonts w:ascii="Times New Roman"/>
          <w:b w:val="false"/>
          <w:i w:val="false"/>
          <w:color w:val="000000"/>
          <w:sz w:val="28"/>
        </w:rPr>
        <w:t>2) құрылыс-монтаждық жұмыстарды жобалауға, құрылысқа арналған құжаттарды дайындайды және конкурстарды өткізеді;</w:t>
      </w:r>
      <w:r>
        <w:br/>
      </w:r>
      <w:r>
        <w:rPr>
          <w:rFonts w:ascii="Times New Roman"/>
          <w:b w:val="false"/>
          <w:i w:val="false"/>
          <w:color w:val="000000"/>
          <w:sz w:val="28"/>
        </w:rPr>
        <w:t>
      </w:t>
      </w:r>
      <w:r>
        <w:rPr>
          <w:rFonts w:ascii="Times New Roman"/>
          <w:b w:val="false"/>
          <w:i w:val="false"/>
          <w:color w:val="000000"/>
          <w:sz w:val="28"/>
        </w:rPr>
        <w:t xml:space="preserve">3) ауданың су құбырларын, тазарту құрылыстарын, жылу мен электр желiлерiн және басқа да көлiктiк және инженерлiк инфрақұрылымдар объектiлерiнiң құрылысын ұйымдастырады; </w:t>
      </w:r>
      <w:r>
        <w:br/>
      </w:r>
      <w:r>
        <w:rPr>
          <w:rFonts w:ascii="Times New Roman"/>
          <w:b w:val="false"/>
          <w:i w:val="false"/>
          <w:color w:val="000000"/>
          <w:sz w:val="28"/>
        </w:rPr>
        <w:t>
      </w:t>
      </w:r>
      <w:r>
        <w:rPr>
          <w:rFonts w:ascii="Times New Roman"/>
          <w:b w:val="false"/>
          <w:i w:val="false"/>
          <w:color w:val="000000"/>
          <w:sz w:val="28"/>
        </w:rPr>
        <w:t>4) коммуналдық тұрғын үй қорының тұрғын үй құрылысын ұйымдастырады;</w:t>
      </w:r>
      <w:r>
        <w:br/>
      </w:r>
      <w:r>
        <w:rPr>
          <w:rFonts w:ascii="Times New Roman"/>
          <w:b w:val="false"/>
          <w:i w:val="false"/>
          <w:color w:val="000000"/>
          <w:sz w:val="28"/>
        </w:rPr>
        <w:t>
      </w:t>
      </w:r>
      <w:r>
        <w:rPr>
          <w:rFonts w:ascii="Times New Roman"/>
          <w:b w:val="false"/>
          <w:i w:val="false"/>
          <w:color w:val="000000"/>
          <w:sz w:val="28"/>
        </w:rPr>
        <w:t>5) жергілікті бюджет, облыстық бюджеттің арнайы трансферттері есебінен салынатын объектілердің құрылысына, реконсрукциялануына техникалық бақылауды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16. Құқықтары және міндеттері:</w:t>
      </w:r>
      <w:r>
        <w:br/>
      </w:r>
      <w:r>
        <w:rPr>
          <w:rFonts w:ascii="Times New Roman"/>
          <w:b w:val="false"/>
          <w:i w:val="false"/>
          <w:color w:val="000000"/>
          <w:sz w:val="28"/>
        </w:rPr>
        <w:t>
      </w:t>
      </w:r>
      <w:r>
        <w:rPr>
          <w:rFonts w:ascii="Times New Roman"/>
          <w:b w:val="false"/>
          <w:i w:val="false"/>
          <w:color w:val="000000"/>
          <w:sz w:val="28"/>
        </w:rPr>
        <w:t>1) мемлекеттік қаражаттарды жоспарлауға және бөлуге қатысуға, жобалау-іздестіру жұмыстары, әлеуметтік-мәдени, коммуналдық мақсаттағы объектілердің құрылысына және ипотекалық несиелендіру қаражаты есебінен тұрғын үй құрылысына арналған аудан бюджетін қалыптастыру кезінде ұсыныс енгізуге;</w:t>
      </w:r>
      <w:r>
        <w:br/>
      </w:r>
      <w:r>
        <w:rPr>
          <w:rFonts w:ascii="Times New Roman"/>
          <w:b w:val="false"/>
          <w:i w:val="false"/>
          <w:color w:val="000000"/>
          <w:sz w:val="28"/>
        </w:rPr>
        <w:t>
      </w:t>
      </w:r>
      <w:r>
        <w:rPr>
          <w:rFonts w:ascii="Times New Roman"/>
          <w:b w:val="false"/>
          <w:i w:val="false"/>
          <w:color w:val="000000"/>
          <w:sz w:val="28"/>
        </w:rPr>
        <w:t>2) құрылыстың келешекті жоспарларын әзірлеуге, құрылыс бойынша мемлекеттік бағдарламаларды әзірлеуге қатысуға;</w:t>
      </w:r>
      <w:r>
        <w:br/>
      </w:r>
      <w:r>
        <w:rPr>
          <w:rFonts w:ascii="Times New Roman"/>
          <w:b w:val="false"/>
          <w:i w:val="false"/>
          <w:color w:val="000000"/>
          <w:sz w:val="28"/>
        </w:rPr>
        <w:t>
      </w:t>
      </w:r>
      <w:r>
        <w:rPr>
          <w:rFonts w:ascii="Times New Roman"/>
          <w:b w:val="false"/>
          <w:i w:val="false"/>
          <w:color w:val="000000"/>
          <w:sz w:val="28"/>
        </w:rPr>
        <w:t>3) төтенше жағдайларды ескерту және коммуналдық меншік объектілерінің қауіпсіз пайдаланылуын қамтамасыз ету бойынша органдармен бірге әзірленген іс-шаралар барысына бақылауды жүзеге асыруға;</w:t>
      </w:r>
      <w:r>
        <w:br/>
      </w:r>
      <w:r>
        <w:rPr>
          <w:rFonts w:ascii="Times New Roman"/>
          <w:b w:val="false"/>
          <w:i w:val="false"/>
          <w:color w:val="000000"/>
          <w:sz w:val="28"/>
        </w:rPr>
        <w:t>
      </w:t>
      </w:r>
      <w:r>
        <w:rPr>
          <w:rFonts w:ascii="Times New Roman"/>
          <w:b w:val="false"/>
          <w:i w:val="false"/>
          <w:color w:val="000000"/>
          <w:sz w:val="28"/>
        </w:rPr>
        <w:t>4) мемлекеттік және мемлекеттік емес ұйымдармен қызметтік хат алмасу жүргізуге;</w:t>
      </w:r>
      <w:r>
        <w:br/>
      </w:r>
      <w:r>
        <w:rPr>
          <w:rFonts w:ascii="Times New Roman"/>
          <w:b w:val="false"/>
          <w:i w:val="false"/>
          <w:color w:val="000000"/>
          <w:sz w:val="28"/>
        </w:rPr>
        <w:t>
      </w:t>
      </w:r>
      <w:r>
        <w:rPr>
          <w:rFonts w:ascii="Times New Roman"/>
          <w:b w:val="false"/>
          <w:i w:val="false"/>
          <w:color w:val="000000"/>
          <w:sz w:val="28"/>
        </w:rPr>
        <w:t>5) құзыретіне сәйкес қабылдауға болжамдаған нормативтік құқықтық және құқықтық актілерді дайындауды, әзірлеуді жоспарлауға;</w:t>
      </w:r>
      <w:r>
        <w:br/>
      </w:r>
      <w:r>
        <w:rPr>
          <w:rFonts w:ascii="Times New Roman"/>
          <w:b w:val="false"/>
          <w:i w:val="false"/>
          <w:color w:val="000000"/>
          <w:sz w:val="28"/>
        </w:rPr>
        <w:t>
      </w:t>
      </w:r>
      <w:r>
        <w:rPr>
          <w:rFonts w:ascii="Times New Roman"/>
          <w:b w:val="false"/>
          <w:i w:val="false"/>
          <w:color w:val="000000"/>
          <w:sz w:val="28"/>
        </w:rPr>
        <w:t>6) әзірлеуші "Қарқаралы ауданының құрылыс бөлімі" мемлекеттік мекемесі болып табылатын Қарқаралы ауданы әкімдігімен бұрын қабылданған құқықтық актілерінің Қазақстан Республикасының қолданыстағы заңнамаға сәйкес болуына және қолдану өзектілігіне тексеріс жүргізуге;</w:t>
      </w:r>
      <w:r>
        <w:br/>
      </w:r>
      <w:r>
        <w:rPr>
          <w:rFonts w:ascii="Times New Roman"/>
          <w:b w:val="false"/>
          <w:i w:val="false"/>
          <w:color w:val="000000"/>
          <w:sz w:val="28"/>
        </w:rPr>
        <w:t>
      </w:t>
      </w:r>
      <w:r>
        <w:rPr>
          <w:rFonts w:ascii="Times New Roman"/>
          <w:b w:val="false"/>
          <w:i w:val="false"/>
          <w:color w:val="000000"/>
          <w:sz w:val="28"/>
        </w:rPr>
        <w:t>7) көрсетілетін қызметтер және мемлекеттік сатып алу шарттарының орындалуына, оның ішінде бюджет қаражаттарының игерілуіне тұрақты бақылауды және мониторингіні қамтамасыз етуге;</w:t>
      </w:r>
      <w:r>
        <w:br/>
      </w:r>
      <w:r>
        <w:rPr>
          <w:rFonts w:ascii="Times New Roman"/>
          <w:b w:val="false"/>
          <w:i w:val="false"/>
          <w:color w:val="000000"/>
          <w:sz w:val="28"/>
        </w:rPr>
        <w:t>
      </w:t>
      </w:r>
      <w:r>
        <w:rPr>
          <w:rFonts w:ascii="Times New Roman"/>
          <w:b w:val="false"/>
          <w:i w:val="false"/>
          <w:color w:val="000000"/>
          <w:sz w:val="28"/>
        </w:rPr>
        <w:t>8) шарттық жұмысты тұрақты жетілдіруге;</w:t>
      </w:r>
      <w:r>
        <w:br/>
      </w:r>
      <w:r>
        <w:rPr>
          <w:rFonts w:ascii="Times New Roman"/>
          <w:b w:val="false"/>
          <w:i w:val="false"/>
          <w:color w:val="000000"/>
          <w:sz w:val="28"/>
        </w:rPr>
        <w:t>
      </w:t>
      </w:r>
      <w:r>
        <w:rPr>
          <w:rFonts w:ascii="Times New Roman"/>
          <w:b w:val="false"/>
          <w:i w:val="false"/>
          <w:color w:val="000000"/>
          <w:sz w:val="28"/>
        </w:rPr>
        <w:t xml:space="preserve">9) "Қарқаралы ауданының құрылыс бөлімі" мемлекеттік мекемесінің, Қарқаралы ауданының әкімі және әкімдігінің атына келтірілген прокурорлық ден қою актілерін қарауға, егер тиесілі мәселе "Қарқаралы ауданының құрылыс бөлімі" мемлекеттік мекемесінің құзыретіне кірсе, оларға жауап ұсынуға, сондай-ақ оларға мониторинг және талдау жүргізуге, қорытындысы бойынша алда мұндай бұзушылықтарды болдырмау үшін аудан әкіміне ұсыныс енгізуге; </w:t>
      </w:r>
      <w:r>
        <w:br/>
      </w:r>
      <w:r>
        <w:rPr>
          <w:rFonts w:ascii="Times New Roman"/>
          <w:b w:val="false"/>
          <w:i w:val="false"/>
          <w:color w:val="000000"/>
          <w:sz w:val="28"/>
        </w:rPr>
        <w:t>
      </w:t>
      </w:r>
      <w:r>
        <w:rPr>
          <w:rFonts w:ascii="Times New Roman"/>
          <w:b w:val="false"/>
          <w:i w:val="false"/>
          <w:color w:val="000000"/>
          <w:sz w:val="28"/>
        </w:rPr>
        <w:t>10) Қарқаралы ауданы әкімінің және әкімдігінің тапсырмаларының мүлтіксіз орындалуы үшін қажетті барлық шараларды қабылдауға;</w:t>
      </w:r>
      <w:r>
        <w:br/>
      </w:r>
      <w:r>
        <w:rPr>
          <w:rFonts w:ascii="Times New Roman"/>
          <w:b w:val="false"/>
          <w:i w:val="false"/>
          <w:color w:val="000000"/>
          <w:sz w:val="28"/>
        </w:rPr>
        <w:t>
      </w:t>
      </w:r>
      <w:r>
        <w:rPr>
          <w:rFonts w:ascii="Times New Roman"/>
          <w:b w:val="false"/>
          <w:i w:val="false"/>
          <w:color w:val="000000"/>
          <w:sz w:val="28"/>
        </w:rPr>
        <w:t>11) мердігерлік ұйымдармен шарттық міндеттердің сапалы және уақытында орындалуына бақылауды қамтамасыз етуге, олар тиісті орындалмаған жағдайда анықталған бұзушылықтарды жою бойынша шараларды қабылдауға;</w:t>
      </w:r>
      <w:r>
        <w:br/>
      </w:r>
      <w:r>
        <w:rPr>
          <w:rFonts w:ascii="Times New Roman"/>
          <w:b w:val="false"/>
          <w:i w:val="false"/>
          <w:color w:val="000000"/>
          <w:sz w:val="28"/>
        </w:rPr>
        <w:t>
      </w:t>
      </w:r>
      <w:r>
        <w:rPr>
          <w:rFonts w:ascii="Times New Roman"/>
          <w:b w:val="false"/>
          <w:i w:val="false"/>
          <w:color w:val="000000"/>
          <w:sz w:val="28"/>
        </w:rPr>
        <w:t>12) белгіленген тәртіпте мемлекеттік органдардан, ұйымдардан, меншік нысанына қарамастан лауазымды тұлғалардан "Қарқаралы ауданының құрылыс бөлімі" мемлекеттік мекемесіне жүктелген қызметтерді және міндеттерді орындау үшін қажетті ақпараттарды сұратуға және қабылдауға;</w:t>
      </w:r>
      <w:r>
        <w:br/>
      </w:r>
      <w:r>
        <w:rPr>
          <w:rFonts w:ascii="Times New Roman"/>
          <w:b w:val="false"/>
          <w:i w:val="false"/>
          <w:color w:val="000000"/>
          <w:sz w:val="28"/>
        </w:rPr>
        <w:t>
      </w:t>
      </w:r>
      <w:r>
        <w:rPr>
          <w:rFonts w:ascii="Times New Roman"/>
          <w:b w:val="false"/>
          <w:i w:val="false"/>
          <w:color w:val="000000"/>
          <w:sz w:val="28"/>
        </w:rPr>
        <w:t>13) "Қарқаралы ауданының құрылыс бөлімі" мемлекеттік мекемесіне жүктелген қызметтерге және міндеттерге сәйкес өткізілетін іс-шараларды басқа мекемелердің және ұйымдардың қызметкерлерін, олардың басшыларының келісімімен жүзеге асыруға тарту туралы ұсыныс енгізуге;</w:t>
      </w:r>
      <w:r>
        <w:br/>
      </w:r>
      <w:r>
        <w:rPr>
          <w:rFonts w:ascii="Times New Roman"/>
          <w:b w:val="false"/>
          <w:i w:val="false"/>
          <w:color w:val="000000"/>
          <w:sz w:val="28"/>
        </w:rPr>
        <w:t>
      </w:t>
      </w:r>
      <w:r>
        <w:rPr>
          <w:rFonts w:ascii="Times New Roman"/>
          <w:b w:val="false"/>
          <w:i w:val="false"/>
          <w:color w:val="000000"/>
          <w:sz w:val="28"/>
        </w:rPr>
        <w:t>14) құрылыс нормалары мен техникалық шарттарды бұза отырып жобадан ауытқумен орындалған мердігер ұйымдарының жұмыс өндірісі кезіндегі бұзушылықтарды жоюға талап етуге.</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"Қарқаралы ауданының құрылыс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"Қарқаралы ауданының құрылыс бөлімі" мемлекеттік мекемесіне басшылықты "Қарқаралы ауданының құрылыс бөлімі" мемлекеттік мекемесіне жүктелген міндеттердің орындалуына және оның функцияларын жүзеге асырылуға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"Қарқаралы ауданының құрылыс бөлімі" мемлекеттік мекемесінің басшысын Қарқаралы ауданының әкімі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19. "Қарқаралы ауданының құрылыс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"Қарқаралы ауданының құрылыс бөлімі" мемлекеттік мекемесінің барлық қызметкерлеріне орындау үшін міндетті өз құзіреті шегінде бұйрықтар, нұсқаулықтар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2) қолданыстағы заңнамаға және штаттық кестеге сәйкес "Қарқаралы ауданының құрылыс бөлімі" мемлекеттік мекемесі қызметкерлерін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заңнамамен белгіленген тәртіпте "Қарқаралы ауданының құрылыс бөлімі" мемлекеттік мекемесі қызметкерлеріне тәртіптік жаза береді;</w:t>
      </w:r>
      <w:r>
        <w:br/>
      </w:r>
      <w:r>
        <w:rPr>
          <w:rFonts w:ascii="Times New Roman"/>
          <w:b w:val="false"/>
          <w:i w:val="false"/>
          <w:color w:val="000000"/>
          <w:sz w:val="28"/>
        </w:rPr>
        <w:t>
      </w:t>
      </w:r>
      <w:r>
        <w:rPr>
          <w:rFonts w:ascii="Times New Roman"/>
          <w:b w:val="false"/>
          <w:i w:val="false"/>
          <w:color w:val="000000"/>
          <w:sz w:val="28"/>
        </w:rPr>
        <w:t>4) құжаттардың орындалуын бақылауды ұйымдастырады және жүзеге асырады, олардың сақталуына жауапты болады;</w:t>
      </w:r>
      <w:r>
        <w:br/>
      </w:r>
      <w:r>
        <w:rPr>
          <w:rFonts w:ascii="Times New Roman"/>
          <w:b w:val="false"/>
          <w:i w:val="false"/>
          <w:color w:val="000000"/>
          <w:sz w:val="28"/>
        </w:rPr>
        <w:t>
      </w:t>
      </w:r>
      <w:r>
        <w:rPr>
          <w:rFonts w:ascii="Times New Roman"/>
          <w:b w:val="false"/>
          <w:i w:val="false"/>
          <w:color w:val="000000"/>
          <w:sz w:val="28"/>
        </w:rPr>
        <w:t>5) заңнамамен белгіленген тәртіпте "Қарқаралы ауданының құрылыс бөлімі" мемлекеттік мекемесі қызметкерлеріне материалдық көмек көрсетуді, көтермелеуді жүзеге асырады;</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мемлекеттік органдар мен ұйымдарда өз құзіреті шегінде "Қарқаралы ауданының құрылыс бөлімі" мемлекеттік мекемесінің өкілі болады;</w:t>
      </w:r>
      <w:r>
        <w:br/>
      </w:r>
      <w:r>
        <w:rPr>
          <w:rFonts w:ascii="Times New Roman"/>
          <w:b w:val="false"/>
          <w:i w:val="false"/>
          <w:color w:val="000000"/>
          <w:sz w:val="28"/>
        </w:rPr>
        <w:t>
      </w:t>
      </w:r>
      <w:r>
        <w:rPr>
          <w:rFonts w:ascii="Times New Roman"/>
          <w:b w:val="false"/>
          <w:i w:val="false"/>
          <w:color w:val="000000"/>
          <w:sz w:val="28"/>
        </w:rPr>
        <w:t>7) бөлімдегі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8) "Қарқаралы ауданының құрылыс бөлімі" мемлекеттік мекемесімен шығарылған бұйрықтарға қол қояды.</w:t>
      </w:r>
      <w:r>
        <w:br/>
      </w:r>
      <w:r>
        <w:rPr>
          <w:rFonts w:ascii="Times New Roman"/>
          <w:b w:val="false"/>
          <w:i w:val="false"/>
          <w:color w:val="000000"/>
          <w:sz w:val="28"/>
        </w:rPr>
        <w:t>
      "Қарқаралы ауданының құрылыс бөлімі" мемлекеттік мекемесі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4. "Қарқаралы ауданының құрылыс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"Қарқаралы ауданының құрылыс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"Қарқаралы ауданының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"Қарқаралы ауданының құрылыс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заңнамамен өзгеше көзделмесе "Қарқаралы ауданының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"Қарқаралы ауданының құрылыс бөлімі" мемлекеттік мекемесін қайта құру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"Қарқаралы ауданының құрылыс бөлімі" мемлекеттік мекемесін қайта ұйымдастыру және тарату Қазақстан Республикасының заңдылықтарына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