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968a" w14:textId="0a49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2014 жылғы 27 ақпандағы XХVI сессиясының № 26/217 шешімі. Қарағанды облысының Әділет департаментінде 2014 жылғы 7 наурызда № 2551 болып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ff0000"/>
          <w:sz w:val="28"/>
        </w:rPr>
        <w:t xml:space="preserve">      Ескерту. Тақырыбына өзгерістер енгізілді - Қарағанды облысы Қарқаралы ауданының мәслихатының 18.09.2014 </w:t>
      </w:r>
      <w:r>
        <w:rPr>
          <w:rFonts w:ascii="Times New Roman"/>
          <w:b w:val="false"/>
          <w:i w:val="false"/>
          <w:color w:val="ff0000"/>
          <w:sz w:val="28"/>
        </w:rPr>
        <w:t>N 32/275</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мөлшерiн және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Қарқаралы ауданының мәслихатының 18.09.2014 </w:t>
      </w:r>
      <w:r>
        <w:rPr>
          <w:rFonts w:ascii="Times New Roman"/>
          <w:b w:val="false"/>
          <w:i w:val="false"/>
          <w:color w:val="ff0000"/>
          <w:sz w:val="28"/>
        </w:rPr>
        <w:t>N 32/275</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1. 2014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жетпiс еселiк айлық есептiк көрсеткiшке тең сомада көтерме жәрдемақы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Қарқаралы ауданының мәслихатының 18.09.2014 </w:t>
      </w:r>
      <w:r>
        <w:rPr>
          <w:rFonts w:ascii="Times New Roman"/>
          <w:b w:val="false"/>
          <w:i w:val="false"/>
          <w:color w:val="ff0000"/>
          <w:sz w:val="28"/>
        </w:rPr>
        <w:t>N 32/275</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2. 2014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Қарқаралы ауданының мәслихатының 18.09.2014 </w:t>
      </w:r>
      <w:r>
        <w:rPr>
          <w:rFonts w:ascii="Times New Roman"/>
          <w:b w:val="false"/>
          <w:i w:val="false"/>
          <w:color w:val="ff0000"/>
          <w:sz w:val="28"/>
        </w:rPr>
        <w:t>N 32/275</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3. "Қарқаралы ауданының экономика және қаржы бөлiмi" мемлекеттiк мекемесi осы шешiмдi iске асыру жөнiнде шаралар қабылдасын.</w:t>
      </w:r>
      <w:r>
        <w:br/>
      </w:r>
      <w:r>
        <w:rPr>
          <w:rFonts w:ascii="Times New Roman"/>
          <w:b w:val="false"/>
          <w:i w:val="false"/>
          <w:color w:val="000000"/>
          <w:sz w:val="28"/>
        </w:rPr>
        <w:t>
      </w:t>
      </w:r>
      <w:r>
        <w:rPr>
          <w:rFonts w:ascii="Times New Roman"/>
          <w:b w:val="false"/>
          <w:i w:val="false"/>
          <w:color w:val="000000"/>
          <w:sz w:val="28"/>
        </w:rPr>
        <w:t>4. Осы шешiм оның алғаш ресми жарияланған күнiнен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7"/>
        <w:gridCol w:w="3213"/>
      </w:tblGrid>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сессия төрағасы: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Елюбаев</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Нүркенов</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Келiсiлдi</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қаржы бөлiмi"</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мекемесiнiң басшысы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Берниязов</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27 ақпан 2014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