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4270" w14:textId="a394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17 сәуірдегі XХX сессиясының № 30/192 шешімі. Қарағанды облысының Әділет департаментінде 2014 жылғы 12 мамырда № 2637 болып тіркелді. Күші жойылды - Ұлытау облысы Жаңаарқа аудандық мәслихатының 2023 жылғы 3 қарашадағы № 9/70 шешімімен</w:t>
      </w:r>
    </w:p>
    <w:p>
      <w:pPr>
        <w:spacing w:after="0"/>
        <w:ind w:left="0"/>
        <w:jc w:val="both"/>
      </w:pPr>
      <w:bookmarkStart w:name="z30" w:id="0"/>
      <w:r>
        <w:rPr>
          <w:rFonts w:ascii="Times New Roman"/>
          <w:b w:val="false"/>
          <w:i w:val="false"/>
          <w:color w:val="ff0000"/>
          <w:sz w:val="28"/>
        </w:rPr>
        <w:t xml:space="preserve">
      Ескерту. Күші жойылды - Ұлытау облысы Жаңаарқа аудандық мәслихатының 03.11.2023 </w:t>
      </w:r>
      <w:r>
        <w:rPr>
          <w:rFonts w:ascii="Times New Roman"/>
          <w:b w:val="false"/>
          <w:i w:val="false"/>
          <w:color w:val="ff0000"/>
          <w:sz w:val="28"/>
        </w:rPr>
        <w:t>№ 9/70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Ұлытау облысы Жаңаарқа аудандық мәслихатының 17.01.2023 </w:t>
      </w:r>
      <w:r>
        <w:rPr>
          <w:rFonts w:ascii="Times New Roman"/>
          <w:b w:val="false"/>
          <w:i w:val="false"/>
          <w:color w:val="000000"/>
          <w:sz w:val="28"/>
        </w:rPr>
        <w:t>№ 39/244</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xml:space="preserve">
      1.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облысы Жаңаарқа аудандық мәслихатының 17.01.2023 </w:t>
      </w:r>
      <w:r>
        <w:rPr>
          <w:rFonts w:ascii="Times New Roman"/>
          <w:b w:val="false"/>
          <w:i w:val="false"/>
          <w:color w:val="000000"/>
          <w:sz w:val="28"/>
        </w:rPr>
        <w:t>№ 39/244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Ұлытау облысы Жаңаарқа аудандық мәслихатының 17.01.2023 </w:t>
      </w:r>
      <w:r>
        <w:rPr>
          <w:rFonts w:ascii="Times New Roman"/>
          <w:b w:val="false"/>
          <w:i w:val="false"/>
          <w:color w:val="000000"/>
          <w:sz w:val="28"/>
        </w:rPr>
        <w:t>№ 39/244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шешім оның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XXX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Абдишев</w:t>
            </w:r>
            <w:r>
              <w:rPr>
                <w:rFonts w:ascii="Times New Roman"/>
                <w:b w:val="false"/>
                <w:i w:val="false"/>
                <w:color w:val="000000"/>
                <w:sz w:val="20"/>
              </w:rPr>
              <w:t>
</w:t>
            </w:r>
          </w:p>
        </w:tc>
      </w:tr>
    </w:tbl>
    <w:bookmarkStart w:name="z35" w:id="4"/>
    <w:p>
      <w:pPr>
        <w:spacing w:after="0"/>
        <w:ind w:left="0"/>
        <w:jc w:val="both"/>
      </w:pPr>
      <w:r>
        <w:rPr>
          <w:rFonts w:ascii="Times New Roman"/>
          <w:b w:val="false"/>
          <w:i w:val="false"/>
          <w:color w:val="000000"/>
          <w:sz w:val="28"/>
        </w:rPr>
        <w:t>
      КЕЛІСІЛДІ</w:t>
      </w:r>
    </w:p>
    <w:bookmarkEnd w:id="4"/>
    <w:bookmarkStart w:name="z36" w:id="5"/>
    <w:p>
      <w:pPr>
        <w:spacing w:after="0"/>
        <w:ind w:left="0"/>
        <w:jc w:val="both"/>
      </w:pPr>
      <w:r>
        <w:rPr>
          <w:rFonts w:ascii="Times New Roman"/>
          <w:b w:val="false"/>
          <w:i w:val="false"/>
          <w:color w:val="000000"/>
          <w:sz w:val="28"/>
        </w:rPr>
        <w:t>
      "Жаңаарқа ауданының жұмыспен қамту</w:t>
      </w:r>
    </w:p>
    <w:bookmarkEnd w:id="5"/>
    <w:bookmarkStart w:name="z37" w:id="6"/>
    <w:p>
      <w:pPr>
        <w:spacing w:after="0"/>
        <w:ind w:left="0"/>
        <w:jc w:val="both"/>
      </w:pPr>
      <w:r>
        <w:rPr>
          <w:rFonts w:ascii="Times New Roman"/>
          <w:b w:val="false"/>
          <w:i w:val="false"/>
          <w:color w:val="000000"/>
          <w:sz w:val="28"/>
        </w:rPr>
        <w:t>
      және әлеуметтік бағдарламалар бөлімі"</w:t>
      </w:r>
    </w:p>
    <w:bookmarkEnd w:id="6"/>
    <w:bookmarkStart w:name="z38" w:id="7"/>
    <w:p>
      <w:pPr>
        <w:spacing w:after="0"/>
        <w:ind w:left="0"/>
        <w:jc w:val="both"/>
      </w:pPr>
      <w:r>
        <w:rPr>
          <w:rFonts w:ascii="Times New Roman"/>
          <w:b w:val="false"/>
          <w:i w:val="false"/>
          <w:color w:val="000000"/>
          <w:sz w:val="28"/>
        </w:rPr>
        <w:t>
      мемлекеттік мекемесінің басшысы      Ш. Ибраева</w:t>
      </w:r>
    </w:p>
    <w:bookmarkEnd w:id="7"/>
    <w:bookmarkStart w:name="z39" w:id="8"/>
    <w:p>
      <w:pPr>
        <w:spacing w:after="0"/>
        <w:ind w:left="0"/>
        <w:jc w:val="both"/>
      </w:pPr>
      <w:r>
        <w:rPr>
          <w:rFonts w:ascii="Times New Roman"/>
          <w:b w:val="false"/>
          <w:i w:val="false"/>
          <w:color w:val="000000"/>
          <w:sz w:val="28"/>
        </w:rPr>
        <w:t>
      17 сәуір 2014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30/192</w:t>
            </w:r>
            <w:r>
              <w:br/>
            </w:r>
            <w:r>
              <w:rPr>
                <w:rFonts w:ascii="Times New Roman"/>
                <w:b w:val="false"/>
                <w:i w:val="false"/>
                <w:color w:val="000000"/>
                <w:sz w:val="20"/>
              </w:rPr>
              <w:t>шешіміне қосымша</w:t>
            </w:r>
          </w:p>
        </w:tc>
      </w:tr>
    </w:tbl>
    <w:bookmarkStart w:name="z16" w:id="9"/>
    <w:p>
      <w:pPr>
        <w:spacing w:after="0"/>
        <w:ind w:left="0"/>
        <w:jc w:val="left"/>
      </w:pPr>
      <w:r>
        <w:rPr>
          <w:rFonts w:ascii="Times New Roman"/>
          <w:b/>
          <w:i w:val="false"/>
          <w:color w:val="000000"/>
        </w:rPr>
        <w:t xml:space="preserve">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p>
      <w:pPr>
        <w:spacing w:after="0"/>
        <w:ind w:left="0"/>
        <w:jc w:val="both"/>
      </w:pPr>
      <w:r>
        <w:rPr>
          <w:rFonts w:ascii="Times New Roman"/>
          <w:b w:val="false"/>
          <w:i w:val="false"/>
          <w:color w:val="ff0000"/>
          <w:sz w:val="28"/>
        </w:rPr>
        <w:t xml:space="preserve">
      Ескерту. Шешім қосымшамен толықтырылды - Ұлытау облысы Жаңаарқа аудандық мәслихатының 17.01.2023 </w:t>
      </w:r>
      <w:r>
        <w:rPr>
          <w:rFonts w:ascii="Times New Roman"/>
          <w:b w:val="false"/>
          <w:i w:val="false"/>
          <w:color w:val="ff0000"/>
          <w:sz w:val="28"/>
        </w:rPr>
        <w:t>№ 39/244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7" w:id="10"/>
    <w:p>
      <w:pPr>
        <w:spacing w:after="0"/>
        <w:ind w:left="0"/>
        <w:jc w:val="both"/>
      </w:pPr>
      <w:r>
        <w:rPr>
          <w:rFonts w:ascii="Times New Roman"/>
          <w:b w:val="false"/>
          <w:i w:val="false"/>
          <w:color w:val="000000"/>
          <w:sz w:val="28"/>
        </w:rPr>
        <w:t xml:space="preserve">
      1. Осы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Жаңаарқа ауданы әкімдігінің "Жаңаарқа ауданының жұмыспен қамту және әлеуметтік бағдарламалар бөлімі" мемлекеттік мекемесімен жүзеге асырылады.</w:t>
      </w:r>
    </w:p>
    <w:bookmarkEnd w:id="11"/>
    <w:bookmarkStart w:name="z19"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5"/>
    <w:bookmarkStart w:name="z23" w:id="16"/>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6"/>
    <w:bookmarkStart w:name="z24"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17"/>
    <w:bookmarkStart w:name="z25" w:id="18"/>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