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f7c85" w14:textId="daf7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2015 жылы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2014 жылғы 24 желтоқсандағы 31 сессиясының № 5 шешімі. Қарағанды облысының Әділет департаментінде 2015 жылғы 19 қаңтарда № 2930 болып тіркелді. 2016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шiлдедегi Заңының 7 бабы 3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қаулысымен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ережесінің </w:t>
      </w:r>
      <w:r>
        <w:rPr>
          <w:rFonts w:ascii="Times New Roman"/>
          <w:b w:val="false"/>
          <w:i w:val="false"/>
          <w:color w:val="000000"/>
          <w:sz w:val="28"/>
        </w:rPr>
        <w:t xml:space="preserve">2 тармағына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ЕТТI:</w:t>
      </w:r>
    </w:p>
    <w:bookmarkEnd w:id="0"/>
    <w:bookmarkStart w:name="z2" w:id="1"/>
    <w:p>
      <w:pPr>
        <w:spacing w:after="0"/>
        <w:ind w:left="0"/>
        <w:jc w:val="both"/>
      </w:pPr>
      <w:r>
        <w:rPr>
          <w:rFonts w:ascii="Times New Roman"/>
          <w:b w:val="false"/>
          <w:i w:val="false"/>
          <w:color w:val="000000"/>
          <w:sz w:val="28"/>
        </w:rPr>
        <w:t>
      1. Бұқар жырау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көтерме жәрдемақы және тұрғын үй сатып алу немесе салу үшін бюджеттік кредит түрінде әлеуметтік қолдау шаралары 2015 жылы ұсынылсын.</w:t>
      </w:r>
    </w:p>
    <w:bookmarkEnd w:id="1"/>
    <w:bookmarkStart w:name="z3" w:id="2"/>
    <w:p>
      <w:pPr>
        <w:spacing w:after="0"/>
        <w:ind w:left="0"/>
        <w:jc w:val="both"/>
      </w:pPr>
      <w:r>
        <w:rPr>
          <w:rFonts w:ascii="Times New Roman"/>
          <w:b w:val="false"/>
          <w:i w:val="false"/>
          <w:color w:val="000000"/>
          <w:sz w:val="28"/>
        </w:rPr>
        <w:t>
      2. Осы шешім алғаш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КУРБАНОВ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ЖҮНІСПЕКОВ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"Бұқар жырау ауданының экономика</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С.К. Аймағамбетова</w:t>
      </w:r>
    </w:p>
    <w:p>
      <w:pPr>
        <w:spacing w:after="0"/>
        <w:ind w:left="0"/>
        <w:jc w:val="both"/>
      </w:pPr>
      <w:r>
        <w:rPr>
          <w:rFonts w:ascii="Times New Roman"/>
          <w:b w:val="false"/>
          <w:i w:val="false"/>
          <w:color w:val="000000"/>
          <w:sz w:val="28"/>
        </w:rPr>
        <w:t>
      2014 жылғы 24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