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08a6" w14:textId="19f0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ауыл шаруашылығы және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2014 жылғы 31 қаңтардағы № 04/01 қаулысы. Қарағанды облысының Әділет департаментінде 2014 жылғы 3 наурызда № 2548 болып тіркелді. Күші жойылды - Қарағанды облысы Бұқар жырау ауданы әкімдігінің 2016 жылғы 13 сәуірдегі № 11/61 қаулысымен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ауданы әкімдігінің 13.04.2016 № 11/61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1994 жылғы 27 желтоқсандағы Азаматтық кодексінің </w:t>
      </w:r>
      <w:r>
        <w:rPr>
          <w:rFonts w:ascii="Times New Roman"/>
          <w:b w:val="false"/>
          <w:i w:val="false"/>
          <w:color w:val="000000"/>
          <w:sz w:val="28"/>
        </w:rPr>
        <w:t>41 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18 бабының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"Бұқар жырау ауданының ауыл шаруашылығы және ветеринария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Асхат Сағадиұлы Әлиге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Кобжанов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әкімдігінің</w:t>
            </w:r>
            <w:r>
              <w:br/>
            </w:r>
            <w:r>
              <w:rPr>
                <w:rFonts w:ascii="Times New Roman"/>
                <w:b w:val="false"/>
                <w:i w:val="false"/>
                <w:color w:val="000000"/>
                <w:sz w:val="20"/>
              </w:rPr>
              <w:t>2014 жылғы 31 қаңтардағы</w:t>
            </w:r>
            <w:r>
              <w:br/>
            </w:r>
            <w:r>
              <w:rPr>
                <w:rFonts w:ascii="Times New Roman"/>
                <w:b w:val="false"/>
                <w:i w:val="false"/>
                <w:color w:val="000000"/>
                <w:sz w:val="20"/>
              </w:rPr>
              <w:t>№ 04/01 қаулысымен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"Бұқар жырау ауданының ауыл шаруашылығы және ветеринария бөлімі"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"Бұқар жырау ауданының ауыл шаруашылығы және ветеринария бөлімі" мемлекеттік мекемесі аудан аумағында ауыл шаруашылығы және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"Бұқар жырау ауданының ауыл шаруашылығы және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"Бұқар жырау ауданының ауыл шаруашылығы және ветеринария бөлімі" мемлекеттік мекеме мемлекеттік мекеменің ұйымдық-құқықтық нысанындағы заңды тұлға болып табылады, мемлекеттік тілде өз атауы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"Бұқар жырау ауданының ауыл шаруашылығы және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"Бұқар жырау ауданының ауыл шаруашылығы және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"Бұқар жырау ауданының ауыл шаруашылығы және ветеринария бөлімі" мемлекеттік мекемесі өз құзыретінің мәселелері бойынша заңнамада белгіленген тәртіппен "Бұқар жырау ауданының ауыл шаруашылығы және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"Бұқар жырау ауданының ауыл шаруашылығы және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Қарағанды облысы, Бұқар жырау ауданы, Ботақара кенті, Қазыбек би көшесі, 50 А, индекс 100400.</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"Бұқар жырау ауданының ауыл шаруашылығы және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"Бұқар жырау ауданының ауыл шаруашылығы және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"Бұқар жырау ауданының ауыл шаруашылығы және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"Бұқар жырау ауданының ауыл шаруашылығы және ветеринария бөлімі" мемлекеттік мекемеге мекеменің функциялары болып табылатын міндеттерді орындау тұрғысында кәсіпкерлік субъектілерімен шарттық қатынастарға түсуге тыйым салынады.</w:t>
      </w:r>
      <w:r>
        <w:br/>
      </w:r>
      <w:r>
        <w:rPr>
          <w:rFonts w:ascii="Times New Roman"/>
          <w:b w:val="false"/>
          <w:i w:val="false"/>
          <w:color w:val="000000"/>
          <w:sz w:val="28"/>
        </w:rPr>
        <w:t>
      Егер "Бұқар жырау ауданының ауыл шаруашылығы және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тапсырмалары,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Миссиясы: "Бұқар жырау ауданының ауыл шаруашылығы және ветеринария бөлімі" мемлекеттік мекемесі аудан аумағында ауыл шаруашылығы және ветеринария жұмыстары жөніндегі мемлекеттік саясатты іске асыру болып табылады.</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шаруашылықты жүргізудің әр-түрін дамыту, ауыл шаруашылығындағы реформаларды жетілдіру және тереңдету;</w:t>
      </w:r>
      <w:r>
        <w:br/>
      </w:r>
      <w:r>
        <w:rPr>
          <w:rFonts w:ascii="Times New Roman"/>
          <w:b w:val="false"/>
          <w:i w:val="false"/>
          <w:color w:val="000000"/>
          <w:sz w:val="28"/>
        </w:rPr>
        <w:t>
      </w:t>
      </w:r>
      <w:r>
        <w:rPr>
          <w:rFonts w:ascii="Times New Roman"/>
          <w:b w:val="false"/>
          <w:i w:val="false"/>
          <w:color w:val="000000"/>
          <w:sz w:val="28"/>
        </w:rPr>
        <w:t>2) экономикалық механизмдерді жетілдіру бойынша ұсынымдарды әзірлеу, нарықтық жағдайдағы жаңа құрылымдардың қызмет етуін жүзеге асыру;</w:t>
      </w:r>
      <w:r>
        <w:br/>
      </w:r>
      <w:r>
        <w:rPr>
          <w:rFonts w:ascii="Times New Roman"/>
          <w:b w:val="false"/>
          <w:i w:val="false"/>
          <w:color w:val="000000"/>
          <w:sz w:val="28"/>
        </w:rPr>
        <w:t>
      </w:t>
      </w:r>
      <w:r>
        <w:rPr>
          <w:rFonts w:ascii="Times New Roman"/>
          <w:b w:val="false"/>
          <w:i w:val="false"/>
          <w:color w:val="000000"/>
          <w:sz w:val="28"/>
        </w:rPr>
        <w:t>3) облыс пен ауданның ішкі сұранысын қанағаттандыру үшін ауылшаруашылық өнімдерін өсіруді ынталандыруды арттыру шараларын жүзеге асыру;</w:t>
      </w:r>
      <w:r>
        <w:br/>
      </w:r>
      <w:r>
        <w:rPr>
          <w:rFonts w:ascii="Times New Roman"/>
          <w:b w:val="false"/>
          <w:i w:val="false"/>
          <w:color w:val="000000"/>
          <w:sz w:val="28"/>
        </w:rPr>
        <w:t>
      </w:t>
      </w:r>
      <w:r>
        <w:rPr>
          <w:rFonts w:ascii="Times New Roman"/>
          <w:b w:val="false"/>
          <w:i w:val="false"/>
          <w:color w:val="000000"/>
          <w:sz w:val="28"/>
        </w:rPr>
        <w:t>4) тиісті әкімшілік-аумақтық бірліктің аумағында адам мен жануарларға ортақ аурулардан халық денсаулығын қорғауды ұйымдастыру;</w:t>
      </w:r>
      <w:r>
        <w:br/>
      </w:r>
      <w:r>
        <w:rPr>
          <w:rFonts w:ascii="Times New Roman"/>
          <w:b w:val="false"/>
          <w:i w:val="false"/>
          <w:color w:val="000000"/>
          <w:sz w:val="28"/>
        </w:rPr>
        <w:t>
      </w:t>
      </w:r>
      <w:r>
        <w:rPr>
          <w:rFonts w:ascii="Times New Roman"/>
          <w:b w:val="false"/>
          <w:i w:val="false"/>
          <w:color w:val="000000"/>
          <w:sz w:val="28"/>
        </w:rPr>
        <w:t>5) жануарлардың аса қауіпті ауруларына алдын алу шараларын ұйымдастыру;</w:t>
      </w:r>
      <w:r>
        <w:br/>
      </w:r>
      <w:r>
        <w:rPr>
          <w:rFonts w:ascii="Times New Roman"/>
          <w:b w:val="false"/>
          <w:i w:val="false"/>
          <w:color w:val="000000"/>
          <w:sz w:val="28"/>
        </w:rPr>
        <w:t>
      </w:t>
      </w:r>
      <w:r>
        <w:rPr>
          <w:rFonts w:ascii="Times New Roman"/>
          <w:b w:val="false"/>
          <w:i w:val="false"/>
          <w:color w:val="000000"/>
          <w:sz w:val="28"/>
        </w:rPr>
        <w:t>6) жануарлардың энзоотикалық аурулары бойынша ветеринарлық шараларды жүргізуді ұйымдастыру;</w:t>
      </w:r>
      <w:r>
        <w:br/>
      </w:r>
      <w:r>
        <w:rPr>
          <w:rFonts w:ascii="Times New Roman"/>
          <w:b w:val="false"/>
          <w:i w:val="false"/>
          <w:color w:val="000000"/>
          <w:sz w:val="28"/>
        </w:rPr>
        <w:t>
      </w:t>
      </w:r>
      <w:r>
        <w:rPr>
          <w:rFonts w:ascii="Times New Roman"/>
          <w:b w:val="false"/>
          <w:i w:val="false"/>
          <w:color w:val="000000"/>
          <w:sz w:val="28"/>
        </w:rPr>
        <w:t>7) ветеринарлық-санитарлық қауіпсіздікті қамтамасыз ету бойынша ветеринарлық шараларды жүргізуді ұйымдастыру;</w:t>
      </w:r>
      <w:r>
        <w:br/>
      </w:r>
      <w:r>
        <w:rPr>
          <w:rFonts w:ascii="Times New Roman"/>
          <w:b w:val="false"/>
          <w:i w:val="false"/>
          <w:color w:val="000000"/>
          <w:sz w:val="28"/>
        </w:rPr>
        <w:t>
      </w:t>
      </w:r>
      <w:r>
        <w:rPr>
          <w:rFonts w:ascii="Times New Roman"/>
          <w:b w:val="false"/>
          <w:i w:val="false"/>
          <w:color w:val="000000"/>
          <w:sz w:val="28"/>
        </w:rPr>
        <w:t>8) аудан аумағында ветеринария төңірегіндегі лицензияландыруға жәрдемдесу;</w:t>
      </w:r>
      <w:r>
        <w:br/>
      </w:r>
      <w:r>
        <w:rPr>
          <w:rFonts w:ascii="Times New Roman"/>
          <w:b w:val="false"/>
          <w:i w:val="false"/>
          <w:color w:val="000000"/>
          <w:sz w:val="28"/>
        </w:rPr>
        <w:t>
      </w:t>
      </w:r>
      <w:r>
        <w:rPr>
          <w:rFonts w:ascii="Times New Roman"/>
          <w:b w:val="false"/>
          <w:i w:val="false"/>
          <w:color w:val="000000"/>
          <w:sz w:val="28"/>
        </w:rPr>
        <w:t>9) мемлекеттік қызмет көрсетуді, стратегиялық жоспарды орындауды жүзеге асырады;</w:t>
      </w:r>
      <w:r>
        <w:br/>
      </w:r>
      <w:r>
        <w:rPr>
          <w:rFonts w:ascii="Times New Roman"/>
          <w:b w:val="false"/>
          <w:i w:val="false"/>
          <w:color w:val="000000"/>
          <w:sz w:val="28"/>
        </w:rPr>
        <w:t>
      </w:t>
      </w:r>
      <w:r>
        <w:rPr>
          <w:rFonts w:ascii="Times New Roman"/>
          <w:b w:val="false"/>
          <w:i w:val="false"/>
          <w:color w:val="000000"/>
          <w:sz w:val="28"/>
        </w:rPr>
        <w:t>10) мемлекеттік мекеменің құзырына жататын мәселелер бойынша аймақта Қазақстан Республикасының Президентінің, Қазақстан Республикасының Үкіметінің, облыс, аудан әкімінің актілерін орындау жөнінде жұмысты ұйымдастыру;</w:t>
      </w:r>
      <w:r>
        <w:br/>
      </w:r>
      <w:r>
        <w:rPr>
          <w:rFonts w:ascii="Times New Roman"/>
          <w:b w:val="false"/>
          <w:i w:val="false"/>
          <w:color w:val="000000"/>
          <w:sz w:val="28"/>
        </w:rPr>
        <w:t>
      </w:t>
      </w:r>
      <w:r>
        <w:rPr>
          <w:rFonts w:ascii="Times New Roman"/>
          <w:b w:val="false"/>
          <w:i w:val="false"/>
          <w:color w:val="000000"/>
          <w:sz w:val="28"/>
        </w:rPr>
        <w:t>11) тұқым шаруашылығы жүйесiнiң жұмыс iстеуiн және ауыл шаруашылық өсiмдiктерiнiң тұқымдарын өндiру, дайындау, өңдеу, сақтау, тасымалдау, сату мен пайдалану iсiн ұйымдастыру;</w:t>
      </w:r>
      <w:r>
        <w:br/>
      </w:r>
      <w:r>
        <w:rPr>
          <w:rFonts w:ascii="Times New Roman"/>
          <w:b w:val="false"/>
          <w:i w:val="false"/>
          <w:color w:val="000000"/>
          <w:sz w:val="28"/>
        </w:rPr>
        <w:t>
      </w:t>
      </w:r>
      <w:r>
        <w:rPr>
          <w:rFonts w:ascii="Times New Roman"/>
          <w:b w:val="false"/>
          <w:i w:val="false"/>
          <w:color w:val="000000"/>
          <w:sz w:val="28"/>
        </w:rPr>
        <w:t>12) тракторларды,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жол-құрылысы машиналары мен механизмдерін, жүріп өту мүмкіндігі жоғары арнайы машиналарды (бұдан әрi – машиналар) мемлекеттік тіркеу;</w:t>
      </w:r>
      <w:r>
        <w:br/>
      </w:r>
      <w:r>
        <w:rPr>
          <w:rFonts w:ascii="Times New Roman"/>
          <w:b w:val="false"/>
          <w:i w:val="false"/>
          <w:color w:val="000000"/>
          <w:sz w:val="28"/>
        </w:rPr>
        <w:t>
      </w:t>
      </w:r>
      <w:r>
        <w:rPr>
          <w:rFonts w:ascii="Times New Roman"/>
          <w:b w:val="false"/>
          <w:i w:val="false"/>
          <w:color w:val="000000"/>
          <w:sz w:val="28"/>
        </w:rPr>
        <w:t>13)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жүріп өту мүмкіндігі жоғары арнайы машиналарды (бұдан әрі - машиналар) комбайндарды ауыл ауылшаруашылығы құрылымдарында, кәсiпорындарында, ұйымдарында, мекемелерде жыл сайынғы мемлекеттік техникалық байқаудан өткiзу, мемлекеттік техникалық инспекцияның конструкциялары жол қозғалысының қауіпсіздігіне және қоршаған ортаны қорғауға қатысты бөлігінде Қазақстан Республикасында қолданылатын қауіпсіздік талаптарына, белгіленген стандарттарға, қағидаларға сәйкес болуы тиіс машиналардың техникалық жай-күйінің сәйкестігін бағалау;</w:t>
      </w:r>
      <w:r>
        <w:br/>
      </w:r>
      <w:r>
        <w:rPr>
          <w:rFonts w:ascii="Times New Roman"/>
          <w:b w:val="false"/>
          <w:i w:val="false"/>
          <w:color w:val="000000"/>
          <w:sz w:val="28"/>
        </w:rPr>
        <w:t>
      </w:t>
      </w:r>
      <w:r>
        <w:rPr>
          <w:rFonts w:ascii="Times New Roman"/>
          <w:b w:val="false"/>
          <w:i w:val="false"/>
          <w:color w:val="000000"/>
          <w:sz w:val="28"/>
        </w:rPr>
        <w:t>14) тракторлар мен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жүрiп өту мүмкiндiгi жоғары арнайы машиналарды (бұдан әрі – машиналар) кепілге қоюды мемлекеттік тіркеу;</w:t>
      </w:r>
      <w:r>
        <w:br/>
      </w:r>
      <w:r>
        <w:rPr>
          <w:rFonts w:ascii="Times New Roman"/>
          <w:b w:val="false"/>
          <w:i w:val="false"/>
          <w:color w:val="000000"/>
          <w:sz w:val="28"/>
        </w:rPr>
        <w:t>
      </w:t>
      </w:r>
      <w:r>
        <w:rPr>
          <w:rFonts w:ascii="Times New Roman"/>
          <w:b w:val="false"/>
          <w:i w:val="false"/>
          <w:color w:val="000000"/>
          <w:sz w:val="28"/>
        </w:rPr>
        <w:t>15)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жол-құрылысы машиналары және механизмдер, сондай-ақ жоғары өтімді арнайы машиналары мен механизмдердің (бұдан әрі - машиналар) категориясына емтихан қабылдап, Қазақстан Республикасының азаматтарына, шет ел азаматтарына және азаматтығы жоқ тұлғаларға тракторист-машинист куәлігін беру;</w:t>
      </w:r>
      <w:r>
        <w:br/>
      </w:r>
      <w:r>
        <w:rPr>
          <w:rFonts w:ascii="Times New Roman"/>
          <w:b w:val="false"/>
          <w:i w:val="false"/>
          <w:color w:val="000000"/>
          <w:sz w:val="28"/>
        </w:rPr>
        <w:t>
      </w:t>
      </w:r>
      <w:r>
        <w:rPr>
          <w:rFonts w:ascii="Times New Roman"/>
          <w:b w:val="false"/>
          <w:i w:val="false"/>
          <w:color w:val="000000"/>
          <w:sz w:val="28"/>
        </w:rPr>
        <w:t>16) тракторлар мен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жүргізетін тұлғаларды тіркеу, сонымен қатар сенімхат бойынша жүрiп өту мүмкiндiгi жоғары арнайы машиналарға;</w:t>
      </w:r>
      <w:r>
        <w:br/>
      </w:r>
      <w:r>
        <w:rPr>
          <w:rFonts w:ascii="Times New Roman"/>
          <w:b w:val="false"/>
          <w:i w:val="false"/>
          <w:color w:val="000000"/>
          <w:sz w:val="28"/>
        </w:rPr>
        <w:t>
      </w:t>
      </w:r>
      <w:r>
        <w:rPr>
          <w:rFonts w:ascii="Times New Roman"/>
          <w:b w:val="false"/>
          <w:i w:val="false"/>
          <w:color w:val="000000"/>
          <w:sz w:val="28"/>
        </w:rPr>
        <w:t>17) тракторлар мен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механизмдерiне, сонымен қатар жүрiп өту мүмкiндiгi жоғары арнайы машиналарға (бар) жоқтығы туралы анықтама беру.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аграрлық саясат саласындағы Қазақстан Республикасы Президентінің, Қазақстан Республикасы Үкіметі актілерінің, облыс және аудан әкімінің өкімдері мен шешімдерінің орындалуына бақылау жасау;</w:t>
      </w:r>
      <w:r>
        <w:br/>
      </w:r>
      <w:r>
        <w:rPr>
          <w:rFonts w:ascii="Times New Roman"/>
          <w:b w:val="false"/>
          <w:i w:val="false"/>
          <w:color w:val="000000"/>
          <w:sz w:val="28"/>
        </w:rPr>
        <w:t>
      </w:t>
      </w:r>
      <w:r>
        <w:rPr>
          <w:rFonts w:ascii="Times New Roman"/>
          <w:b w:val="false"/>
          <w:i w:val="false"/>
          <w:color w:val="000000"/>
          <w:sz w:val="28"/>
        </w:rPr>
        <w:t>2) өндірісті әлеуетті тиімді пайдалана отырып, ауыл шаруашылығы өнімдерінің өндірісін арттыру, ауданның өзін-өзі азық-түлікпен қамтамасыз етудің бағдарламаларын жасап, нұсқаулар дайындау;</w:t>
      </w:r>
      <w:r>
        <w:br/>
      </w:r>
      <w:r>
        <w:rPr>
          <w:rFonts w:ascii="Times New Roman"/>
          <w:b w:val="false"/>
          <w:i w:val="false"/>
          <w:color w:val="000000"/>
          <w:sz w:val="28"/>
        </w:rPr>
        <w:t>
      </w:t>
      </w:r>
      <w:r>
        <w:rPr>
          <w:rFonts w:ascii="Times New Roman"/>
          <w:b w:val="false"/>
          <w:i w:val="false"/>
          <w:color w:val="000000"/>
          <w:sz w:val="28"/>
        </w:rPr>
        <w:t>3) жерді тиімді пайдалануды жақсарту шараларының жасалып, іске асырылуына ықпал жасайды, егістік алқаптардың құрылымдарын жетілдіруге қатысады;</w:t>
      </w:r>
      <w:r>
        <w:br/>
      </w:r>
      <w:r>
        <w:rPr>
          <w:rFonts w:ascii="Times New Roman"/>
          <w:b w:val="false"/>
          <w:i w:val="false"/>
          <w:color w:val="000000"/>
          <w:sz w:val="28"/>
        </w:rPr>
        <w:t>
      </w:t>
      </w:r>
      <w:r>
        <w:rPr>
          <w:rFonts w:ascii="Times New Roman"/>
          <w:b w:val="false"/>
          <w:i w:val="false"/>
          <w:color w:val="000000"/>
          <w:sz w:val="28"/>
        </w:rPr>
        <w:t>4) аудан әкімі бекітілген, жылма-жыл көктемгі дала және егін орағын өткізу балансын дайындау;</w:t>
      </w:r>
      <w:r>
        <w:br/>
      </w:r>
      <w:r>
        <w:rPr>
          <w:rFonts w:ascii="Times New Roman"/>
          <w:b w:val="false"/>
          <w:i w:val="false"/>
          <w:color w:val="000000"/>
          <w:sz w:val="28"/>
        </w:rPr>
        <w:t>
      </w:t>
      </w:r>
      <w:r>
        <w:rPr>
          <w:rFonts w:ascii="Times New Roman"/>
          <w:b w:val="false"/>
          <w:i w:val="false"/>
          <w:color w:val="000000"/>
          <w:sz w:val="28"/>
        </w:rPr>
        <w:t>5) тұқым шаруашылықтарымен бірге меншіктің барлық нысанындағы ауылшаруашылық құрылымдарын, ауылшаруашылық дақылдарының элиталық және жоғарғы өнімді тұқыммен қамтамасыз етуге ықпал жасау;</w:t>
      </w:r>
      <w:r>
        <w:br/>
      </w:r>
      <w:r>
        <w:rPr>
          <w:rFonts w:ascii="Times New Roman"/>
          <w:b w:val="false"/>
          <w:i w:val="false"/>
          <w:color w:val="000000"/>
          <w:sz w:val="28"/>
        </w:rPr>
        <w:t>
      </w:t>
      </w:r>
      <w:r>
        <w:rPr>
          <w:rFonts w:ascii="Times New Roman"/>
          <w:b w:val="false"/>
          <w:i w:val="false"/>
          <w:color w:val="000000"/>
          <w:sz w:val="28"/>
        </w:rPr>
        <w:t>6) ауыл шаруашылығын өркендету бойынша индикативті жоспар жасауға қатысу;</w:t>
      </w:r>
      <w:r>
        <w:br/>
      </w:r>
      <w:r>
        <w:rPr>
          <w:rFonts w:ascii="Times New Roman"/>
          <w:b w:val="false"/>
          <w:i w:val="false"/>
          <w:color w:val="000000"/>
          <w:sz w:val="28"/>
        </w:rPr>
        <w:t>
      </w:t>
      </w:r>
      <w:r>
        <w:rPr>
          <w:rFonts w:ascii="Times New Roman"/>
          <w:b w:val="false"/>
          <w:i w:val="false"/>
          <w:color w:val="000000"/>
          <w:sz w:val="28"/>
        </w:rPr>
        <w:t>7) аудан бойынша ауыл шаруашылығы тауар өндірушілерінің қызметін үйлестіруді қамтамасыз ету;</w:t>
      </w:r>
      <w:r>
        <w:br/>
      </w:r>
      <w:r>
        <w:rPr>
          <w:rFonts w:ascii="Times New Roman"/>
          <w:b w:val="false"/>
          <w:i w:val="false"/>
          <w:color w:val="000000"/>
          <w:sz w:val="28"/>
        </w:rPr>
        <w:t>
      </w:t>
      </w:r>
      <w:r>
        <w:rPr>
          <w:rFonts w:ascii="Times New Roman"/>
          <w:b w:val="false"/>
          <w:i w:val="false"/>
          <w:color w:val="000000"/>
          <w:sz w:val="28"/>
        </w:rPr>
        <w:t>8) топырақтың құнарлылығын арттыруға, дәнді-дақылдар шаруашылығын нығайтуға, мал шаруашылығы үшін мықты жемшөп базасын құруға бағытталған агротехникалық және ұйымдастыру-экономикалық іс-шараларды енгізу, әзірлеу және қамтамасыз ету;</w:t>
      </w:r>
      <w:r>
        <w:br/>
      </w:r>
      <w:r>
        <w:rPr>
          <w:rFonts w:ascii="Times New Roman"/>
          <w:b w:val="false"/>
          <w:i w:val="false"/>
          <w:color w:val="000000"/>
          <w:sz w:val="28"/>
        </w:rPr>
        <w:t>
      </w:t>
      </w:r>
      <w:r>
        <w:rPr>
          <w:rFonts w:ascii="Times New Roman"/>
          <w:b w:val="false"/>
          <w:i w:val="false"/>
          <w:color w:val="000000"/>
          <w:sz w:val="28"/>
        </w:rPr>
        <w:t>9) аудан аумағында ветеринариялық-санитариялық қауіпсіздікті қамтамасыз ету бойынша ветеринариялық іс-шаралар жоспарын әзірлеу және бекіту;</w:t>
      </w:r>
      <w:r>
        <w:br/>
      </w:r>
      <w:r>
        <w:rPr>
          <w:rFonts w:ascii="Times New Roman"/>
          <w:b w:val="false"/>
          <w:i w:val="false"/>
          <w:color w:val="000000"/>
          <w:sz w:val="28"/>
        </w:rPr>
        <w:t>
      </w:t>
      </w:r>
      <w:r>
        <w:rPr>
          <w:rFonts w:ascii="Times New Roman"/>
          <w:b w:val="false"/>
          <w:i w:val="false"/>
          <w:color w:val="000000"/>
          <w:sz w:val="28"/>
        </w:rPr>
        <w:t>10) жануарлардың тұқым және өнім сапасын арттыру бойынша бағытталған іс-шараларды жүзеге асыру үшін көмек көрсету;</w:t>
      </w:r>
      <w:r>
        <w:br/>
      </w:r>
      <w:r>
        <w:rPr>
          <w:rFonts w:ascii="Times New Roman"/>
          <w:b w:val="false"/>
          <w:i w:val="false"/>
          <w:color w:val="000000"/>
          <w:sz w:val="28"/>
        </w:rPr>
        <w:t>
      </w:t>
      </w:r>
      <w:r>
        <w:rPr>
          <w:rFonts w:ascii="Times New Roman"/>
          <w:b w:val="false"/>
          <w:i w:val="false"/>
          <w:color w:val="000000"/>
          <w:sz w:val="28"/>
        </w:rPr>
        <w:t>11) мемлекеттік малды қолдан ұрықтандыру, мал өнімдері мен шикізаттарын дайындау пункттерінің, мал соятын алаңдардың және мал өлекселерін жағатын пештердің жұмыс істеуіне ықпал жасау;</w:t>
      </w:r>
      <w:r>
        <w:br/>
      </w:r>
      <w:r>
        <w:rPr>
          <w:rFonts w:ascii="Times New Roman"/>
          <w:b w:val="false"/>
          <w:i w:val="false"/>
          <w:color w:val="000000"/>
          <w:sz w:val="28"/>
        </w:rPr>
        <w:t>
      </w:t>
      </w:r>
      <w:r>
        <w:rPr>
          <w:rFonts w:ascii="Times New Roman"/>
          <w:b w:val="false"/>
          <w:i w:val="false"/>
          <w:color w:val="000000"/>
          <w:sz w:val="28"/>
        </w:rPr>
        <w:t>12) қаңғырып жүрген иттер мен мысықтарды ұстап және оларды жоюды ұйымдастыру;</w:t>
      </w:r>
      <w:r>
        <w:br/>
      </w:r>
      <w:r>
        <w:rPr>
          <w:rFonts w:ascii="Times New Roman"/>
          <w:b w:val="false"/>
          <w:i w:val="false"/>
          <w:color w:val="000000"/>
          <w:sz w:val="28"/>
        </w:rPr>
        <w:t>
      </w:t>
      </w:r>
      <w:r>
        <w:rPr>
          <w:rFonts w:ascii="Times New Roman"/>
          <w:b w:val="false"/>
          <w:i w:val="false"/>
          <w:color w:val="000000"/>
          <w:sz w:val="28"/>
        </w:rPr>
        <w:t>13) Қазақстан Республикасының ауыл шаруашылық министрлігінің аграрлық өндірістік кешенімен аудандық аумақтық инспекциясымен бірлесе отырып, адам өмірі мен жануарлардың жұқпалы, сол сияқты жануарлар мен өсімдіктер үшін өте қауіпті ауруларды болдырмау жөніндегі іс-шараларды жүзеге асыру;</w:t>
      </w:r>
      <w:r>
        <w:br/>
      </w:r>
      <w:r>
        <w:rPr>
          <w:rFonts w:ascii="Times New Roman"/>
          <w:b w:val="false"/>
          <w:i w:val="false"/>
          <w:color w:val="000000"/>
          <w:sz w:val="28"/>
        </w:rPr>
        <w:t>
      </w:t>
      </w:r>
      <w:r>
        <w:rPr>
          <w:rFonts w:ascii="Times New Roman"/>
          <w:b w:val="false"/>
          <w:i w:val="false"/>
          <w:color w:val="000000"/>
          <w:sz w:val="28"/>
        </w:rPr>
        <w:t>14) аудан аумағында санитарлық-ветеринарлық қауіпсіздікті қамтамасыз ету бойынша ветеринарлық іс-шаралар жоспарын бекіту және дайындау;</w:t>
      </w:r>
      <w:r>
        <w:br/>
      </w:r>
      <w:r>
        <w:rPr>
          <w:rFonts w:ascii="Times New Roman"/>
          <w:b w:val="false"/>
          <w:i w:val="false"/>
          <w:color w:val="000000"/>
          <w:sz w:val="28"/>
        </w:rPr>
        <w:t>
      </w:t>
      </w:r>
      <w:r>
        <w:rPr>
          <w:rFonts w:ascii="Times New Roman"/>
          <w:b w:val="false"/>
          <w:i w:val="false"/>
          <w:color w:val="000000"/>
          <w:sz w:val="28"/>
        </w:rPr>
        <w:t>15) жануарлардың аса қауіпті ауруын алдын алу бойынша ветеринарлық дәрі-дәрмектерді жеткізу, сақтауды ұйымдастыру;</w:t>
      </w:r>
      <w:r>
        <w:br/>
      </w:r>
      <w:r>
        <w:rPr>
          <w:rFonts w:ascii="Times New Roman"/>
          <w:b w:val="false"/>
          <w:i w:val="false"/>
          <w:color w:val="000000"/>
          <w:sz w:val="28"/>
        </w:rPr>
        <w:t>
      </w:t>
      </w:r>
      <w:r>
        <w:rPr>
          <w:rFonts w:ascii="Times New Roman"/>
          <w:b w:val="false"/>
          <w:i w:val="false"/>
          <w:color w:val="000000"/>
          <w:sz w:val="28"/>
        </w:rPr>
        <w:t>16) бюджеттік қаражат есебінен жүзеге асырылатын диагностикасы және жоюы бойынша жануарлардың энзоотиялық аурулар тізіміне енгізу үшін ұсынысты енгізу;</w:t>
      </w:r>
      <w:r>
        <w:br/>
      </w:r>
      <w:r>
        <w:rPr>
          <w:rFonts w:ascii="Times New Roman"/>
          <w:b w:val="false"/>
          <w:i w:val="false"/>
          <w:color w:val="000000"/>
          <w:sz w:val="28"/>
        </w:rPr>
        <w:t>
      </w:t>
      </w:r>
      <w:r>
        <w:rPr>
          <w:rFonts w:ascii="Times New Roman"/>
          <w:b w:val="false"/>
          <w:i w:val="false"/>
          <w:color w:val="000000"/>
          <w:sz w:val="28"/>
        </w:rPr>
        <w:t>17) диагностика және алдын-алу бойынша қызметті, жануарлардың экзотикалық ауруын жою және диагностика, алдын-алу бойынша ветеринарлық дәрі-дәрмектерге мемлекеттік сатып алуды жүзеге асыру;</w:t>
      </w:r>
      <w:r>
        <w:br/>
      </w:r>
      <w:r>
        <w:rPr>
          <w:rFonts w:ascii="Times New Roman"/>
          <w:b w:val="false"/>
          <w:i w:val="false"/>
          <w:color w:val="000000"/>
          <w:sz w:val="28"/>
        </w:rPr>
        <w:t>
      </w:t>
      </w:r>
      <w:r>
        <w:rPr>
          <w:rFonts w:ascii="Times New Roman"/>
          <w:b w:val="false"/>
          <w:i w:val="false"/>
          <w:color w:val="000000"/>
          <w:sz w:val="28"/>
        </w:rPr>
        <w:t>18) ветеринариялық есеп және есептілікті жинақтау, талдау жүргізу және оларды Қазақстан Республикасының ветеринария саласындағы заңнамасында белгіленген тәртіппен ұсыну;</w:t>
      </w:r>
      <w:r>
        <w:br/>
      </w:r>
      <w:r>
        <w:rPr>
          <w:rFonts w:ascii="Times New Roman"/>
          <w:b w:val="false"/>
          <w:i w:val="false"/>
          <w:color w:val="000000"/>
          <w:sz w:val="28"/>
        </w:rPr>
        <w:t>
      </w:t>
      </w:r>
      <w:r>
        <w:rPr>
          <w:rFonts w:ascii="Times New Roman"/>
          <w:b w:val="false"/>
          <w:i w:val="false"/>
          <w:color w:val="000000"/>
          <w:sz w:val="28"/>
        </w:rPr>
        <w:t>19) аудан аумағында ауыл шаруашылығы жануарларды сәйкестендіру жүргізуді ұйымдастыру және сою пункттері мен сою алаңдары жүйесін құру;</w:t>
      </w:r>
      <w:r>
        <w:br/>
      </w:r>
      <w:r>
        <w:rPr>
          <w:rFonts w:ascii="Times New Roman"/>
          <w:b w:val="false"/>
          <w:i w:val="false"/>
          <w:color w:val="000000"/>
          <w:sz w:val="28"/>
        </w:rPr>
        <w:t>
      </w:t>
      </w:r>
      <w:r>
        <w:rPr>
          <w:rFonts w:ascii="Times New Roman"/>
          <w:b w:val="false"/>
          <w:i w:val="false"/>
          <w:color w:val="000000"/>
          <w:sz w:val="28"/>
        </w:rPr>
        <w:t>20) тұрғындар арасында ветеринария мәселелері бойынша ағарту жұмыстарын жүргізуді ұйымдастыру;</w:t>
      </w:r>
      <w:r>
        <w:br/>
      </w:r>
      <w:r>
        <w:rPr>
          <w:rFonts w:ascii="Times New Roman"/>
          <w:b w:val="false"/>
          <w:i w:val="false"/>
          <w:color w:val="000000"/>
          <w:sz w:val="28"/>
        </w:rPr>
        <w:t>
      </w:t>
      </w:r>
      <w:r>
        <w:rPr>
          <w:rFonts w:ascii="Times New Roman"/>
          <w:b w:val="false"/>
          <w:i w:val="false"/>
          <w:color w:val="000000"/>
          <w:sz w:val="28"/>
        </w:rPr>
        <w:t>21) жануарларды өсіруді, жануарларды дайындауды (союды) жануарлардан алынатын өнімдер мен шикізатты сақтауды, қайта өңдеуді және өткізуді іске асыратын өндіріс объектілеріне, сондай-ақ ветеринариялық дәрі-дәрмектерді, жемшөп және жемшөп қоспаларын өндіру, сақтау және өткізу жөніндегі өндіріс объектілерін пайдалануға қабылдау бойынша комиссия құрамында қатысу және ұйымдастыру;</w:t>
      </w:r>
      <w:r>
        <w:br/>
      </w:r>
      <w:r>
        <w:rPr>
          <w:rFonts w:ascii="Times New Roman"/>
          <w:b w:val="false"/>
          <w:i w:val="false"/>
          <w:color w:val="000000"/>
          <w:sz w:val="28"/>
        </w:rPr>
        <w:t>
      </w:t>
      </w:r>
      <w:r>
        <w:rPr>
          <w:rFonts w:ascii="Times New Roman"/>
          <w:b w:val="false"/>
          <w:i w:val="false"/>
          <w:color w:val="000000"/>
          <w:sz w:val="28"/>
        </w:rPr>
        <w:t>22) аудан аумағында жануарлардың жұқпалы және жұқпалы емес аурулары бойынша эпизоотиялық жағдайды зерделеу;</w:t>
      </w:r>
      <w:r>
        <w:br/>
      </w:r>
      <w:r>
        <w:rPr>
          <w:rFonts w:ascii="Times New Roman"/>
          <w:b w:val="false"/>
          <w:i w:val="false"/>
          <w:color w:val="000000"/>
          <w:sz w:val="28"/>
        </w:rPr>
        <w:t>
      </w:t>
      </w:r>
      <w:r>
        <w:rPr>
          <w:rFonts w:ascii="Times New Roman"/>
          <w:b w:val="false"/>
          <w:i w:val="false"/>
          <w:color w:val="000000"/>
          <w:sz w:val="28"/>
        </w:rPr>
        <w:t>23) Қазақстан Республикасының Үкіметі бекіткен тізбе бойынша жануарлардың аса қауіпті ауруларының алдын алу бойынша ветеринариялық іс-шаралар жоспарының орындалуын қамтамасыз ету;</w:t>
      </w:r>
      <w:r>
        <w:br/>
      </w:r>
      <w:r>
        <w:rPr>
          <w:rFonts w:ascii="Times New Roman"/>
          <w:b w:val="false"/>
          <w:i w:val="false"/>
          <w:color w:val="000000"/>
          <w:sz w:val="28"/>
        </w:rPr>
        <w:t>
      </w:t>
      </w:r>
      <w:r>
        <w:rPr>
          <w:rFonts w:ascii="Times New Roman"/>
          <w:b w:val="false"/>
          <w:i w:val="false"/>
          <w:color w:val="000000"/>
          <w:sz w:val="28"/>
        </w:rPr>
        <w:t>24) ауыл шаруашылығы жануарларын сәйкестендіруді жүргізу үшін ветеринариялық мақсаттағы бұйымдар мен атрибуттарды, жануарға ветеринариялық паспортты мемлекеттік сатып алуды және тасымалдауды (жеткізуді) жүзеге асыру;</w:t>
      </w:r>
      <w:r>
        <w:br/>
      </w:r>
      <w:r>
        <w:rPr>
          <w:rFonts w:ascii="Times New Roman"/>
          <w:b w:val="false"/>
          <w:i w:val="false"/>
          <w:color w:val="000000"/>
          <w:sz w:val="28"/>
        </w:rPr>
        <w:t>
      </w:t>
      </w:r>
      <w:r>
        <w:rPr>
          <w:rFonts w:ascii="Times New Roman"/>
          <w:b w:val="false"/>
          <w:i w:val="false"/>
          <w:color w:val="000000"/>
          <w:sz w:val="28"/>
        </w:rPr>
        <w:t>25) мал көмінділерін (биотермиялық шұнқырларды) салуды ұйымдастыру;</w:t>
      </w:r>
      <w:r>
        <w:br/>
      </w:r>
      <w:r>
        <w:rPr>
          <w:rFonts w:ascii="Times New Roman"/>
          <w:b w:val="false"/>
          <w:i w:val="false"/>
          <w:color w:val="000000"/>
          <w:sz w:val="28"/>
        </w:rPr>
        <w:t>
      </w:t>
      </w:r>
      <w:r>
        <w:rPr>
          <w:rFonts w:ascii="Times New Roman"/>
          <w:b w:val="false"/>
          <w:i w:val="false"/>
          <w:color w:val="000000"/>
          <w:sz w:val="28"/>
        </w:rPr>
        <w:t>26) ауданның жергілікті үкіметтік органына елді мекендерде жануарларды ұстау, иттер мен мысықтарды серуендету ережелерін, жануарларды ұстаудың санитариялық аймақтарының шекараларын белгілеу жөніндегі ұсыныстарды бекітуге енгізу;</w:t>
      </w:r>
      <w:r>
        <w:br/>
      </w:r>
      <w:r>
        <w:rPr>
          <w:rFonts w:ascii="Times New Roman"/>
          <w:b w:val="false"/>
          <w:i w:val="false"/>
          <w:color w:val="000000"/>
          <w:sz w:val="28"/>
        </w:rPr>
        <w:t>
      </w:t>
      </w:r>
      <w:r>
        <w:rPr>
          <w:rFonts w:ascii="Times New Roman"/>
          <w:b w:val="false"/>
          <w:i w:val="false"/>
          <w:color w:val="000000"/>
          <w:sz w:val="28"/>
        </w:rPr>
        <w:t>27) алып қойылатын және жойылатын ауру жануарлардың, жануарлардан алынатын өнімдер мен шикізаттың құнын иелеріне өтеу жұмыстарын ұйымдастыру;</w:t>
      </w:r>
      <w:r>
        <w:br/>
      </w:r>
      <w:r>
        <w:rPr>
          <w:rFonts w:ascii="Times New Roman"/>
          <w:b w:val="false"/>
          <w:i w:val="false"/>
          <w:color w:val="000000"/>
          <w:sz w:val="28"/>
        </w:rPr>
        <w:t>
      </w:t>
      </w:r>
      <w:r>
        <w:rPr>
          <w:rFonts w:ascii="Times New Roman"/>
          <w:b w:val="false"/>
          <w:i w:val="false"/>
          <w:color w:val="000000"/>
          <w:sz w:val="28"/>
        </w:rPr>
        <w:t>28) шаруашылық құрылымдарда өртке қарсы, техника қауіпсіздігінен, еңбекті қорғау бойынша төтенше жағдайдан, табиғат апаттарынан ауылшаруашылық өндірушілеріне сақтандыру қорғауына бағытталған іс-шараларды жүзеге асыруға жәрдемдесу;</w:t>
      </w:r>
      <w:r>
        <w:br/>
      </w:r>
      <w:r>
        <w:rPr>
          <w:rFonts w:ascii="Times New Roman"/>
          <w:b w:val="false"/>
          <w:i w:val="false"/>
          <w:color w:val="000000"/>
          <w:sz w:val="28"/>
        </w:rPr>
        <w:t>
      </w:t>
      </w:r>
      <w:r>
        <w:rPr>
          <w:rFonts w:ascii="Times New Roman"/>
          <w:b w:val="false"/>
          <w:i w:val="false"/>
          <w:color w:val="000000"/>
          <w:sz w:val="28"/>
        </w:rPr>
        <w:t>29) бюджеттік емес көздерден инвестицияны тарту мақсатында агроөндірістік комплекстің мемлекеттік және мемлекеттік емес секторын бірлесуі үшін іс-шаралар жоспарын дайындау;</w:t>
      </w:r>
      <w:r>
        <w:br/>
      </w:r>
      <w:r>
        <w:rPr>
          <w:rFonts w:ascii="Times New Roman"/>
          <w:b w:val="false"/>
          <w:i w:val="false"/>
          <w:color w:val="000000"/>
          <w:sz w:val="28"/>
        </w:rPr>
        <w:t>
      </w:t>
      </w:r>
      <w:r>
        <w:rPr>
          <w:rFonts w:ascii="Times New Roman"/>
          <w:b w:val="false"/>
          <w:i w:val="false"/>
          <w:color w:val="000000"/>
          <w:sz w:val="28"/>
        </w:rPr>
        <w:t>30) аудан бойынша тұқым балансын құру;</w:t>
      </w:r>
      <w:r>
        <w:br/>
      </w:r>
      <w:r>
        <w:rPr>
          <w:rFonts w:ascii="Times New Roman"/>
          <w:b w:val="false"/>
          <w:i w:val="false"/>
          <w:color w:val="000000"/>
          <w:sz w:val="28"/>
        </w:rPr>
        <w:t>
      </w:t>
      </w:r>
      <w:r>
        <w:rPr>
          <w:rFonts w:ascii="Times New Roman"/>
          <w:b w:val="false"/>
          <w:i w:val="false"/>
          <w:color w:val="000000"/>
          <w:sz w:val="28"/>
        </w:rPr>
        <w:t>31) дақылдардың егу сапасына және сорттық нормативтік облысында халықаралық стандарттау және мемлекеттік методика жұмысына басшылық жасау және ұйымдастыру, мемлекеттік және тұқымдық бақылауды жүзеге асыру;</w:t>
      </w:r>
      <w:r>
        <w:br/>
      </w:r>
      <w:r>
        <w:rPr>
          <w:rFonts w:ascii="Times New Roman"/>
          <w:b w:val="false"/>
          <w:i w:val="false"/>
          <w:color w:val="000000"/>
          <w:sz w:val="28"/>
        </w:rPr>
        <w:t>
      </w:t>
      </w:r>
      <w:r>
        <w:rPr>
          <w:rFonts w:ascii="Times New Roman"/>
          <w:b w:val="false"/>
          <w:i w:val="false"/>
          <w:color w:val="000000"/>
          <w:sz w:val="28"/>
        </w:rPr>
        <w:t>32) тракторларды,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жол-құрылысы машиналары мен механизмдерін, жүріп өту мүмкіндігі жоғары арнайы машиналарды (бұдан әрi – машиналар) тіркеу, кепілге қою келісім шарттарын тіркеу, техникалық байқау жүргізу, емтихан қабылдап олардың жүргізушілеріне тракторист-машинистер куәлігін беру, машиналар жүргізушілердің сенім хатын тіркеу, ауыртпалықтың болмауы (болмауы) туралы ақпарат беру;</w:t>
      </w:r>
      <w:r>
        <w:br/>
      </w:r>
      <w:r>
        <w:rPr>
          <w:rFonts w:ascii="Times New Roman"/>
          <w:b w:val="false"/>
          <w:i w:val="false"/>
          <w:color w:val="000000"/>
          <w:sz w:val="28"/>
        </w:rPr>
        <w:t>
      </w:t>
      </w:r>
      <w:r>
        <w:rPr>
          <w:rFonts w:ascii="Times New Roman"/>
          <w:b w:val="false"/>
          <w:i w:val="false"/>
          <w:color w:val="000000"/>
          <w:sz w:val="28"/>
        </w:rPr>
        <w:t>33) ауыл шаруашылық мәдениет тұқым аумағында ауыл шаруашылық құзырет ақпаратын өкілетті органға ұсынуды қамтамасыз ету;</w:t>
      </w:r>
      <w:r>
        <w:br/>
      </w:r>
      <w:r>
        <w:rPr>
          <w:rFonts w:ascii="Times New Roman"/>
          <w:b w:val="false"/>
          <w:i w:val="false"/>
          <w:color w:val="000000"/>
          <w:sz w:val="28"/>
        </w:rPr>
        <w:t>
      </w:t>
      </w:r>
      <w:r>
        <w:rPr>
          <w:rFonts w:ascii="Times New Roman"/>
          <w:b w:val="false"/>
          <w:i w:val="false"/>
          <w:color w:val="000000"/>
          <w:sz w:val="28"/>
        </w:rPr>
        <w:t>34) ауыл шаруашылық сұрағы бойынша аудан әкімдігі отырысына ақпараттарды дайындауға қатысу;</w:t>
      </w:r>
      <w:r>
        <w:br/>
      </w:r>
      <w:r>
        <w:rPr>
          <w:rFonts w:ascii="Times New Roman"/>
          <w:b w:val="false"/>
          <w:i w:val="false"/>
          <w:color w:val="000000"/>
          <w:sz w:val="28"/>
        </w:rPr>
        <w:t>
      </w:t>
      </w:r>
      <w:r>
        <w:rPr>
          <w:rFonts w:ascii="Times New Roman"/>
          <w:b w:val="false"/>
          <w:i w:val="false"/>
          <w:color w:val="000000"/>
          <w:sz w:val="28"/>
        </w:rPr>
        <w:t>35) мемлекеттік мекеменің құзырына жататын мәселелер бойынша ақпараттық мәліметтер қалыптасу базасын жинақтау қалыптасу бойынша жұмысты жүзеге асыру;</w:t>
      </w:r>
      <w:r>
        <w:br/>
      </w:r>
      <w:r>
        <w:rPr>
          <w:rFonts w:ascii="Times New Roman"/>
          <w:b w:val="false"/>
          <w:i w:val="false"/>
          <w:color w:val="000000"/>
          <w:sz w:val="28"/>
        </w:rPr>
        <w:t>
      </w:t>
      </w:r>
      <w:r>
        <w:rPr>
          <w:rFonts w:ascii="Times New Roman"/>
          <w:b w:val="false"/>
          <w:i w:val="false"/>
          <w:color w:val="000000"/>
          <w:sz w:val="28"/>
        </w:rPr>
        <w:t>36) мемлекеттік мекеменің құзыретіне кіретін сұрақтар бойынша сәйкесінше органдармен ақпараттық және ұйымдастыру байланысын қамтамасыз ету;</w:t>
      </w:r>
      <w:r>
        <w:br/>
      </w:r>
      <w:r>
        <w:rPr>
          <w:rFonts w:ascii="Times New Roman"/>
          <w:b w:val="false"/>
          <w:i w:val="false"/>
          <w:color w:val="000000"/>
          <w:sz w:val="28"/>
        </w:rPr>
        <w:t>
      </w:t>
      </w:r>
      <w:r>
        <w:rPr>
          <w:rFonts w:ascii="Times New Roman"/>
          <w:b w:val="false"/>
          <w:i w:val="false"/>
          <w:color w:val="000000"/>
          <w:sz w:val="28"/>
        </w:rPr>
        <w:t>37) көктемгі-дала жұмыстарының, жемшөп дайындаудың және егін жинаудың оперативті жұмыс жоспарларын құру, агрономия мәселелері бойынша аудан әкімдігінің отырысына материалдар әзірлеуге қатысу;</w:t>
      </w:r>
      <w:r>
        <w:br/>
      </w:r>
      <w:r>
        <w:rPr>
          <w:rFonts w:ascii="Times New Roman"/>
          <w:b w:val="false"/>
          <w:i w:val="false"/>
          <w:color w:val="000000"/>
          <w:sz w:val="28"/>
        </w:rPr>
        <w:t>
      </w:t>
      </w:r>
      <w:r>
        <w:rPr>
          <w:rFonts w:ascii="Times New Roman"/>
          <w:b w:val="false"/>
          <w:i w:val="false"/>
          <w:color w:val="000000"/>
          <w:sz w:val="28"/>
        </w:rPr>
        <w:t>38) ауыл шаруашылығы саласының әлеуметтік-экономикалық дамуы жөнінде ақпарат әзірлеу;</w:t>
      </w:r>
      <w:r>
        <w:br/>
      </w:r>
      <w:r>
        <w:rPr>
          <w:rFonts w:ascii="Times New Roman"/>
          <w:b w:val="false"/>
          <w:i w:val="false"/>
          <w:color w:val="000000"/>
          <w:sz w:val="28"/>
        </w:rPr>
        <w:t>
      </w:t>
      </w:r>
      <w:r>
        <w:rPr>
          <w:rFonts w:ascii="Times New Roman"/>
          <w:b w:val="false"/>
          <w:i w:val="false"/>
          <w:color w:val="000000"/>
          <w:sz w:val="28"/>
        </w:rPr>
        <w:t>39) мемлекеттік селолық аумақтарды дамыту бағдарламасын іске асыруды қамтамасыз ету.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өзінің құзыретіне енетін мәселелер бойынша жергілікті бюджеттен қаржыландырылатын мемлекеттік органдардан және басқа да ұйымдардан қажетті ақпараттар, құжаттар және басқа да материалдар, лауазымды тұлғалардан ауызша және жазбаша түсіндірмелерді сұрастыру және алу;</w:t>
      </w:r>
      <w:r>
        <w:br/>
      </w:r>
      <w:r>
        <w:rPr>
          <w:rFonts w:ascii="Times New Roman"/>
          <w:b w:val="false"/>
          <w:i w:val="false"/>
          <w:color w:val="000000"/>
          <w:sz w:val="28"/>
        </w:rPr>
        <w:t>
      </w:t>
      </w:r>
      <w:r>
        <w:rPr>
          <w:rFonts w:ascii="Times New Roman"/>
          <w:b w:val="false"/>
          <w:i w:val="false"/>
          <w:color w:val="000000"/>
          <w:sz w:val="28"/>
        </w:rPr>
        <w:t>2) аграрлық саясат саласында мемлекеттік органдар қызметін ұйымдастыруды жетілдіру бойынша аудан әкіміне ұсыныстар беру, мемлекеттік мекемеге жұмысына жататын ақпараттық-аналитикалық және басқа материалдарды дайындау және Қазақстан Республикасының нормативтік актілерімен қарастырылған өзге де қызметтерді жүзеге асыру;</w:t>
      </w:r>
      <w:r>
        <w:br/>
      </w:r>
      <w:r>
        <w:rPr>
          <w:rFonts w:ascii="Times New Roman"/>
          <w:b w:val="false"/>
          <w:i w:val="false"/>
          <w:color w:val="000000"/>
          <w:sz w:val="28"/>
        </w:rPr>
        <w:t>
      </w:t>
      </w:r>
      <w:r>
        <w:rPr>
          <w:rFonts w:ascii="Times New Roman"/>
          <w:b w:val="false"/>
          <w:i w:val="false"/>
          <w:color w:val="000000"/>
          <w:sz w:val="28"/>
        </w:rPr>
        <w:t>3) "Бұқар жырау ауданының ауыл шаруашылығы және ветеринария бөлімі" мемлекеттік мекемесінің құзырына жататын мәселелер бойынша мемлекеттік және мемлекеттік емес мекемелер мен ұйымдармен қызметтік хат алмасуды жүргізу;</w:t>
      </w:r>
      <w:r>
        <w:br/>
      </w:r>
      <w:r>
        <w:rPr>
          <w:rFonts w:ascii="Times New Roman"/>
          <w:b w:val="false"/>
          <w:i w:val="false"/>
          <w:color w:val="000000"/>
          <w:sz w:val="28"/>
        </w:rPr>
        <w:t>
      </w:t>
      </w:r>
      <w:r>
        <w:rPr>
          <w:rFonts w:ascii="Times New Roman"/>
          <w:b w:val="false"/>
          <w:i w:val="false"/>
          <w:color w:val="000000"/>
          <w:sz w:val="28"/>
        </w:rPr>
        <w:t>4) тұқым шаруашылығы субъектілерінің уәкілеттік орган бекіткен бастапқы, элиталық және өнеркәсіптік (жаппай) тұқым шаруашылығын жүргізудің схемалары мен әдістерін, тұқым шаруашылығы саласындағы әдістемелік және технологиялық талаптарды сақтауына мемлекеттік бақылауды, оның ішінде сорттық және тұқымдық бақылауды жүзеге асыру;</w:t>
      </w:r>
      <w:r>
        <w:br/>
      </w:r>
      <w:r>
        <w:rPr>
          <w:rFonts w:ascii="Times New Roman"/>
          <w:b w:val="false"/>
          <w:i w:val="false"/>
          <w:color w:val="000000"/>
          <w:sz w:val="28"/>
        </w:rPr>
        <w:t>
      </w:t>
      </w:r>
      <w:r>
        <w:rPr>
          <w:rFonts w:ascii="Times New Roman"/>
          <w:b w:val="false"/>
          <w:i w:val="false"/>
          <w:color w:val="000000"/>
          <w:sz w:val="28"/>
        </w:rPr>
        <w:t>5) тұқым шаруашылығы туралы Қазақстан Республикасы заңдарының, Қазақстан Республикасы Президенті Жарлықтарының және Қазақстан Республикасының Үкіметі қаулыларының сақталуы тұрғысынан мемлекеттік бақылау мақсатында тұқым шаруашылығының субъектілеріне баруға және олардан Қазақстан Республикасының заңнамасында белгіленген тәртіппен тұқым шаруашылығы саласындағы қызметті жүзеге асыру мәселелері бойынша ақпарат алу;</w:t>
      </w:r>
      <w:r>
        <w:br/>
      </w:r>
      <w:r>
        <w:rPr>
          <w:rFonts w:ascii="Times New Roman"/>
          <w:b w:val="false"/>
          <w:i w:val="false"/>
          <w:color w:val="000000"/>
          <w:sz w:val="28"/>
        </w:rPr>
        <w:t>
      </w:t>
      </w:r>
      <w:r>
        <w:rPr>
          <w:rFonts w:ascii="Times New Roman"/>
          <w:b w:val="false"/>
          <w:i w:val="false"/>
          <w:color w:val="000000"/>
          <w:sz w:val="28"/>
        </w:rPr>
        <w:t>6) аттестатталған тұқым шаруашылығы субъектiлерi көрсететiн қызметтердiң сапасын тексеру;</w:t>
      </w:r>
      <w:r>
        <w:br/>
      </w:r>
      <w:r>
        <w:rPr>
          <w:rFonts w:ascii="Times New Roman"/>
          <w:b w:val="false"/>
          <w:i w:val="false"/>
          <w:color w:val="000000"/>
          <w:sz w:val="28"/>
        </w:rPr>
        <w:t>
      </w:t>
      </w:r>
      <w:r>
        <w:rPr>
          <w:rFonts w:ascii="Times New Roman"/>
          <w:b w:val="false"/>
          <w:i w:val="false"/>
          <w:color w:val="000000"/>
          <w:sz w:val="28"/>
        </w:rPr>
        <w:t>7) облыстың, республикалық маңызы бар қаланың және астананың жергілікті атқарушы органына:</w:t>
      </w:r>
      <w:r>
        <w:br/>
      </w:r>
      <w:r>
        <w:rPr>
          <w:rFonts w:ascii="Times New Roman"/>
          <w:b w:val="false"/>
          <w:i w:val="false"/>
          <w:color w:val="000000"/>
          <w:sz w:val="28"/>
        </w:rPr>
        <w:t>
      - субъектiнiң тұқым шаруашылығы саласындағы қызметтi жүзеге асыруға құқығын куәландыратын аттестаттау туралы куәлігінің қолданысын;</w:t>
      </w:r>
      <w:r>
        <w:br/>
      </w:r>
      <w:r>
        <w:rPr>
          <w:rFonts w:ascii="Times New Roman"/>
          <w:b w:val="false"/>
          <w:i w:val="false"/>
          <w:color w:val="000000"/>
          <w:sz w:val="28"/>
        </w:rPr>
        <w:t>
      - тұқымдардың сұрыптық және егістік сапаларына сараптама жүргiзу жөніндегі қызметті тоқтата тұру туралы ұсыныстар енгiзу;</w:t>
      </w:r>
      <w:r>
        <w:br/>
      </w:r>
      <w:r>
        <w:rPr>
          <w:rFonts w:ascii="Times New Roman"/>
          <w:b w:val="false"/>
          <w:i w:val="false"/>
          <w:color w:val="000000"/>
          <w:sz w:val="28"/>
        </w:rPr>
        <w:t>
      </w:t>
      </w:r>
      <w:r>
        <w:rPr>
          <w:rFonts w:ascii="Times New Roman"/>
          <w:b w:val="false"/>
          <w:i w:val="false"/>
          <w:color w:val="000000"/>
          <w:sz w:val="28"/>
        </w:rPr>
        <w:t>8) тұқымдардың сапасына мемлекеттік бақылауды жүзеге асыру үшін тұқымдар партиясынан сынақ талдауын жүргізу;</w:t>
      </w:r>
      <w:r>
        <w:br/>
      </w:r>
      <w:r>
        <w:rPr>
          <w:rFonts w:ascii="Times New Roman"/>
          <w:b w:val="false"/>
          <w:i w:val="false"/>
          <w:color w:val="000000"/>
          <w:sz w:val="28"/>
        </w:rPr>
        <w:t>
      </w:t>
      </w:r>
      <w:r>
        <w:rPr>
          <w:rFonts w:ascii="Times New Roman"/>
          <w:b w:val="false"/>
          <w:i w:val="false"/>
          <w:color w:val="000000"/>
          <w:sz w:val="28"/>
        </w:rPr>
        <w:t>9) субсидия бөлiнген тұқымның нысаналы пайдаланылуын бақылауды жүзеге асыру;</w:t>
      </w:r>
      <w:r>
        <w:br/>
      </w:r>
      <w:r>
        <w:rPr>
          <w:rFonts w:ascii="Times New Roman"/>
          <w:b w:val="false"/>
          <w:i w:val="false"/>
          <w:color w:val="000000"/>
          <w:sz w:val="28"/>
        </w:rPr>
        <w:t>
      </w:t>
      </w:r>
      <w:r>
        <w:rPr>
          <w:rFonts w:ascii="Times New Roman"/>
          <w:b w:val="false"/>
          <w:i w:val="false"/>
          <w:color w:val="000000"/>
          <w:sz w:val="28"/>
        </w:rPr>
        <w:t>10) өкілетті органмен бекітілген тәртіпте аумақты аймаққа бөлу туралы шешімді енгізуге;</w:t>
      </w:r>
      <w:r>
        <w:br/>
      </w:r>
      <w:r>
        <w:rPr>
          <w:rFonts w:ascii="Times New Roman"/>
          <w:b w:val="false"/>
          <w:i w:val="false"/>
          <w:color w:val="000000"/>
          <w:sz w:val="28"/>
        </w:rPr>
        <w:t>
      </w:t>
      </w:r>
      <w:r>
        <w:rPr>
          <w:rFonts w:ascii="Times New Roman"/>
          <w:b w:val="false"/>
          <w:i w:val="false"/>
          <w:color w:val="000000"/>
          <w:sz w:val="28"/>
        </w:rPr>
        <w:t>11) мемлекеттік тіркеу нөмір бере отырып мемлекеттік тіркеу жүргізу;</w:t>
      </w:r>
      <w:r>
        <w:br/>
      </w:r>
      <w:r>
        <w:rPr>
          <w:rFonts w:ascii="Times New Roman"/>
          <w:b w:val="false"/>
          <w:i w:val="false"/>
          <w:color w:val="000000"/>
          <w:sz w:val="28"/>
        </w:rPr>
        <w:t>
      </w:t>
      </w:r>
      <w:r>
        <w:rPr>
          <w:rFonts w:ascii="Times New Roman"/>
          <w:b w:val="false"/>
          <w:i w:val="false"/>
          <w:color w:val="000000"/>
          <w:sz w:val="28"/>
        </w:rPr>
        <w:t>12) машиналарға жыл сайынғы мемлекеттік техникалық байқау жүргізу;</w:t>
      </w:r>
      <w:r>
        <w:br/>
      </w:r>
      <w:r>
        <w:rPr>
          <w:rFonts w:ascii="Times New Roman"/>
          <w:b w:val="false"/>
          <w:i w:val="false"/>
          <w:color w:val="000000"/>
          <w:sz w:val="28"/>
        </w:rPr>
        <w:t>
      </w:t>
      </w:r>
      <w:r>
        <w:rPr>
          <w:rFonts w:ascii="Times New Roman"/>
          <w:b w:val="false"/>
          <w:i w:val="false"/>
          <w:color w:val="000000"/>
          <w:sz w:val="28"/>
        </w:rPr>
        <w:t>13) тіркеу кезінде машиналардың техникалық байқау актісін беру;</w:t>
      </w:r>
      <w:r>
        <w:br/>
      </w:r>
      <w:r>
        <w:rPr>
          <w:rFonts w:ascii="Times New Roman"/>
          <w:b w:val="false"/>
          <w:i w:val="false"/>
          <w:color w:val="000000"/>
          <w:sz w:val="28"/>
        </w:rPr>
        <w:t>
      </w:t>
      </w:r>
      <w:r>
        <w:rPr>
          <w:rFonts w:ascii="Times New Roman"/>
          <w:b w:val="false"/>
          <w:i w:val="false"/>
          <w:color w:val="000000"/>
          <w:sz w:val="28"/>
        </w:rPr>
        <w:t>14) заңнамада көзделген жағдайларда тіркелген машиналарды тіркеуден шығаруға шек қою;</w:t>
      </w:r>
      <w:r>
        <w:br/>
      </w:r>
      <w:r>
        <w:rPr>
          <w:rFonts w:ascii="Times New Roman"/>
          <w:b w:val="false"/>
          <w:i w:val="false"/>
          <w:color w:val="000000"/>
          <w:sz w:val="28"/>
        </w:rPr>
        <w:t>
      </w:t>
      </w:r>
      <w:r>
        <w:rPr>
          <w:rFonts w:ascii="Times New Roman"/>
          <w:b w:val="false"/>
          <w:i w:val="false"/>
          <w:color w:val="000000"/>
          <w:sz w:val="28"/>
        </w:rPr>
        <w:t>15) техникалық ақауы бар машиналарды, сондай-ақ белгіленген тәртіппен тіркелмеген және мемлекеттік техникалық байқаудан өтпеген машиналарды пайдалануға тыйым салуға;</w:t>
      </w:r>
      <w:r>
        <w:br/>
      </w:r>
      <w:r>
        <w:rPr>
          <w:rFonts w:ascii="Times New Roman"/>
          <w:b w:val="false"/>
          <w:i w:val="false"/>
          <w:color w:val="000000"/>
          <w:sz w:val="28"/>
        </w:rPr>
        <w:t>
      </w:t>
      </w:r>
      <w:r>
        <w:rPr>
          <w:rFonts w:ascii="Times New Roman"/>
          <w:b w:val="false"/>
          <w:i w:val="false"/>
          <w:color w:val="000000"/>
          <w:sz w:val="28"/>
        </w:rPr>
        <w:t>16) машиналардың техникалық жай-күйі туралы акт жасау және мемлекеттік техникалық байқаудан өткені туралы талон беру;</w:t>
      </w:r>
      <w:r>
        <w:br/>
      </w:r>
      <w:r>
        <w:rPr>
          <w:rFonts w:ascii="Times New Roman"/>
          <w:b w:val="false"/>
          <w:i w:val="false"/>
          <w:color w:val="000000"/>
          <w:sz w:val="28"/>
        </w:rPr>
        <w:t>
      </w:t>
      </w:r>
      <w:r>
        <w:rPr>
          <w:rFonts w:ascii="Times New Roman"/>
          <w:b w:val="false"/>
          <w:i w:val="false"/>
          <w:color w:val="000000"/>
          <w:sz w:val="28"/>
        </w:rPr>
        <w:t>17) Қазақстан Республикасының ағымдағы заңнамасына сәйкес машиналарды кепілге қоюды мемлекеттік тіркеу туралы куәліктерін беру;</w:t>
      </w:r>
      <w:r>
        <w:br/>
      </w:r>
      <w:r>
        <w:rPr>
          <w:rFonts w:ascii="Times New Roman"/>
          <w:b w:val="false"/>
          <w:i w:val="false"/>
          <w:color w:val="000000"/>
          <w:sz w:val="28"/>
        </w:rPr>
        <w:t>
      </w:t>
      </w:r>
      <w:r>
        <w:rPr>
          <w:rFonts w:ascii="Times New Roman"/>
          <w:b w:val="false"/>
          <w:i w:val="false"/>
          <w:color w:val="000000"/>
          <w:sz w:val="28"/>
        </w:rPr>
        <w:t>18) уәкілетті органмен белгіленген тәртіппен аумақты аймақтарға бөлу туралы шешім шығару;</w:t>
      </w:r>
      <w:r>
        <w:br/>
      </w:r>
      <w:r>
        <w:rPr>
          <w:rFonts w:ascii="Times New Roman"/>
          <w:b w:val="false"/>
          <w:i w:val="false"/>
          <w:color w:val="000000"/>
          <w:sz w:val="28"/>
        </w:rPr>
        <w:t>
      </w:t>
      </w:r>
      <w:r>
        <w:rPr>
          <w:rFonts w:ascii="Times New Roman"/>
          <w:b w:val="false"/>
          <w:i w:val="false"/>
          <w:color w:val="000000"/>
          <w:sz w:val="28"/>
        </w:rPr>
        <w:t>19) мемлекеттік мекеменің ақпараттық-талдау, ұйымдық-құқықтық және материалдық-техникалық қызметін қамтамасыз етуді жүзеге асыру;</w:t>
      </w:r>
      <w:r>
        <w:br/>
      </w:r>
      <w:r>
        <w:rPr>
          <w:rFonts w:ascii="Times New Roman"/>
          <w:b w:val="false"/>
          <w:i w:val="false"/>
          <w:color w:val="000000"/>
          <w:sz w:val="28"/>
        </w:rPr>
        <w:t>
      </w:t>
      </w:r>
      <w:r>
        <w:rPr>
          <w:rFonts w:ascii="Times New Roman"/>
          <w:b w:val="false"/>
          <w:i w:val="false"/>
          <w:color w:val="000000"/>
          <w:sz w:val="28"/>
        </w:rPr>
        <w:t>20) мемлекеттік қызмет көрсету сапасына бағалау жүргізу үшін ақпараттандыру саласындағы уәкілетті орган мемлекеттік қызмет көрсету сапасына бағалау және мемлекеттік қызмет көрсету сапасына бақылау жасау жөніндегі уәкілетті органға тиісті ақпарат ұсыну;</w:t>
      </w:r>
      <w:r>
        <w:br/>
      </w:r>
      <w:r>
        <w:rPr>
          <w:rFonts w:ascii="Times New Roman"/>
          <w:b w:val="false"/>
          <w:i w:val="false"/>
          <w:color w:val="000000"/>
          <w:sz w:val="28"/>
        </w:rPr>
        <w:t>
      </w:t>
      </w:r>
      <w:r>
        <w:rPr>
          <w:rFonts w:ascii="Times New Roman"/>
          <w:b w:val="false"/>
          <w:i w:val="false"/>
          <w:color w:val="000000"/>
          <w:sz w:val="28"/>
        </w:rPr>
        <w:t>21) Қазақстан Республикасының заңнамаларына сәйкес өзге де міндеттерін жүзеге асырады;</w:t>
      </w:r>
      <w:r>
        <w:br/>
      </w:r>
      <w:r>
        <w:rPr>
          <w:rFonts w:ascii="Times New Roman"/>
          <w:b w:val="false"/>
          <w:i w:val="false"/>
          <w:color w:val="000000"/>
          <w:sz w:val="28"/>
        </w:rPr>
        <w:t>
      </w:t>
      </w:r>
      <w:r>
        <w:rPr>
          <w:rFonts w:ascii="Times New Roman"/>
          <w:b w:val="false"/>
          <w:i w:val="false"/>
          <w:color w:val="000000"/>
          <w:sz w:val="28"/>
        </w:rPr>
        <w:t>22) егер де нормативтер және ветеринарлық-санитарлық бекітілген ережелер бұзылған жағдайда ветеринария облысында кәсіпкерлік қызметті жүзеге асыратын заңды және жеке тұлғалардың лицензиясын қайтаруға ықпал жасау немесе тоқтату туралы ұсыныс жасауға;</w:t>
      </w:r>
      <w:r>
        <w:br/>
      </w:r>
      <w:r>
        <w:rPr>
          <w:rFonts w:ascii="Times New Roman"/>
          <w:b w:val="false"/>
          <w:i w:val="false"/>
          <w:color w:val="000000"/>
          <w:sz w:val="28"/>
        </w:rPr>
        <w:t>
      </w:t>
      </w:r>
      <w:r>
        <w:rPr>
          <w:rFonts w:ascii="Times New Roman"/>
          <w:b w:val="false"/>
          <w:i w:val="false"/>
          <w:color w:val="000000"/>
          <w:sz w:val="28"/>
        </w:rPr>
        <w:t>23) белгіленген тәртіпте төтенше эпизоотияға қарсы комиссия құру туралы ұсыныс шығаруға;</w:t>
      </w:r>
      <w:r>
        <w:br/>
      </w:r>
      <w:r>
        <w:rPr>
          <w:rFonts w:ascii="Times New Roman"/>
          <w:b w:val="false"/>
          <w:i w:val="false"/>
          <w:color w:val="000000"/>
          <w:sz w:val="28"/>
        </w:rPr>
        <w:t>
      </w:t>
      </w:r>
      <w:r>
        <w:rPr>
          <w:rFonts w:ascii="Times New Roman"/>
          <w:b w:val="false"/>
          <w:i w:val="false"/>
          <w:color w:val="000000"/>
          <w:sz w:val="28"/>
        </w:rPr>
        <w:t>24) тиісті жергілікті органына жануарлардың жұқпалы ауруларының таралуын тоқтауға және жоюға бағытталған шектеу іс-шараларын немесе карантинді алу жөнінде ұсынысты аудан әкімдігіне енгізуге;</w:t>
      </w:r>
      <w:r>
        <w:br/>
      </w:r>
      <w:r>
        <w:rPr>
          <w:rFonts w:ascii="Times New Roman"/>
          <w:b w:val="false"/>
          <w:i w:val="false"/>
          <w:color w:val="000000"/>
          <w:sz w:val="28"/>
        </w:rPr>
        <w:t>
      </w:t>
      </w:r>
      <w:r>
        <w:rPr>
          <w:rFonts w:ascii="Times New Roman"/>
          <w:b w:val="false"/>
          <w:i w:val="false"/>
          <w:color w:val="000000"/>
          <w:sz w:val="28"/>
        </w:rPr>
        <w:t>25) жануарлардан алынатын өнімдер мен шикізатты алу және жою туралы шешім қабылдау;</w:t>
      </w:r>
      <w:r>
        <w:br/>
      </w:r>
      <w:r>
        <w:rPr>
          <w:rFonts w:ascii="Times New Roman"/>
          <w:b w:val="false"/>
          <w:i w:val="false"/>
          <w:color w:val="000000"/>
          <w:sz w:val="28"/>
        </w:rPr>
        <w:t>
      </w:t>
      </w:r>
      <w:r>
        <w:rPr>
          <w:rFonts w:ascii="Times New Roman"/>
          <w:b w:val="false"/>
          <w:i w:val="false"/>
          <w:color w:val="000000"/>
          <w:sz w:val="28"/>
        </w:rPr>
        <w:t>26) жануарлар мен адамның денсаулығы үшін қауіп төндіретін уәкілетті органмен белгіленген тәртіпте аумақты аймақтарға бөлу туралы шешім шығаруға;</w:t>
      </w:r>
      <w:r>
        <w:br/>
      </w:r>
      <w:r>
        <w:rPr>
          <w:rFonts w:ascii="Times New Roman"/>
          <w:b w:val="false"/>
          <w:i w:val="false"/>
          <w:color w:val="000000"/>
          <w:sz w:val="28"/>
        </w:rPr>
        <w:t>
      </w:t>
      </w:r>
      <w:r>
        <w:rPr>
          <w:rFonts w:ascii="Times New Roman"/>
          <w:b w:val="false"/>
          <w:i w:val="false"/>
          <w:color w:val="000000"/>
          <w:sz w:val="28"/>
        </w:rPr>
        <w:t>27) аумақтарды жануарлардың жұқпалы аурулары бойынша эпизоотикалық ахуалды сипаттайтын аймақтарға бөлу тәртібін белгілеу.</w:t>
      </w:r>
      <w:r>
        <w:br/>
      </w:r>
      <w:r>
        <w:rPr>
          <w:rFonts w:ascii="Times New Roman"/>
          <w:b w:val="false"/>
          <w:i w:val="false"/>
          <w:color w:val="000000"/>
          <w:sz w:val="28"/>
        </w:rPr>
        <w:t>
</w:t>
      </w:r>
    </w:p>
    <w:bookmarkStart w:name="z10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"Бұқар жырау ауданының ауыл шаруашылығы және ветеринария бөлімі" мемлекеттік мекеменің басшылығы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"Бұқар жырау ауданының ауыл шаруашылығы және ветеринария бөлімі" мемлекеттік мекеменің бірінші басшысын аудан әкімдігінің келісімімен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"Бұқар жырау ауданының ауыл шаруашылығы және ветеринария бөлімі" мемлекеттік мекемесінің бірінші басшысы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20. "Бұқар жырау ауданының ауыл шаруашылығы және ветеринария бөлімі" мемлекеттік мекемесінің басшының өкілеттігі:</w:t>
      </w:r>
      <w:r>
        <w:br/>
      </w:r>
      <w:r>
        <w:rPr>
          <w:rFonts w:ascii="Times New Roman"/>
          <w:b w:val="false"/>
          <w:i w:val="false"/>
          <w:color w:val="000000"/>
          <w:sz w:val="28"/>
        </w:rPr>
        <w:t>
      </w:t>
      </w:r>
      <w:r>
        <w:rPr>
          <w:rFonts w:ascii="Times New Roman"/>
          <w:b w:val="false"/>
          <w:i w:val="false"/>
          <w:color w:val="000000"/>
          <w:sz w:val="28"/>
        </w:rPr>
        <w:t>1) өзінің орынбасарларының құзыреті мен міндеттерін анықтау;</w:t>
      </w:r>
      <w:r>
        <w:br/>
      </w:r>
      <w:r>
        <w:rPr>
          <w:rFonts w:ascii="Times New Roman"/>
          <w:b w:val="false"/>
          <w:i w:val="false"/>
          <w:color w:val="000000"/>
          <w:sz w:val="28"/>
        </w:rPr>
        <w:t>
      </w:t>
      </w:r>
      <w:r>
        <w:rPr>
          <w:rFonts w:ascii="Times New Roman"/>
          <w:b w:val="false"/>
          <w:i w:val="false"/>
          <w:color w:val="000000"/>
          <w:sz w:val="28"/>
        </w:rPr>
        <w:t>2) заңнамаға сәйкес мемлекеттік мекеменің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3) бекітілген заңдылық тәртіпте мемлекеттік мекеме қызметкерлеріне тәртіптік жаза және ынталандыру бойынша шараларды қолданады, еңбек қатынастарының сұрақтарын шешеді;</w:t>
      </w:r>
      <w:r>
        <w:br/>
      </w:r>
      <w:r>
        <w:rPr>
          <w:rFonts w:ascii="Times New Roman"/>
          <w:b w:val="false"/>
          <w:i w:val="false"/>
          <w:color w:val="000000"/>
          <w:sz w:val="28"/>
        </w:rPr>
        <w:t>
      </w:t>
      </w:r>
      <w:r>
        <w:rPr>
          <w:rFonts w:ascii="Times New Roman"/>
          <w:b w:val="false"/>
          <w:i w:val="false"/>
          <w:color w:val="000000"/>
          <w:sz w:val="28"/>
        </w:rPr>
        <w:t>4) бұйрықтарға қол қояды;</w:t>
      </w:r>
      <w:r>
        <w:br/>
      </w:r>
      <w:r>
        <w:rPr>
          <w:rFonts w:ascii="Times New Roman"/>
          <w:b w:val="false"/>
          <w:i w:val="false"/>
          <w:color w:val="000000"/>
          <w:sz w:val="28"/>
        </w:rPr>
        <w:t>
      </w:t>
      </w:r>
      <w:r>
        <w:rPr>
          <w:rFonts w:ascii="Times New Roman"/>
          <w:b w:val="false"/>
          <w:i w:val="false"/>
          <w:color w:val="000000"/>
          <w:sz w:val="28"/>
        </w:rPr>
        <w:t>5) барлық мемлекеттік органдарда және басқа да ұйымдарда мемлекеттік мекеменің атынан сөйлейді;</w:t>
      </w:r>
      <w:r>
        <w:br/>
      </w:r>
      <w:r>
        <w:rPr>
          <w:rFonts w:ascii="Times New Roman"/>
          <w:b w:val="false"/>
          <w:i w:val="false"/>
          <w:color w:val="000000"/>
          <w:sz w:val="28"/>
        </w:rPr>
        <w:t>
      </w:t>
      </w:r>
      <w:r>
        <w:rPr>
          <w:rFonts w:ascii="Times New Roman"/>
          <w:b w:val="false"/>
          <w:i w:val="false"/>
          <w:color w:val="000000"/>
          <w:sz w:val="28"/>
        </w:rPr>
        <w:t>6) мемлекеттік функцияларды атқарумен байланысты емес, үшінші жақтарға қатысты мемлекеттік мекеме атынан шешім қабылдауға сенімхат береді;</w:t>
      </w:r>
      <w:r>
        <w:br/>
      </w:r>
      <w:r>
        <w:rPr>
          <w:rFonts w:ascii="Times New Roman"/>
          <w:b w:val="false"/>
          <w:i w:val="false"/>
          <w:color w:val="000000"/>
          <w:sz w:val="28"/>
        </w:rPr>
        <w:t>
      </w:t>
      </w:r>
      <w:r>
        <w:rPr>
          <w:rFonts w:ascii="Times New Roman"/>
          <w:b w:val="false"/>
          <w:i w:val="false"/>
          <w:color w:val="000000"/>
          <w:sz w:val="28"/>
        </w:rPr>
        <w:t>7)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8) өз құзыретi шегiнде әскери мiндеттiлiк және әскери қызмет, азаматтық қорғаныс, сондай-ақ жұмылдыру дайындығы мен жұмылдыру туралы мәселелер бойынша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9) өздерінің құзыретіне кіретін мәселелер бойынша, оның ішінде жергілікті өзін-өзі басқарудың қалыптасуы мен дамуы үшін құқықтық, ұйымдастырушылық жағдайлар жасау жөнінде төмен тұрған әкімдердің жұмысын үйлестіреді.</w:t>
      </w:r>
      <w:r>
        <w:br/>
      </w:r>
      <w:r>
        <w:rPr>
          <w:rFonts w:ascii="Times New Roman"/>
          <w:b w:val="false"/>
          <w:i w:val="false"/>
          <w:color w:val="000000"/>
          <w:sz w:val="28"/>
        </w:rPr>
        <w:t>
      </w:t>
      </w:r>
      <w:r>
        <w:rPr>
          <w:rFonts w:ascii="Times New Roman"/>
          <w:b w:val="false"/>
          <w:i w:val="false"/>
          <w:color w:val="000000"/>
          <w:sz w:val="28"/>
        </w:rPr>
        <w:t>21. Мемлекеттік мекеменің бірінші басшысы қолданыстағы заңнамаға сәйкес орынбасарының құзыретін анықтайды.</w:t>
      </w:r>
      <w:r>
        <w:br/>
      </w:r>
      <w:r>
        <w:rPr>
          <w:rFonts w:ascii="Times New Roman"/>
          <w:b w:val="false"/>
          <w:i w:val="false"/>
          <w:color w:val="000000"/>
          <w:sz w:val="28"/>
        </w:rPr>
        <w:t>
      </w:t>
      </w:r>
      <w:r>
        <w:rPr>
          <w:rFonts w:ascii="Times New Roman"/>
          <w:b w:val="false"/>
          <w:i w:val="false"/>
          <w:color w:val="000000"/>
          <w:sz w:val="28"/>
        </w:rPr>
        <w:t>22. "Бұқар жырау ауданының ауыл шаруашылығы және ветеринария бөлімі" мемлекеттік мекеменің басшысы сыбайлас жемқорлыққа қарсы бағытталған шараларды қабылдауға міндетті және сыбайлас жемқорлыққа қарсы шараларды қабылдауға дербес жауапты болады.</w:t>
      </w:r>
      <w:r>
        <w:br/>
      </w:r>
      <w:r>
        <w:rPr>
          <w:rFonts w:ascii="Times New Roman"/>
          <w:b w:val="false"/>
          <w:i w:val="false"/>
          <w:color w:val="000000"/>
          <w:sz w:val="28"/>
        </w:rPr>
        <w:t>
      Мемлекеттік мекеменің мемлекеттік қызметшілері сыбайлас жемқорлықпен құқық бұзушылықтар жасаудың әр фактісі бойынша, сыбайлас жемқорлыққа қарсы шараларды қабылдамағаны үшін немесе тиісті емес орындағаны үшін заңдарда белгіленген тәртіпте басшысының дербес жауаптылығы қаралуы тиіс.</w:t>
      </w:r>
      <w:r>
        <w:br/>
      </w:r>
      <w:r>
        <w:rPr>
          <w:rFonts w:ascii="Times New Roman"/>
          <w:b w:val="false"/>
          <w:i w:val="false"/>
          <w:color w:val="000000"/>
          <w:sz w:val="28"/>
        </w:rPr>
        <w:t>
</w:t>
      </w:r>
    </w:p>
    <w:bookmarkStart w:name="z12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"Бұқар жырау ауданының ауыл шаруашылығы және ветеринария бөлімі"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"Бұқар жырау ауданының ауыл шаруашылығы және ветеринария бөлімі" мемлекеттік мекемесі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"Бұқар жырау ауданының ауыл шаруашылығы және ветеринария бөлімі" мемлекеттік мекемесі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"Бұқар жырау ауданының ауыл шаруашылығы және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2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"Бұқар жырау ауданының ауыл шаруашылығы және ветеринария бөлімі" мемлекеттік мекемесі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