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9582" w14:textId="a6b9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2014 жылғы 12 маусымдағы 30 сессиясының № 30/320 "Абай аудандық мәслихатының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2014 жылғы 23 желтоқсандағы 37 сессиясының № 37/409 шешімі. Қарағанды облысының Әділет департаментінде 2015 жылғы 19 қаңтарда № 2934 болып тіркелді. Күші жойылды - Қарағанды облысы Абай ауданының мәслихатының 2016 жылғы 21 сәуірдегі № 2/20 шешімімен</w:t>
      </w:r>
    </w:p>
    <w:p>
      <w:pPr>
        <w:spacing w:after="0"/>
        <w:ind w:left="0"/>
        <w:jc w:val="left"/>
      </w:pPr>
      <w:r>
        <w:rPr>
          <w:rFonts w:ascii="Times New Roman"/>
          <w:b w:val="false"/>
          <w:i w:val="false"/>
          <w:color w:val="ff0000"/>
          <w:sz w:val="28"/>
        </w:rPr>
        <w:t xml:space="preserve">      Ескерту. Күші жойылды - Қарағанды облысы Абай ауданының мәслихатының 21.04.2016 № 2/20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Абай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Абай аудандық мәслихатының 2014 жылғы 12 маусымдағы 30 сессиясының № 30/320 "Абай аудандық мәслихатының регламентін бекіту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2676 болып тіркелген, 2014 жылғы 12 шілдедегі № 27 (4030) "Абай – Ақиқат" аудандық газетінде жарияланған), келесі өзгерістер енгізілсін:</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тіліндегі Абай аудандық мәслихаты регламентінің </w:t>
      </w:r>
      <w:r>
        <w:rPr>
          <w:rFonts w:ascii="Times New Roman"/>
          <w:b w:val="false"/>
          <w:i w:val="false"/>
          <w:color w:val="000000"/>
          <w:sz w:val="28"/>
        </w:rPr>
        <w:t xml:space="preserve">1 тармағы </w:t>
      </w:r>
      <w:r>
        <w:rPr>
          <w:rFonts w:ascii="Times New Roman"/>
          <w:b w:val="false"/>
          <w:i w:val="false"/>
          <w:color w:val="000000"/>
          <w:sz w:val="28"/>
        </w:rPr>
        <w:t xml:space="preserve">келесі редакцияда мазмұндалсын: "1. Абай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тіліндегі Абай аудандық мәслихаты регламентінің </w:t>
      </w:r>
      <w:r>
        <w:rPr>
          <w:rFonts w:ascii="Times New Roman"/>
          <w:b w:val="false"/>
          <w:i w:val="false"/>
          <w:color w:val="000000"/>
          <w:sz w:val="28"/>
        </w:rPr>
        <w:t xml:space="preserve">10 тармағы </w:t>
      </w:r>
      <w:r>
        <w:rPr>
          <w:rFonts w:ascii="Times New Roman"/>
          <w:b w:val="false"/>
          <w:i w:val="false"/>
          <w:color w:val="000000"/>
          <w:sz w:val="28"/>
        </w:rPr>
        <w:t>келесі редакцияда мазмұндалсын: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xml:space="preserve">
      3) </w:t>
      </w:r>
      <w:r>
        <w:rPr>
          <w:rFonts w:ascii="Times New Roman"/>
          <w:b w:val="false"/>
          <w:i w:val="false"/>
          <w:color w:val="000000"/>
          <w:sz w:val="28"/>
        </w:rPr>
        <w:t xml:space="preserve">орыс тіліндегі Абай аудандық мәслихаты регламентінің 15 тармағы келесі редакцияда мазмұндалсын: "15. Заседания маслихата проводятся в определенное маслихатом время.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 </w:t>
      </w:r>
      <w:r>
        <w:br/>
      </w:r>
      <w:r>
        <w:rPr>
          <w:rFonts w:ascii="Times New Roman"/>
          <w:b w:val="false"/>
          <w:i w:val="false"/>
          <w:color w:val="000000"/>
          <w:sz w:val="28"/>
        </w:rPr>
        <w:t xml:space="preserve">
      2. </w:t>
      </w:r>
      <w:r>
        <w:rPr>
          <w:rFonts w:ascii="Times New Roman"/>
          <w:b w:val="false"/>
          <w:i w:val="false"/>
          <w:color w:val="000000"/>
          <w:sz w:val="28"/>
        </w:rPr>
        <w:t xml:space="preserve">Осы шешім оның алғаш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Сессия төрайымы </w:t>
            </w:r>
            <w:r>
              <w:br/>
            </w:r>
            <w:r>
              <w:rPr>
                <w:rFonts w:ascii="Times New Roman"/>
                <w:b w:val="false"/>
                <w:i w:val="false"/>
                <w:color w:val="000000"/>
                <w:sz w:val="20"/>
              </w:rPr>
              <w:t>
Абай аудандық</w:t>
            </w:r>
            <w:r>
              <w:br/>
            </w:r>
            <w:r>
              <w:rPr>
                <w:rFonts w:ascii="Times New Roman"/>
                <w:b w:val="false"/>
                <w:i w:val="false"/>
                <w:color w:val="000000"/>
                <w:sz w:val="20"/>
              </w:rPr>
              <w:t xml:space="preserve">
мәслихатының хатшысы </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Бахраева</w:t>
            </w:r>
            <w:r>
              <w:br/>
            </w:r>
            <w:r>
              <w:rPr>
                <w:rFonts w:ascii="Times New Roman"/>
                <w:b w:val="false"/>
                <w:i w:val="false"/>
                <w:color w:val="000000"/>
                <w:sz w:val="20"/>
              </w:rPr>
              <w:t>
 </w:t>
            </w:r>
            <w:r>
              <w:br/>
            </w:r>
            <w:r>
              <w:rPr>
                <w:rFonts w:ascii="Times New Roman"/>
                <w:b w:val="false"/>
                <w:i w:val="false"/>
                <w:color w:val="000000"/>
                <w:sz w:val="20"/>
              </w:rPr>
              <w:t>
Б. Цай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