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d603" w14:textId="8b1d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23 желтоқсандағы 37 сессиясының № 37/387 шешімі. Қарағанды облысының Әділет департаментінде 2015 жылғы 9 қаңтарда № 2909 болып тіркелді. Қолданылу мерзімінің өтуіне байланысты өз әрекетін тоқтатты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4 030 120 мың теңге, оның ішінде:</w:t>
      </w:r>
    </w:p>
    <w:p>
      <w:pPr>
        <w:spacing w:after="0"/>
        <w:ind w:left="0"/>
        <w:jc w:val="both"/>
      </w:pPr>
      <w:r>
        <w:rPr>
          <w:rFonts w:ascii="Times New Roman"/>
          <w:b w:val="false"/>
          <w:i w:val="false"/>
          <w:color w:val="000000"/>
          <w:sz w:val="28"/>
        </w:rPr>
        <w:t>
      салықтық түсімдер – 1 410 117 мың теңге;</w:t>
      </w:r>
    </w:p>
    <w:p>
      <w:pPr>
        <w:spacing w:after="0"/>
        <w:ind w:left="0"/>
        <w:jc w:val="both"/>
      </w:pPr>
      <w:r>
        <w:rPr>
          <w:rFonts w:ascii="Times New Roman"/>
          <w:b w:val="false"/>
          <w:i w:val="false"/>
          <w:color w:val="000000"/>
          <w:sz w:val="28"/>
        </w:rPr>
        <w:t>
      салықтық емес түсімдер – 14 742 мың теңге;</w:t>
      </w:r>
    </w:p>
    <w:p>
      <w:pPr>
        <w:spacing w:after="0"/>
        <w:ind w:left="0"/>
        <w:jc w:val="both"/>
      </w:pPr>
      <w:r>
        <w:rPr>
          <w:rFonts w:ascii="Times New Roman"/>
          <w:b w:val="false"/>
          <w:i w:val="false"/>
          <w:color w:val="000000"/>
          <w:sz w:val="28"/>
        </w:rPr>
        <w:t>
      негізгі капиталды сатудан түсетін түсімдер – 23 376 мың теңге;</w:t>
      </w:r>
    </w:p>
    <w:p>
      <w:pPr>
        <w:spacing w:after="0"/>
        <w:ind w:left="0"/>
        <w:jc w:val="both"/>
      </w:pPr>
      <w:r>
        <w:rPr>
          <w:rFonts w:ascii="Times New Roman"/>
          <w:b w:val="false"/>
          <w:i w:val="false"/>
          <w:color w:val="000000"/>
          <w:sz w:val="28"/>
        </w:rPr>
        <w:t>
      трансферттердің түсімдері – 2 581 885 мың теңге;</w:t>
      </w:r>
    </w:p>
    <w:p>
      <w:pPr>
        <w:spacing w:after="0"/>
        <w:ind w:left="0"/>
        <w:jc w:val="both"/>
      </w:pPr>
      <w:r>
        <w:rPr>
          <w:rFonts w:ascii="Times New Roman"/>
          <w:b w:val="false"/>
          <w:i w:val="false"/>
          <w:color w:val="000000"/>
          <w:sz w:val="28"/>
        </w:rPr>
        <w:t>
      2) шығындар – 4 044 710 мың теңге;</w:t>
      </w:r>
    </w:p>
    <w:p>
      <w:pPr>
        <w:spacing w:after="0"/>
        <w:ind w:left="0"/>
        <w:jc w:val="both"/>
      </w:pPr>
      <w:r>
        <w:rPr>
          <w:rFonts w:ascii="Times New Roman"/>
          <w:b w:val="false"/>
          <w:i w:val="false"/>
          <w:color w:val="000000"/>
          <w:sz w:val="28"/>
        </w:rPr>
        <w:t>
      3) таза бюджеттік кредиттер – 28 624 мың теңге:</w:t>
      </w:r>
    </w:p>
    <w:p>
      <w:pPr>
        <w:spacing w:after="0"/>
        <w:ind w:left="0"/>
        <w:jc w:val="both"/>
      </w:pPr>
      <w:r>
        <w:rPr>
          <w:rFonts w:ascii="Times New Roman"/>
          <w:b w:val="false"/>
          <w:i w:val="false"/>
          <w:color w:val="000000"/>
          <w:sz w:val="28"/>
        </w:rPr>
        <w:t>
      бюджеттік кредиттер – 35 641 мың теңге;</w:t>
      </w:r>
    </w:p>
    <w:p>
      <w:pPr>
        <w:spacing w:after="0"/>
        <w:ind w:left="0"/>
        <w:jc w:val="both"/>
      </w:pPr>
      <w:r>
        <w:rPr>
          <w:rFonts w:ascii="Times New Roman"/>
          <w:b w:val="false"/>
          <w:i w:val="false"/>
          <w:color w:val="000000"/>
          <w:sz w:val="28"/>
        </w:rPr>
        <w:t>
      бюджеттік кредиттерді өтеу – 7 017 мың теңге;</w:t>
      </w:r>
    </w:p>
    <w:p>
      <w:pPr>
        <w:spacing w:after="0"/>
        <w:ind w:left="0"/>
        <w:jc w:val="both"/>
      </w:pPr>
      <w:r>
        <w:rPr>
          <w:rFonts w:ascii="Times New Roman"/>
          <w:b w:val="false"/>
          <w:i w:val="false"/>
          <w:color w:val="000000"/>
          <w:sz w:val="28"/>
        </w:rPr>
        <w:t xml:space="preserve">
      4) қаржылық активтерімен операциялар бойынша сальдо – 14 700 мың теңге, оның ішінде: </w:t>
      </w:r>
    </w:p>
    <w:p>
      <w:pPr>
        <w:spacing w:after="0"/>
        <w:ind w:left="0"/>
        <w:jc w:val="both"/>
      </w:pPr>
      <w:r>
        <w:rPr>
          <w:rFonts w:ascii="Times New Roman"/>
          <w:b w:val="false"/>
          <w:i w:val="false"/>
          <w:color w:val="000000"/>
          <w:sz w:val="28"/>
        </w:rPr>
        <w:t>
      қаржы активтерін сатып алу – 14 700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57 914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57 914 мың теңге:</w:t>
      </w:r>
    </w:p>
    <w:p>
      <w:pPr>
        <w:spacing w:after="0"/>
        <w:ind w:left="0"/>
        <w:jc w:val="both"/>
      </w:pPr>
      <w:r>
        <w:rPr>
          <w:rFonts w:ascii="Times New Roman"/>
          <w:b w:val="false"/>
          <w:i w:val="false"/>
          <w:color w:val="000000"/>
          <w:sz w:val="28"/>
        </w:rPr>
        <w:t>
      қарыздар түсімдері – 35 641 мың теңге;</w:t>
      </w:r>
    </w:p>
    <w:p>
      <w:pPr>
        <w:spacing w:after="0"/>
        <w:ind w:left="0"/>
        <w:jc w:val="both"/>
      </w:pPr>
      <w:r>
        <w:rPr>
          <w:rFonts w:ascii="Times New Roman"/>
          <w:b w:val="false"/>
          <w:i w:val="false"/>
          <w:color w:val="000000"/>
          <w:sz w:val="28"/>
        </w:rPr>
        <w:t>
      қарыздарды өтеу – 7 018 мың теңге;</w:t>
      </w:r>
    </w:p>
    <w:p>
      <w:pPr>
        <w:spacing w:after="0"/>
        <w:ind w:left="0"/>
        <w:jc w:val="both"/>
      </w:pPr>
      <w:r>
        <w:rPr>
          <w:rFonts w:ascii="Times New Roman"/>
          <w:b w:val="false"/>
          <w:i w:val="false"/>
          <w:color w:val="000000"/>
          <w:sz w:val="28"/>
        </w:rPr>
        <w:t>
      бюджет қаражаттарының пайдаланатын қалдықтары – 29 291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04.12.2015 </w:t>
      </w:r>
      <w:r>
        <w:rPr>
          <w:rFonts w:ascii="Times New Roman"/>
          <w:b w:val="false"/>
          <w:i w:val="false"/>
          <w:color w:val="ff0000"/>
          <w:sz w:val="28"/>
        </w:rPr>
        <w:t>N 48/530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2015 жылға арналған аудандық бюджет түсімдерінің құрамында,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
    <w:bookmarkStart w:name="z23" w:id="3"/>
    <w:p>
      <w:pPr>
        <w:spacing w:after="0"/>
        <w:ind w:left="0"/>
        <w:jc w:val="both"/>
      </w:pPr>
      <w:r>
        <w:rPr>
          <w:rFonts w:ascii="Times New Roman"/>
          <w:b w:val="false"/>
          <w:i w:val="false"/>
          <w:color w:val="000000"/>
          <w:sz w:val="28"/>
        </w:rPr>
        <w:t>
      2-1. 2015 жылға арналған бюджеттің шығындар құрамында жергілікті бюджеттен берілген пайдаланылмаған бюджеттік кредиттерді қайтару көзделген 1 мың теңге сомада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Қарағанды облысы Абай ауданының мәслихатының 28.04.2015 </w:t>
      </w:r>
      <w:r>
        <w:rPr>
          <w:rFonts w:ascii="Times New Roman"/>
          <w:b w:val="false"/>
          <w:i w:val="false"/>
          <w:color w:val="ff0000"/>
          <w:sz w:val="28"/>
        </w:rPr>
        <w:t>N 40/445</w:t>
      </w:r>
      <w:r>
        <w:rPr>
          <w:rFonts w:ascii="Times New Roman"/>
          <w:b w:val="false"/>
          <w:i w:val="false"/>
          <w:color w:val="ff0000"/>
          <w:sz w:val="28"/>
        </w:rPr>
        <w:t xml:space="preserve"> (01.01.2015 бастап қолданысқа енгізіледі) шешімімен; жаңа редакцияда - Қарағанды облысы Абай ауданының мәслихатының 10.08.2015 </w:t>
      </w:r>
      <w:r>
        <w:rPr>
          <w:rFonts w:ascii="Times New Roman"/>
          <w:b w:val="false"/>
          <w:i w:val="false"/>
          <w:color w:val="ff0000"/>
          <w:sz w:val="28"/>
        </w:rPr>
        <w:t>N 43/480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2015 жылға арналған аудандық бюджетке кірістерді бөлу нормативтерді келесі мөлшерлерде белгіленгені ескерілсін:</w:t>
      </w:r>
    </w:p>
    <w:bookmarkEnd w:id="4"/>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xml:space="preserve">
      2) әлеуметтік салық бойынша – 70 пайыз. </w:t>
      </w:r>
    </w:p>
    <w:bookmarkStart w:name="z5" w:id="5"/>
    <w:p>
      <w:pPr>
        <w:spacing w:after="0"/>
        <w:ind w:left="0"/>
        <w:jc w:val="both"/>
      </w:pPr>
      <w:r>
        <w:rPr>
          <w:rFonts w:ascii="Times New Roman"/>
          <w:b w:val="false"/>
          <w:i w:val="false"/>
          <w:color w:val="000000"/>
          <w:sz w:val="28"/>
        </w:rPr>
        <w:t>
      4. 2015 жылға арналған субвенция көлемі 1 879 132 мың теңгені құрайтыны ескерілсін.</w:t>
      </w:r>
    </w:p>
    <w:bookmarkEnd w:id="5"/>
    <w:bookmarkStart w:name="z6" w:id="6"/>
    <w:p>
      <w:pPr>
        <w:spacing w:after="0"/>
        <w:ind w:left="0"/>
        <w:jc w:val="both"/>
      </w:pPr>
      <w:r>
        <w:rPr>
          <w:rFonts w:ascii="Times New Roman"/>
          <w:b w:val="false"/>
          <w:i w:val="false"/>
          <w:color w:val="000000"/>
          <w:sz w:val="28"/>
        </w:rPr>
        <w:t xml:space="preserve">
      5. 2015 жылға аудандық бюджеттен қаржыландырылатын, ауылдық жерлерде жұмыс істейтін денсаулық сақтау, білім беру, әлеуметтік қамсыздандыру, мәдениет және спорт саласының азаматтық қызметшілеріне, қызметтің осы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белгіленсін. </w:t>
      </w:r>
    </w:p>
    <w:bookmarkEnd w:id="6"/>
    <w:bookmarkStart w:name="z7" w:id="7"/>
    <w:p>
      <w:pPr>
        <w:spacing w:after="0"/>
        <w:ind w:left="0"/>
        <w:jc w:val="both"/>
      </w:pPr>
      <w:r>
        <w:rPr>
          <w:rFonts w:ascii="Times New Roman"/>
          <w:b w:val="false"/>
          <w:i w:val="false"/>
          <w:color w:val="000000"/>
          <w:sz w:val="28"/>
        </w:rPr>
        <w:t>
      6. Ауданның жергілікті атқарушы органының резерві 7 034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ауданының мәслихатының 04.12.2015 </w:t>
      </w:r>
      <w:r>
        <w:rPr>
          <w:rFonts w:ascii="Times New Roman"/>
          <w:b w:val="false"/>
          <w:i w:val="false"/>
          <w:color w:val="ff0000"/>
          <w:sz w:val="28"/>
        </w:rPr>
        <w:t>N 48/530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2015 жылға арналған аудандық бюджетті орындау үдерісінде секвестрлеуге жатпайтын аудандық бюджеттік бағдарламалардың тізбесі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p>
    <w:bookmarkEnd w:id="8"/>
    <w:bookmarkStart w:name="z9" w:id="9"/>
    <w:p>
      <w:pPr>
        <w:spacing w:after="0"/>
        <w:ind w:left="0"/>
        <w:jc w:val="both"/>
      </w:pPr>
      <w:r>
        <w:rPr>
          <w:rFonts w:ascii="Times New Roman"/>
          <w:b w:val="false"/>
          <w:i w:val="false"/>
          <w:color w:val="000000"/>
          <w:sz w:val="28"/>
        </w:rPr>
        <w:t xml:space="preserve">
      8. 2015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p>
    <w:bookmarkEnd w:id="9"/>
    <w:bookmarkStart w:name="z10" w:id="10"/>
    <w:p>
      <w:pPr>
        <w:spacing w:after="0"/>
        <w:ind w:left="0"/>
        <w:jc w:val="both"/>
      </w:pPr>
      <w:r>
        <w:rPr>
          <w:rFonts w:ascii="Times New Roman"/>
          <w:b w:val="false"/>
          <w:i w:val="false"/>
          <w:color w:val="000000"/>
          <w:sz w:val="28"/>
        </w:rPr>
        <w:t xml:space="preserve">
      9. Осы шешім 2015 жылдың 1 қаңтарынан бастап қолданысқа енгізілсін.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Бахраева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"Абай ауданының экономика және   </w:t>
      </w:r>
    </w:p>
    <w:p>
      <w:pPr>
        <w:spacing w:after="0"/>
        <w:ind w:left="0"/>
        <w:jc w:val="both"/>
      </w:pPr>
      <w:r>
        <w:rPr>
          <w:rFonts w:ascii="Times New Roman"/>
          <w:b w:val="false"/>
          <w:i w:val="false"/>
          <w:color w:val="000000"/>
          <w:sz w:val="28"/>
        </w:rPr>
        <w:t xml:space="preserve">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 Муталяпова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желтоқсан 2014 ж.</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bookmarkStart w:name="z12"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04.12.2015 </w:t>
      </w:r>
      <w:r>
        <w:rPr>
          <w:rFonts w:ascii="Times New Roman"/>
          <w:b w:val="false"/>
          <w:i w:val="false"/>
          <w:color w:val="ff0000"/>
          <w:sz w:val="28"/>
        </w:rPr>
        <w:t>N 48/530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1 410 117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2 581 885</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4 044 710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6 902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2 331 747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1 915 395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округтердің, кенттердің, ауылдардың шекарасын белгілеу кезінде жүргізілетін жерге орналастыру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1"/>
        <w:gridCol w:w="1541"/>
        <w:gridCol w:w="4796"/>
        <w:gridCol w:w="2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тұлғалардын жарғылық капиталын қалыптастыру немесе ұлғайту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- 57 914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14" w:id="12"/>
    <w:p>
      <w:pPr>
        <w:spacing w:after="0"/>
        <w:ind w:left="0"/>
        <w:jc w:val="left"/>
      </w:pPr>
      <w:r>
        <w:rPr>
          <w:rFonts w:ascii="Times New Roman"/>
          <w:b/>
          <w:i w:val="false"/>
          <w:color w:val="000000"/>
        </w:rPr>
        <w:t xml:space="preserve"> 2016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1 816 216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1 478 152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2795"/>
        <w:gridCol w:w="3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соммаларын қайтару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bookmarkStart w:name="z16" w:id="13"/>
    <w:p>
      <w:pPr>
        <w:spacing w:after="0"/>
        <w:ind w:left="0"/>
        <w:jc w:val="left"/>
      </w:pPr>
      <w:r>
        <w:rPr>
          <w:rFonts w:ascii="Times New Roman"/>
          <w:b/>
          <w:i w:val="false"/>
          <w:color w:val="000000"/>
        </w:rPr>
        <w:t xml:space="preserve"> 2017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2795"/>
        <w:gridCol w:w="3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соммаларын қайтару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tc>
      </w:tr>
    </w:tbl>
    <w:bookmarkStart w:name="z18" w:id="14"/>
    <w:p>
      <w:pPr>
        <w:spacing w:after="0"/>
        <w:ind w:left="0"/>
        <w:jc w:val="left"/>
      </w:pPr>
      <w:r>
        <w:rPr>
          <w:rFonts w:ascii="Times New Roman"/>
          <w:b/>
          <w:i w:val="false"/>
          <w:color w:val="000000"/>
        </w:rPr>
        <w:t xml:space="preserve"> 2015 жылға арналған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-Қарағанды облысы Абай ауданының мәслихатының 04.12.2015 </w:t>
      </w:r>
      <w:r>
        <w:rPr>
          <w:rFonts w:ascii="Times New Roman"/>
          <w:b w:val="false"/>
          <w:i w:val="false"/>
          <w:color w:val="ff0000"/>
          <w:sz w:val="28"/>
        </w:rPr>
        <w:t>N 48/530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3"/>
        <w:gridCol w:w="4217"/>
      </w:tblGrid>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738 394</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636 920</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599 432</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39 501</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мұғалімдерге еңбекақыны көтеруге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68 048</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асыруға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Жеңісінің жетпіс жылдығына арналған іс шараларды өткізуге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бөлімінің штаттық санын ұстауға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269 920</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37 488</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энергетикалық аудитін өткізуге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иелеріне өтеуге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 бар қалалық (ауылдық), қала маңындағы және ауданішілік қатынастар бойынша жолаушылар тасымалдарын субсидиялауға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27 099</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ағымдағы трансферттер</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65 833</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жүзеге асыруға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48 342</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3 236 </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республикалық бюджеттен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tc>
      </w:tr>
    </w:tbl>
    <w:bookmarkStart w:name="z20" w:id="15"/>
    <w:p>
      <w:pPr>
        <w:spacing w:after="0"/>
        <w:ind w:left="0"/>
        <w:jc w:val="left"/>
      </w:pPr>
      <w:r>
        <w:rPr>
          <w:rFonts w:ascii="Times New Roman"/>
          <w:b/>
          <w:i w:val="false"/>
          <w:color w:val="000000"/>
        </w:rPr>
        <w:t xml:space="preserve"> Аудан бюджетін орындау кезіңінде секвестрлеуге жатпайтын жергілікті бюджеттік бағдарламалардың 2015 жылғы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3178"/>
        <w:gridCol w:w="3178"/>
        <w:gridCol w:w="3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әкімгері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сессиясының</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37/387 шешіміне</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tc>
      </w:tr>
    </w:tbl>
    <w:bookmarkStart w:name="z22" w:id="16"/>
    <w:p>
      <w:pPr>
        <w:spacing w:after="0"/>
        <w:ind w:left="0"/>
        <w:jc w:val="left"/>
      </w:pPr>
      <w:r>
        <w:rPr>
          <w:rFonts w:ascii="Times New Roman"/>
          <w:b/>
          <w:i w:val="false"/>
          <w:color w:val="000000"/>
        </w:rPr>
        <w:t xml:space="preserve"> Аудандық маңызы бар қала, кент, ауыл, ауылдық округтерінің әкімі аппараттары бойынша шығындар</w:t>
      </w:r>
      <w:r>
        <w:br/>
      </w:r>
      <w:r>
        <w:rPr>
          <w:rFonts w:ascii="Times New Roman"/>
          <w:b/>
          <w:i w:val="false"/>
          <w:color w:val="000000"/>
        </w:rPr>
        <w:t>2015 жылға</w:t>
      </w:r>
    </w:p>
    <w:bookmarkEnd w:id="16"/>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29.10.2015 </w:t>
      </w:r>
      <w:r>
        <w:rPr>
          <w:rFonts w:ascii="Times New Roman"/>
          <w:b w:val="false"/>
          <w:i w:val="false"/>
          <w:color w:val="ff0000"/>
          <w:sz w:val="28"/>
        </w:rPr>
        <w:t>N 46/511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529"/>
        <w:gridCol w:w="1115"/>
        <w:gridCol w:w="1115"/>
        <w:gridCol w:w="3029"/>
        <w:gridCol w:w="1993"/>
        <w:gridCol w:w="1849"/>
        <w:gridCol w:w="1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Топар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2"/>
        <w:gridCol w:w="1101"/>
        <w:gridCol w:w="1102"/>
        <w:gridCol w:w="2993"/>
        <w:gridCol w:w="1826"/>
        <w:gridCol w:w="1827"/>
        <w:gridCol w:w="2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1 107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