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310a" w14:textId="79d3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Юбилейное селосының Майбұрнақ қыстағы аумағында орналасқан "Ата"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2014 жылғы 25 маусымдағы № 24/01 қаулысы. Қарағанды облысының Әділет департаментінде 2014 жылғы 8 шілдеде № 2677 болып тіркелді. Күші жойылды - Қарағанды облысы Абай ауданының әкімдігінің 2017 жылғы 08 қарашадағы № 45/02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әкімдігінің 08.11.2017 № 45/02 (алғашқы ресми жарияланған күнінен бастап он күнтізбелік күн өткеннен кейін күшіне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туберкулез ауруының шығуына байланысты, Юбилейное селосының Майбұрнақ қыстағы аумағында орналасқан "Ата" шаруа қожалығына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Бимағанбетов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