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310a" w14:textId="79d3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Юбилейное селосының Майбұрнақ қыстағы аумағында орналасқан "Ата"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2014 жылғы 25 маусымдағы № 24/01 қаулысы. Қарағанды облысының Әділет департаментінде 2014 жылғы 8 шілдеде № 2677 болып тіркелді. Күші жойылды - Қарағанды облысы Абай ауданының әкімдігінің 2017 жылғы 08 қарашадағы № 45/02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әкімдігінің 08.11.2017 № 45/02 (алғашқы ресми жарияланған күнінен бастап он күнтізбелік күн өткеннен кейін күшіне енеді)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туберкулез ауруының шығуына байланысты, Юбилейное селосының Майбұрнақ қыстағы аумағында орналасқан "Ата" шаруа қожалығына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іс-шаралары Қазақстан Республикасының қолданыстағы заңнамасына сәйкес өткізілсін.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Бимағанбетов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