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b3488" w14:textId="28b34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Қалалық мәслихаттың 2013 жылғы 24 желтоқсандағы № 24/175 "2014-2016 жылдарға арналған қалалық бюджет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Балқаш қалалық мәслихатының 2014 жылғы 17 сәуірдегі № 28/221 шешімі. Қарағанды облысының Әділет департаментінде 2014 жылғы 24 сәуірде № 2613 болып тіркелді.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қалалық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Қалалық мәслихаттың 2013 жылғы 24 желтоқсандағы № 24/175 "2014-2016 жылдарға арналған қалалық бюджет туралы" (Нормативтік құқықтық актілерді мемлекеттік тіркеу тізілімінде № 2503 болып тіркелген, 2014 жылғы 17 қаңтардағы № 4-5 "Балқаш өңірі", 2014 жылғы 17 қаңтардағы № 4-5 "Северное Прибалхашье"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"5 048 380" сандары "5 719 094"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"3 308 162" сандары "3 438 097"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"40 456" сандары "30 322"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"1 623 556" сандары "2 174 469"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"5 078 500" сандары "5 743 314"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абзацында "0" саны "42 921"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абзацында "0" саны "42 921"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"58 856" сандары "95 877"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абзацында "58 856" сандары "95 877"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абзацында "58 856" сандары "62 203"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төртінші абзацында "0" саны "33 674" сандарымен ауыстырылсын;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4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"107 424" сандары "113 399" сандарымен ауыстырылсын;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11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"30 120" сандары "33 467" сандарымен ауыстырылсын;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8-1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"8-1. 2014 жылға арналған қалалық бюджет түсімдерінің құрамында мемлекеттік атаулы әлеуметтік көмек 561 мың теңге сомасында ағымдағы нысаналы трансферттер көзделгені ескерілсін.";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8-2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"8-2. 2014 жылға арналған қалалық бюджет түсімдерінің құрамында көп пәтерлі тұрғын үйлерде энергетикалық аудит жүргізуге 5062 мың теңге сомасында ағымдағы нысаналы трансферттер көзделгені ескерілсін.";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8-3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"8-3. 2014 жылға арналған қалалық бюджет түсімдерінің құрамында моноқалаларды дамытудың 2012-2020 жылдарға арналған бағдарламасы шеңберінде ағымдағы іс-шараларды іске асыруға 387 426 мың теңге сомасында ағымдағы нысаналы трансферттер көзделгені ескерілсін.";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8-4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"8-4. 2014 жылға арналған қалалық бюджет түсімдерінің құрамында 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 берілетін 100 968 мың теңге сомасында ағымдағы нысаналы трансферттер көзделгені ескерілсін.";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9-1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2014 жылға арналған қалалық бюджет түсімдерінің құрамында инженерлік коммуникациялық инфрақұрылымды жобалау, дамыту, жайластыру және (немесе) сатып алуға 8000 мың теңге сомасында нысаналы даму трансферттер көзделгені ескерілсін.";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9-2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"9-2. 2014 жылға арналған қалалық бюджет түсімдерінің құрамында мамандандырылған уәкілетті ұйымдардың жарғылық капиталдарын ұлғайтуға 42 921 мың теңге сомасында нысаналы даму трансферттер көзделгені ескерілсін.";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14-1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"14-1. 2014 жылға арналған қалалық бюджет шығындарының құрамында, 2013 жылы бөлінген, 22 мың теңге сомасында нысаналы пайдаланылмаған (толық пайдаланылмаған) трансферттерді қайтару қарастырылғаны ескерілсін.";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2014 жылдың 1 қаңтарынан бастап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Нурашев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мәслихаттың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Рахимберлина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17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24/175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қалалық бюджет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1297"/>
        <w:gridCol w:w="836"/>
        <w:gridCol w:w="5715"/>
        <w:gridCol w:w="36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5719094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3438097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989238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989238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752173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752173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816809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614606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70896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853128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802461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2174469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2174469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2174469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4"/>
        <w:gridCol w:w="576"/>
        <w:gridCol w:w="1215"/>
        <w:gridCol w:w="1215"/>
        <w:gridCol w:w="5907"/>
        <w:gridCol w:w="24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5743314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211440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161333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101894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93898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2570211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273527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273527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273527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2186076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2186076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2004944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 мен жасөспірімдерге қосымша білім беру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181132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230424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193799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181846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61529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білім беру ұйымдарының күндізгі оқу нысанында және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1008195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192782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172722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жобалау, салу және (немесе) сатып алу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164722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352292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352292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106468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240824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463121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455895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91643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360458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352192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66564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66564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120490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74990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57136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113783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69718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59450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67525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67525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227938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223805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223805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223805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988288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986553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862803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дамытудың 2012 - 2020 жылдарға арналған бағдарламасы шеңберінде моноқалаларды ағымдағы жайластыру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312426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дамытудың 2012 - 2020 жылдарға арналған бағдарламасы шеңберінде бюджеттік инвестициялық жобаларды іске асыру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521508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 қызметін қамтамасыз 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87258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дамытудың 2012 - 2020 жылдарға арналған бағдарламасы шеңберінде жобаларды іске асыру үшін берілетін кредиттер бойынша пайыздық мөлшерлемені субсидиялау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дамытудың 2012 - 2020 жылдарға арналған бағдарламасы шеңберінде жаңа өндірістерді дамытуға гранттар беру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Моноқалалардағы кәсіпкерлікті дамытуға жәрдемдесуге кредит беру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уәкілетті ұйымдардың жарғылық капиталдарын ұлғайту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-95877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95877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8"/>
        <w:gridCol w:w="2372"/>
        <w:gridCol w:w="1529"/>
        <w:gridCol w:w="1954"/>
        <w:gridCol w:w="49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33674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33674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17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24/175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жылда Саяқ кентінде іске асырылатын бюджеттік</w:t>
      </w:r>
      <w:r>
        <w:br/>
      </w:r>
      <w:r>
        <w:rPr>
          <w:rFonts w:ascii="Times New Roman"/>
          <w:b/>
          <w:i w:val="false"/>
          <w:color w:val="000000"/>
        </w:rPr>
        <w:t>бағдарламалар бойынша шығыстар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4484"/>
        <w:gridCol w:w="251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17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24/175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2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жылда Гүлшат кентінде іске асырылатын бюджеттік</w:t>
      </w:r>
      <w:r>
        <w:br/>
      </w:r>
      <w:r>
        <w:rPr>
          <w:rFonts w:ascii="Times New Roman"/>
          <w:b/>
          <w:i w:val="false"/>
          <w:color w:val="000000"/>
        </w:rPr>
        <w:t>бағдарламалар бойынша шығыстар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4484"/>
        <w:gridCol w:w="251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17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24/175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2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қалалық бюджеттің дамудың бюджеттік бағдарламаларының тізбесі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6"/>
        <w:gridCol w:w="816"/>
        <w:gridCol w:w="1720"/>
        <w:gridCol w:w="1720"/>
        <w:gridCol w:w="67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жобалау, салу және (немесе) сатып алу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Инженерлік коммуникациялық инфрақұрылымды жобалау, дамыту, жайластыру және (немесе) сатып алу 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уәкілетті ұйымдардың жарғылық капиталдарын ұлғайту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дамытудың 2012-2020 жылдарға арналған бағдарламасы шеңберінде бюджеттік инвестициялық жобаларды іске асыру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