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06d6" w14:textId="3900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2014 жылғы 6 наурыздағы № 27/6 шешімі. Қарағанды облысының Әділет департаментінде 2014 жылғы 8 сәуірде № 2578 болып тіркелді. Күші жойылды - Қарағанды облысы Теміртау қалалық мәслихатының 2022 жылғы 30 қыркүйектегі № 33/4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30.09.2022 </w:t>
      </w:r>
      <w:r>
        <w:rPr>
          <w:rFonts w:ascii="Times New Roman"/>
          <w:b w:val="false"/>
          <w:i w:val="false"/>
          <w:color w:val="ff0000"/>
          <w:sz w:val="28"/>
        </w:rPr>
        <w:t>№ 33/4</w:t>
      </w:r>
      <w:r>
        <w:rPr>
          <w:rFonts w:ascii="Times New Roman"/>
          <w:b w:val="false"/>
          <w:i w:val="false"/>
          <w:color w:val="ff0000"/>
          <w:sz w:val="28"/>
        </w:rPr>
        <w:t xml:space="preserve"> шешімімен (оның алғаш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Теміртау қаласының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әр мүгедек балаға тоқсан сайын төрт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жағдайлар белгіленсін:</w:t>
      </w:r>
    </w:p>
    <w:bookmarkEnd w:id="2"/>
    <w:bookmarkStart w:name="z4" w:id="3"/>
    <w:p>
      <w:pPr>
        <w:spacing w:after="0"/>
        <w:ind w:left="0"/>
        <w:jc w:val="both"/>
      </w:pPr>
      <w:r>
        <w:rPr>
          <w:rFonts w:ascii="Times New Roman"/>
          <w:b w:val="false"/>
          <w:i w:val="false"/>
          <w:color w:val="000000"/>
          <w:sz w:val="28"/>
        </w:rPr>
        <w:t>
      1) мүгедек балаларға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үйде оқытылатын мүгедек балалардың ата-анасының біреуіне және басқа заңды өкілдеріне отбасы кірісіне тәуелсіз беріледі;</w:t>
      </w:r>
    </w:p>
    <w:bookmarkEnd w:id="3"/>
    <w:bookmarkStart w:name="z5" w:id="4"/>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4"/>
    <w:bookmarkStart w:name="z6"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p>
    <w:bookmarkEnd w:id="5"/>
    <w:bookmarkStart w:name="z7" w:id="6"/>
    <w:p>
      <w:pPr>
        <w:spacing w:after="0"/>
        <w:ind w:left="0"/>
        <w:jc w:val="both"/>
      </w:pPr>
      <w:r>
        <w:rPr>
          <w:rFonts w:ascii="Times New Roman"/>
          <w:b w:val="false"/>
          <w:i w:val="false"/>
          <w:color w:val="000000"/>
          <w:sz w:val="28"/>
        </w:rPr>
        <w:t>
      3. "Теміртау қаласының жұмыспен қамту және әлеуметтік бағдарламалар бөлімі" мемлекеттік мекемесіне мүгедектер қатарындағы кемтар балаларды жеке оқыту жоспары бойынша үйде оқытуға жұмсаған шығындарды өтеуді қамтамасыз етілсін.</w:t>
      </w:r>
    </w:p>
    <w:bookmarkEnd w:id="6"/>
    <w:bookmarkStart w:name="z8" w:id="7"/>
    <w:p>
      <w:pPr>
        <w:spacing w:after="0"/>
        <w:ind w:left="0"/>
        <w:jc w:val="both"/>
      </w:pPr>
      <w:r>
        <w:rPr>
          <w:rFonts w:ascii="Times New Roman"/>
          <w:b w:val="false"/>
          <w:i w:val="false"/>
          <w:color w:val="000000"/>
          <w:sz w:val="28"/>
        </w:rPr>
        <w:t>
      4. "Теміртау қаласының экономика және қаржы бөлімі" мемлекеттік мекемесіне жергілікті бюджетте қарастырылған қаржы шегінде міндеттемелер мен төлемдерді қаржыландыру жоспарына сәйкес, мүгедектер қатарындағы кемтар балаларды жеке оқыту жоспары бойынша үйде оқытуға жұмсаған шығындарды өтеуді қаржыландыру бойынша мәселесі шешілсін.</w:t>
      </w:r>
    </w:p>
    <w:bookmarkEnd w:id="7"/>
    <w:bookmarkStart w:name="z9" w:id="8"/>
    <w:p>
      <w:pPr>
        <w:spacing w:after="0"/>
        <w:ind w:left="0"/>
        <w:jc w:val="both"/>
      </w:pPr>
      <w:r>
        <w:rPr>
          <w:rFonts w:ascii="Times New Roman"/>
          <w:b w:val="false"/>
          <w:i w:val="false"/>
          <w:color w:val="000000"/>
          <w:sz w:val="28"/>
        </w:rPr>
        <w:t>
      5. Осы шешімнің орындалуын бақылау қала әкімінің орынбасары Шолпан Мұхитқызы Мырзақасымоваға жүктелсін.</w:t>
      </w:r>
    </w:p>
    <w:bookmarkEnd w:id="8"/>
    <w:bookmarkStart w:name="z10" w:id="9"/>
    <w:p>
      <w:pPr>
        <w:spacing w:after="0"/>
        <w:ind w:left="0"/>
        <w:jc w:val="both"/>
      </w:pPr>
      <w:r>
        <w:rPr>
          <w:rFonts w:ascii="Times New Roman"/>
          <w:b w:val="false"/>
          <w:i w:val="false"/>
          <w:color w:val="000000"/>
          <w:sz w:val="28"/>
        </w:rPr>
        <w:t>
      6. Осы шешім алғашқы жарияланған күннен бастап қолданысқа енгізіледі және 2014 жылдың 1 наурызынан бастап туындаған құқықтық қатынастарға таралады.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Сиверский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Свиридов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жұмыспен қамту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жетекшісі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7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