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c86d" w14:textId="ba2c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Қарғалы өзенінде және Тоқсымақ көлінде су қорғау аймақтары, белдеулерін және оларды шаруашылыққа пайдалану тәртібі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11 қарашадағы № 61/04 қаулысы. Қарағанды облысының Әділет департаментінде 2014 жылғы 18 желтоқсанда № 2875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Су нысандарының су қорғау аймақтары мен белдеулері бекітілген жобаларға сәйкес белгіленсін:</w:t>
      </w:r>
    </w:p>
    <w:bookmarkEnd w:id="1"/>
    <w:bookmarkStart w:name="z5" w:id="2"/>
    <w:p>
      <w:pPr>
        <w:spacing w:after="0"/>
        <w:ind w:left="0"/>
        <w:jc w:val="both"/>
      </w:pPr>
      <w:r>
        <w:rPr>
          <w:rFonts w:ascii="Times New Roman"/>
          <w:b w:val="false"/>
          <w:i w:val="false"/>
          <w:color w:val="000000"/>
          <w:sz w:val="28"/>
        </w:rPr>
        <w:t>
      1) "Қарағанды облысының Осакаров ауданындағы Қарғалы өзенінде су қорғау аймақтарын, белдеулерін және оларды шаруашылыққа пайдалану тәртібін белгілеу";</w:t>
      </w:r>
    </w:p>
    <w:bookmarkEnd w:id="2"/>
    <w:bookmarkStart w:name="z6" w:id="3"/>
    <w:p>
      <w:pPr>
        <w:spacing w:after="0"/>
        <w:ind w:left="0"/>
        <w:jc w:val="both"/>
      </w:pPr>
      <w:r>
        <w:rPr>
          <w:rFonts w:ascii="Times New Roman"/>
          <w:b w:val="false"/>
          <w:i w:val="false"/>
          <w:color w:val="000000"/>
          <w:sz w:val="28"/>
        </w:rPr>
        <w:t>
      2) "Қарағанды облысының Осакаров ауданындағы Тоқсымақ көлінде су қорғау аймақтарын, белдеулерін және оларды шаруашылыққа пайдалану тәртібін белгілеу".</w:t>
      </w:r>
    </w:p>
    <w:bookmarkEnd w:id="3"/>
    <w:bookmarkStart w:name="z7" w:id="4"/>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 xml:space="preserve"> 1 тармағында</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белгіленсін.</w:t>
      </w:r>
    </w:p>
    <w:bookmarkEnd w:id="4"/>
    <w:bookmarkStart w:name="z8" w:id="5"/>
    <w:p>
      <w:pPr>
        <w:spacing w:after="0"/>
        <w:ind w:left="0"/>
        <w:jc w:val="both"/>
      </w:pPr>
      <w:r>
        <w:rPr>
          <w:rFonts w:ascii="Times New Roman"/>
          <w:b w:val="false"/>
          <w:i w:val="false"/>
          <w:color w:val="000000"/>
          <w:sz w:val="28"/>
        </w:rPr>
        <w:t>
      3. "Жер кадастрының ғылыми-өндірістік орталығы" Республикалық мемлекеттік кәсіпорнының Қарағанды филиалы (келісім бойынша) Қарағанды облысының мемлекеттік жер кадастрының автоматтандырылған ақпараттық жүйесінің деректер базасының кескіндемелік бөліміне су қорғау аймақтары мен белдеулерінің шекарасын енгізсін.</w:t>
      </w:r>
    </w:p>
    <w:bookmarkEnd w:id="5"/>
    <w:bookmarkStart w:name="z9" w:id="6"/>
    <w:p>
      <w:pPr>
        <w:spacing w:after="0"/>
        <w:ind w:left="0"/>
        <w:jc w:val="both"/>
      </w:pPr>
      <w:r>
        <w:rPr>
          <w:rFonts w:ascii="Times New Roman"/>
          <w:b w:val="false"/>
          <w:i w:val="false"/>
          <w:color w:val="000000"/>
          <w:sz w:val="28"/>
        </w:rPr>
        <w:t xml:space="preserve">
      4. "Қарағанды облысының жер қатынастары басқармасы" мемлекеттік мекемесі облыстық жер балансын жасаған кезде тиiстi өзгерістер енгізсін. </w:t>
      </w:r>
    </w:p>
    <w:bookmarkEnd w:id="6"/>
    <w:bookmarkStart w:name="z10" w:id="7"/>
    <w:p>
      <w:pPr>
        <w:spacing w:after="0"/>
        <w:ind w:left="0"/>
        <w:jc w:val="both"/>
      </w:pPr>
      <w:r>
        <w:rPr>
          <w:rFonts w:ascii="Times New Roman"/>
          <w:b w:val="false"/>
          <w:i w:val="false"/>
          <w:color w:val="000000"/>
          <w:sz w:val="28"/>
        </w:rPr>
        <w:t xml:space="preserve">
      5. Осакаров ауданының әкімі: </w:t>
      </w:r>
    </w:p>
    <w:bookmarkEnd w:id="7"/>
    <w:bookmarkStart w:name="z11" w:id="8"/>
    <w:p>
      <w:pPr>
        <w:spacing w:after="0"/>
        <w:ind w:left="0"/>
        <w:jc w:val="both"/>
      </w:pPr>
      <w:r>
        <w:rPr>
          <w:rFonts w:ascii="Times New Roman"/>
          <w:b w:val="false"/>
          <w:i w:val="false"/>
          <w:color w:val="000000"/>
          <w:sz w:val="28"/>
        </w:rPr>
        <w:t>
      1) заңнама талаптарына сәйкес су қорғау белдеулеріндегі жерді жобалық құжаттамаға сәйкес су қорының жеріне ауыстыру бойынша қажетті шараларды осы қаулы бекітілгеннен кейін бір жыл ішінде қабылдасын;</w:t>
      </w:r>
    </w:p>
    <w:bookmarkEnd w:id="8"/>
    <w:bookmarkStart w:name="z12" w:id="9"/>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 мен ерекше жағдайларын осы қаулы қолданысқа енген күннен бастап әрбір жер пайдаланушыға жеткізсін;</w:t>
      </w:r>
    </w:p>
    <w:bookmarkEnd w:id="9"/>
    <w:bookmarkStart w:name="z13" w:id="10"/>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 мен белдеулерінің шаруашылыққа пайдалану тәртібі мен ерекше жағдайын сақтасын;</w:t>
      </w:r>
    </w:p>
    <w:bookmarkEnd w:id="10"/>
    <w:bookmarkStart w:name="z14" w:id="11"/>
    <w:p>
      <w:pPr>
        <w:spacing w:after="0"/>
        <w:ind w:left="0"/>
        <w:jc w:val="both"/>
      </w:pPr>
      <w:r>
        <w:rPr>
          <w:rFonts w:ascii="Times New Roman"/>
          <w:b w:val="false"/>
          <w:i w:val="false"/>
          <w:color w:val="000000"/>
          <w:sz w:val="28"/>
        </w:rPr>
        <w:t>
      4) тиісті пайдалану тәртібі мен ерекше жағдайын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1"/>
    <w:bookmarkStart w:name="z15" w:id="12"/>
    <w:p>
      <w:pPr>
        <w:spacing w:after="0"/>
        <w:ind w:left="0"/>
        <w:jc w:val="both"/>
      </w:pPr>
      <w:r>
        <w:rPr>
          <w:rFonts w:ascii="Times New Roman"/>
          <w:b w:val="false"/>
          <w:i w:val="false"/>
          <w:color w:val="000000"/>
          <w:sz w:val="28"/>
        </w:rPr>
        <w:t>
      5) аталмыш су қорғау аймақтары мен белдеулері шегінде орналасқан нысандарды пайдалануды шаруашылыққа пайдалану тәртібіне және ерекше жағдайларына сәйкес келтіру жөніндегі жұмысты жүргізсін.</w:t>
      </w:r>
    </w:p>
    <w:bookmarkEnd w:id="12"/>
    <w:bookmarkStart w:name="z16" w:id="13"/>
    <w:p>
      <w:pPr>
        <w:spacing w:after="0"/>
        <w:ind w:left="0"/>
        <w:jc w:val="both"/>
      </w:pPr>
      <w:r>
        <w:rPr>
          <w:rFonts w:ascii="Times New Roman"/>
          <w:b w:val="false"/>
          <w:i w:val="false"/>
          <w:color w:val="000000"/>
          <w:sz w:val="28"/>
        </w:rPr>
        <w:t>
      6. Мемлекеттік уәкілетті органдар Қазақстан Республикасының заңнамасына сәйкес және өзінің құзыреттілігі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13"/>
    <w:bookmarkStart w:name="z17" w:id="14"/>
    <w:p>
      <w:pPr>
        <w:spacing w:after="0"/>
        <w:ind w:left="0"/>
        <w:jc w:val="both"/>
      </w:pPr>
      <w:r>
        <w:rPr>
          <w:rFonts w:ascii="Times New Roman"/>
          <w:b w:val="false"/>
          <w:i w:val="false"/>
          <w:color w:val="000000"/>
          <w:sz w:val="28"/>
        </w:rPr>
        <w:t>
      7. Осы қаулының орындалуын бақылау облыс әкімінің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8. Осы қаулы бірінші ресми жарияланғаннан кейін күнтізбелік он күн өткеннен соң қолданысқа енеді.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Қарағанды облысының әкімі</w:t>
            </w:r>
          </w:p>
          <w:bookmarkEnd w:id="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КЕЛІСІЛДІ:    </w:t>
      </w:r>
    </w:p>
    <w:bookmarkEnd w:id="17"/>
    <w:bookmarkStart w:name="z21" w:id="18"/>
    <w:p>
      <w:pPr>
        <w:spacing w:after="0"/>
        <w:ind w:left="0"/>
        <w:jc w:val="both"/>
      </w:pPr>
      <w:r>
        <w:rPr>
          <w:rFonts w:ascii="Times New Roman"/>
          <w:b w:val="false"/>
          <w:i w:val="false"/>
          <w:color w:val="000000"/>
          <w:sz w:val="28"/>
        </w:rPr>
        <w:t xml:space="preserve">
      "Қазақстан Республикасы Ұлттық   </w:t>
      </w:r>
    </w:p>
    <w:bookmarkEnd w:id="18"/>
    <w:p>
      <w:pPr>
        <w:spacing w:after="0"/>
        <w:ind w:left="0"/>
        <w:jc w:val="both"/>
      </w:pPr>
      <w:r>
        <w:rPr>
          <w:rFonts w:ascii="Times New Roman"/>
          <w:b w:val="false"/>
          <w:i w:val="false"/>
          <w:color w:val="000000"/>
          <w:sz w:val="28"/>
        </w:rPr>
        <w:t xml:space="preserve">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қарағанды   </w:t>
      </w:r>
    </w:p>
    <w:p>
      <w:pPr>
        <w:spacing w:after="0"/>
        <w:ind w:left="0"/>
        <w:jc w:val="both"/>
      </w:pPr>
      <w:r>
        <w:rPr>
          <w:rFonts w:ascii="Times New Roman"/>
          <w:b w:val="false"/>
          <w:i w:val="false"/>
          <w:color w:val="000000"/>
          <w:sz w:val="28"/>
        </w:rPr>
        <w:t xml:space="preserve">
      облысы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_________________Б.А. Асаинов   </w:t>
      </w:r>
    </w:p>
    <w:bookmarkStart w:name="z22" w:id="19"/>
    <w:p>
      <w:pPr>
        <w:spacing w:after="0"/>
        <w:ind w:left="0"/>
        <w:jc w:val="both"/>
      </w:pPr>
      <w:r>
        <w:rPr>
          <w:rFonts w:ascii="Times New Roman"/>
          <w:b w:val="false"/>
          <w:i w:val="false"/>
          <w:color w:val="000000"/>
          <w:sz w:val="28"/>
        </w:rPr>
        <w:t>
      М.О.</w:t>
      </w:r>
    </w:p>
    <w:bookmarkEnd w:id="19"/>
    <w:bookmarkStart w:name="z23" w:id="20"/>
    <w:p>
      <w:pPr>
        <w:spacing w:after="0"/>
        <w:ind w:left="0"/>
        <w:jc w:val="both"/>
      </w:pPr>
      <w:r>
        <w:rPr>
          <w:rFonts w:ascii="Times New Roman"/>
          <w:b w:val="false"/>
          <w:i w:val="false"/>
          <w:color w:val="000000"/>
          <w:sz w:val="28"/>
        </w:rPr>
        <w:t xml:space="preserve">
      "____" ___________ 2014 жыл    </w:t>
      </w:r>
    </w:p>
    <w:bookmarkEnd w:id="20"/>
    <w:bookmarkStart w:name="z24" w:id="21"/>
    <w:p>
      <w:pPr>
        <w:spacing w:after="0"/>
        <w:ind w:left="0"/>
        <w:jc w:val="both"/>
      </w:pPr>
      <w:r>
        <w:rPr>
          <w:rFonts w:ascii="Times New Roman"/>
          <w:b w:val="false"/>
          <w:i w:val="false"/>
          <w:color w:val="000000"/>
          <w:sz w:val="28"/>
        </w:rPr>
        <w:t xml:space="preserve">
      "Қазақстан Республикасы   </w:t>
      </w:r>
    </w:p>
    <w:bookmarkEnd w:id="21"/>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Есіл   </w:t>
      </w:r>
    </w:p>
    <w:p>
      <w:pPr>
        <w:spacing w:after="0"/>
        <w:ind w:left="0"/>
        <w:jc w:val="both"/>
      </w:pPr>
      <w:r>
        <w:rPr>
          <w:rFonts w:ascii="Times New Roman"/>
          <w:b w:val="false"/>
          <w:i w:val="false"/>
          <w:color w:val="000000"/>
          <w:sz w:val="28"/>
        </w:rPr>
        <w:t xml:space="preserve">
      бассейндік инспекциясы"   </w:t>
      </w:r>
    </w:p>
    <w:p>
      <w:pPr>
        <w:spacing w:after="0"/>
        <w:ind w:left="0"/>
        <w:jc w:val="both"/>
      </w:pPr>
      <w:r>
        <w:rPr>
          <w:rFonts w:ascii="Times New Roman"/>
          <w:b w:val="false"/>
          <w:i w:val="false"/>
          <w:color w:val="000000"/>
          <w:sz w:val="28"/>
        </w:rPr>
        <w:t xml:space="preserve">
      республикалық мемлекеттік мемесінің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 Э.А. Мейрамов   </w:t>
      </w:r>
    </w:p>
    <w:bookmarkStart w:name="z25" w:id="22"/>
    <w:p>
      <w:pPr>
        <w:spacing w:after="0"/>
        <w:ind w:left="0"/>
        <w:jc w:val="both"/>
      </w:pPr>
      <w:r>
        <w:rPr>
          <w:rFonts w:ascii="Times New Roman"/>
          <w:b w:val="false"/>
          <w:i w:val="false"/>
          <w:color w:val="000000"/>
          <w:sz w:val="28"/>
        </w:rPr>
        <w:t xml:space="preserve">
      "____" ___________2014 жыл.    </w:t>
      </w:r>
    </w:p>
    <w:bookmarkEnd w:id="22"/>
    <w:bookmarkStart w:name="z26" w:id="23"/>
    <w:p>
      <w:pPr>
        <w:spacing w:after="0"/>
        <w:ind w:left="0"/>
        <w:jc w:val="both"/>
      </w:pPr>
      <w:r>
        <w:rPr>
          <w:rFonts w:ascii="Times New Roman"/>
          <w:b w:val="false"/>
          <w:i w:val="false"/>
          <w:color w:val="000000"/>
          <w:sz w:val="28"/>
        </w:rPr>
        <w:t xml:space="preserve">
      "Жер кадастрының   </w:t>
      </w:r>
    </w:p>
    <w:bookmarkEnd w:id="23"/>
    <w:p>
      <w:pPr>
        <w:spacing w:after="0"/>
        <w:ind w:left="0"/>
        <w:jc w:val="both"/>
      </w:pPr>
      <w:r>
        <w:rPr>
          <w:rFonts w:ascii="Times New Roman"/>
          <w:b w:val="false"/>
          <w:i w:val="false"/>
          <w:color w:val="000000"/>
          <w:sz w:val="28"/>
        </w:rPr>
        <w:t xml:space="preserve">
      ғылыми-өндірістік орталығы"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кәсіпорнының Қарағанды филиалы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 М.Ж.Тусупов   </w:t>
      </w:r>
    </w:p>
    <w:bookmarkStart w:name="z27" w:id="24"/>
    <w:p>
      <w:pPr>
        <w:spacing w:after="0"/>
        <w:ind w:left="0"/>
        <w:jc w:val="both"/>
      </w:pPr>
      <w:r>
        <w:rPr>
          <w:rFonts w:ascii="Times New Roman"/>
          <w:b w:val="false"/>
          <w:i w:val="false"/>
          <w:color w:val="000000"/>
          <w:sz w:val="28"/>
        </w:rPr>
        <w:t xml:space="preserve">
      "____" ___________2014 жыл.  </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61/04 қаулысымен бекітілген</w:t>
                  </w:r>
                </w:p>
              </w:tc>
            </w:tr>
          </w:tbl>
          <w:p/>
        </w:tc>
      </w:tr>
    </w:tbl>
    <w:bookmarkStart w:name="z29" w:id="25"/>
    <w:p>
      <w:pPr>
        <w:spacing w:after="0"/>
        <w:ind w:left="0"/>
        <w:jc w:val="left"/>
      </w:pPr>
      <w:r>
        <w:rPr>
          <w:rFonts w:ascii="Times New Roman"/>
          <w:b/>
          <w:i w:val="false"/>
          <w:color w:val="000000"/>
        </w:rPr>
        <w:t xml:space="preserve"> Су қорғау аймақтары мен белдеулері шегінде шаруашылыққа пайдалану тәртібі және ерекше жағдайлары</w:t>
      </w:r>
    </w:p>
    <w:bookmarkEnd w:id="25"/>
    <w:bookmarkStart w:name="z30" w:id="26"/>
    <w:p>
      <w:pPr>
        <w:spacing w:after="0"/>
        <w:ind w:left="0"/>
        <w:jc w:val="both"/>
      </w:pPr>
      <w:r>
        <w:rPr>
          <w:rFonts w:ascii="Times New Roman"/>
          <w:b w:val="false"/>
          <w:i w:val="false"/>
          <w:color w:val="000000"/>
          <w:sz w:val="28"/>
        </w:rPr>
        <w:t>
      1. Су қорғау аймақтарының шегінде жол берілмейді:</w:t>
      </w:r>
    </w:p>
    <w:bookmarkEnd w:id="26"/>
    <w:bookmarkStart w:name="z31"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7"/>
    <w:bookmarkStart w:name="z32" w:id="2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8"/>
    <w:bookmarkStart w:name="z33" w:id="2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
    <w:bookmarkStart w:name="z34" w:id="3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0"/>
    <w:bookmarkStart w:name="z35" w:id="3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1"/>
    <w:bookmarkStart w:name="z36" w:id="3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
    <w:bookmarkStart w:name="z37" w:id="3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3"/>
    <w:bookmarkStart w:name="z38" w:id="3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 Су қорғау белдеулерінің шегінде жол берілмейді:</w:t>
      </w:r>
    </w:p>
    <w:bookmarkEnd w:id="35"/>
    <w:bookmarkStart w:name="z40" w:id="3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6"/>
    <w:bookmarkStart w:name="z41" w:id="37"/>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7"/>
    <w:bookmarkStart w:name="z42" w:id="38"/>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8"/>
    <w:bookmarkStart w:name="z43" w:id="39"/>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9"/>
    <w:bookmarkStart w:name="z44" w:id="40"/>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0"/>
    <w:bookmarkStart w:name="z45" w:id="41"/>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1"/>
    <w:bookmarkStart w:name="z46" w:id="4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