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8da0" w14:textId="18b8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Сарысу аудандық мәслихатының 2013 жылғы 25 желтоқсандағы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мәслихатының 2014 жылғы 23 желтоқсандағы № 40-4 шешімі. Жамбыл облысының Әділет департаментінде 2014 жылғы 25 желтоқсанда № 2442 болып тіркелді. Күші жойылды - Жамбыл облысы Сарысу аудандық мәслихатының 2015 жылғы 27 мамырдағы № 44-6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Сарысу аудандық мәслихатының 27.05.2015 </w:t>
      </w:r>
      <w:r>
        <w:rPr>
          <w:rFonts w:ascii="Times New Roman"/>
          <w:b w:val="false"/>
          <w:i w:val="false"/>
          <w:color w:val="00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туралы" Сарысу аудандық мәслихатының 2013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кесімдерді мемлекеттік тіркеу Тізілімінде № 2090 болып тіркелген, 2014 жылғы 18 қаңтардағы № 4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"448 064" сандары "453 404" сандарымен ауыстырылсын; </w:t>
      </w:r>
      <w:r>
        <w:br/>
      </w:r>
      <w:r>
        <w:rPr>
          <w:rFonts w:ascii="Times New Roman"/>
          <w:b w:val="false"/>
          <w:i w:val="false"/>
          <w:color w:val="000000"/>
          <w:sz w:val="28"/>
        </w:rPr>
        <w:t>
</w:t>
      </w:r>
      <w:r>
        <w:rPr>
          <w:rFonts w:ascii="Times New Roman"/>
          <w:b w:val="false"/>
          <w:i w:val="false"/>
          <w:color w:val="000000"/>
          <w:sz w:val="28"/>
        </w:rPr>
        <w:t>
      "18 539" сандары "18 769" сандарымен ауыстырылсын;</w:t>
      </w:r>
      <w:r>
        <w:br/>
      </w:r>
      <w:r>
        <w:rPr>
          <w:rFonts w:ascii="Times New Roman"/>
          <w:b w:val="false"/>
          <w:i w:val="false"/>
          <w:color w:val="000000"/>
          <w:sz w:val="28"/>
        </w:rPr>
        <w:t>
</w:t>
      </w:r>
      <w:r>
        <w:rPr>
          <w:rFonts w:ascii="Times New Roman"/>
          <w:b w:val="false"/>
          <w:i w:val="false"/>
          <w:color w:val="000000"/>
          <w:sz w:val="28"/>
        </w:rPr>
        <w:t>
      "19 396" сандары "13 826"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2014 жылдың 1 қаңтарынан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Б. Садуақасов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23 желтоқсандағы</w:t>
            </w:r>
            <w:r>
              <w:br/>
            </w:r>
            <w:r>
              <w:rPr>
                <w:rFonts w:ascii="Times New Roman"/>
                <w:b w:val="false"/>
                <w:i w:val="false"/>
                <w:color w:val="000000"/>
                <w:sz w:val="20"/>
              </w:rPr>
              <w:t>
№ 40-4 шешіміне 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1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bookmarkEnd w:id="2"/>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3"/>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7426268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6940269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5"/>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3283959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2433809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комуникация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Моноқаларды дамытудың 2012-2020 жылдарға арналған бағдарламасы шеңберінде жобаларды іске асыру үшін кредиттер бойынша пайыздық мөлшерлемені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Моноқаларды дамытудың 2012-2020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