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6268" w14:textId="0366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облысы, Мойынқұм ауданы, Жиделі ауылының бағынылыстылығын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қарашадағы № 258 қаулысы және Жамбыл облысы мәслихатының 2014 жылғы 11 желтоқсандағы № 33-10 шешімі. Күші жойылды-Жамбыл облысы әкімдігінің 17.08.2015 № 196 қаулысымен және Жамбыл облысы мәслихатының 25.09.2015 № 40-5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жойылды-Жамбыл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облысы мәслихатының 25.09.2015 № 40-5 шешімімен (алғашқы ресми жарияланған күннен кейін күнтізбелік 10 күн өткен соң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Мойынқұм ауданының Жиделі ауылы Жамбыл облысы Шу ауданының әкімшілік бағыныстылығына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актінің орындалуын бақылау облыстық мәслихаттың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облыс әкімі аппаратының басшысы Р.С. Рахманбердиевке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