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b746" w14:textId="ed0b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еңбек инспекциясы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30 қазандағы № 294 қаулысы. Жамбыл облысының Әділет департаментінде 2014 жылғы 2 желтоқсанда № 2402 болып тіркелді. Күші жойылды - Жамбыл облысы әкімдігінің 2016 жылғы 27 қазандағы №315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әкімдігінің 27.10.2016 </w:t>
      </w:r>
      <w:r>
        <w:rPr>
          <w:rFonts w:ascii="Times New Roman"/>
          <w:b w:val="false"/>
          <w:i w:val="false"/>
          <w:color w:val="ff0000"/>
          <w:sz w:val="28"/>
        </w:rPr>
        <w:t>№315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Қазақстан Республикасының 2007 жылғы 15 мамырдағы Еңбек</w:t>
      </w:r>
      <w:r>
        <w:rPr>
          <w:rFonts w:ascii="Times New Roman"/>
          <w:b w:val="false"/>
          <w:i w:val="false"/>
          <w:color w:val="000000"/>
          <w:sz w:val="28"/>
        </w:rPr>
        <w:t xml:space="preserve">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"Әкімшілік рәсімдер туралы" Қазақстан Республикасының 2000 жылғы 27 қарашадағы</w:t>
      </w:r>
      <w:r>
        <w:rPr>
          <w:rFonts w:ascii="Times New Roman"/>
          <w:b w:val="false"/>
          <w:i w:val="false"/>
          <w:color w:val="000000"/>
          <w:sz w:val="28"/>
        </w:rPr>
        <w:t xml:space="preserve"> Заңына</w:t>
      </w:r>
      <w:r>
        <w:rPr>
          <w:rFonts w:ascii="Times New Roman"/>
          <w:b w:val="false"/>
          <w:i w:val="false"/>
          <w:color w:val="000000"/>
          <w:sz w:val="28"/>
        </w:rPr>
        <w:t>,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w:t>
      </w:r>
      <w:r>
        <w:rPr>
          <w:rFonts w:ascii="Times New Roman"/>
          <w:b w:val="false"/>
          <w:i w:val="false"/>
          <w:color w:val="000000"/>
          <w:sz w:val="28"/>
        </w:rPr>
        <w:t xml:space="preserve"> № 410</w:t>
      </w:r>
      <w:r>
        <w:rPr>
          <w:rFonts w:ascii="Times New Roman"/>
          <w:b w:val="false"/>
          <w:i w:val="false"/>
          <w:color w:val="000000"/>
          <w:sz w:val="28"/>
        </w:rPr>
        <w:t xml:space="preserve"> Жарлығына сәйкес Жамбыл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Қоса беріліп отырған "Жамбыл облысы әкімдігінің еңбек инспекциясы басқармасы" коммуналдық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еңбек инспекциясы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1) осы қаулының әділет органдарында мемлекеттік тіркелуін; </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Қ.С.Әбдірайымовқа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w:t>
            </w:r>
            <w:r>
              <w:br/>
            </w:r>
            <w:r>
              <w:rPr>
                <w:rFonts w:ascii="Times New Roman"/>
                <w:b w:val="false"/>
                <w:i w:val="false"/>
                <w:color w:val="000000"/>
                <w:sz w:val="20"/>
              </w:rPr>
              <w:t>№ 294 қаулысымен бекітілген</w:t>
            </w:r>
          </w:p>
        </w:tc>
      </w:tr>
    </w:tbl>
    <w:bookmarkStart w:name="z11" w:id="0"/>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әкімдігінің еңбек инспекциясы басқармасы" коммуналдық мемлекеттік мекемесінің Ережесі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"Жамбыл облысы әкімдігінің еңбек инспекциясы басқармасы" коммуналдық мемлекеттік мекемесі Қазақстан Республикасының еңбек заңнамасының, еңбек қауіпсіздігі және еңбекті қорғау жөніндегі талаптардың сақталуына мемлекеттік бақылауды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"Жамбыл облысы әкімдігінің еңбек инспекциясы басқармасы" коммуналдық мемлекеттік мекемесінің ведомстволық бағынысты ұйымдары жоқ.</w:t>
      </w:r>
      <w:r>
        <w:br/>
      </w:r>
      <w:r>
        <w:rPr>
          <w:rFonts w:ascii="Times New Roman"/>
          <w:b w:val="false"/>
          <w:i w:val="false"/>
          <w:color w:val="000000"/>
          <w:sz w:val="28"/>
        </w:rPr>
        <w:t>
      </w:t>
      </w:r>
      <w:r>
        <w:rPr>
          <w:rFonts w:ascii="Times New Roman"/>
          <w:b w:val="false"/>
          <w:i w:val="false"/>
          <w:color w:val="000000"/>
          <w:sz w:val="28"/>
        </w:rPr>
        <w:t>3. "Жамбыл облысы әкімдігінің еңбек инспекциясы басқармасы"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w:t>
      </w:r>
      <w:r>
        <w:rPr>
          <w:rFonts w:ascii="Times New Roman"/>
          <w:b w:val="false"/>
          <w:i w:val="false"/>
          <w:color w:val="000000"/>
          <w:sz w:val="28"/>
        </w:rPr>
        <w:t xml:space="preserve"> мен заңдарын, Қазақстан Республикасының Президенті мен Үкіметінің актілерін, өзге де нормативтік құқықтық актілерді,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"Жамбыл облысы әкімдігінің еңбек инспекциясы басқармасы" коммуналдық мемлекеттік мекемесі ұйымдық-құқықтық жағынан коммуналдық мемлекеттік мекеме түріндегі заңды тұлға болып табылады, оның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"Жамбыл облысы әкімдігінің еңбек инспекциясы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"Жамбыл облысы әкімдігінің еңбек инспекциясы басқармасы" коммуналдық мемлекеттік мекемесі өз құзыретінің мәселелері бойынша заңнамада белгіленген тәртіппен "Жамбыл облысы әкімдігінің еңбек инспекциясы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"Жамбыл облысы әкімдігінің еңбек инспекциясы басқармасы" коммуналдық мемлекеттік мекемесі құрылымы және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"Жамбыл облысы әкімдігінің еңбек инспекциясы басқармасы" коммуналдық мемлекеттік мекемесінің орналасқан жері:</w:t>
      </w:r>
      <w:r>
        <w:br/>
      </w:r>
      <w:r>
        <w:rPr>
          <w:rFonts w:ascii="Times New Roman"/>
          <w:b w:val="false"/>
          <w:i w:val="false"/>
          <w:color w:val="000000"/>
          <w:sz w:val="28"/>
        </w:rPr>
        <w:t>
      Қазақстан Республикасы, пошталық индексi 080000, Жамбыл облысы, Тараз қаласы, Желтоқсан көшесі, 78, электрондық пошта: trudinspek-taraz@mail.ru, анықтама телефоны: 43-01-96.</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"Жамбыл облысы әкімдігінің еңбек инспекциясы басқармасы"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10. Осы Ереже "Жамбыл облысы әкімдігінің еңбек инспекциясы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"Жамбыл облысы әкімдігінің еңбек инспекциясы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"Жамбыл облысы әкімдігінің еңбек инспекциясы басқармасы" коммуналдық мемлекеттік мекемесіне өзінің функциялары болып табылатын міндеттерді орындау тұрғысында кәсіпкерлік субъектілермен шарттық қатынастарға түсуге тыйым салынады.</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w:t>
      </w:r>
      <w:r>
        <w:rPr>
          <w:rFonts w:ascii="Times New Roman"/>
          <w:b/>
          <w:i w:val="false"/>
          <w:color w:val="000000"/>
        </w:rPr>
        <w:t xml:space="preserve">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"Жамбыл облысы әкімдігінің еңбек инспекциясы басқармасы" коммуналдық мемлекеттік мекемесінің миссиясы - еңбек қатынастарын және еңбек қатынастарына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ұйымдарда Қазақстан Республикасы еңбек заңнамасының сақталуына мемлекеттік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 еңбек қатынастары тараптары мүдделерінің теңгеріміне, экономикалық өсуге қол жеткізуге, өндіріс тиімділігі мен адамдардың әл-ауқатын арттыруға бағытталған қажетті құқықтық жағдайлар жасау;</w:t>
      </w:r>
      <w:r>
        <w:br/>
      </w:r>
      <w:r>
        <w:rPr>
          <w:rFonts w:ascii="Times New Roman"/>
          <w:b w:val="false"/>
          <w:i w:val="false"/>
          <w:color w:val="000000"/>
          <w:sz w:val="28"/>
        </w:rPr>
        <w:t>
      </w:t>
      </w:r>
      <w:r>
        <w:rPr>
          <w:rFonts w:ascii="Times New Roman"/>
          <w:b w:val="false"/>
          <w:i w:val="false"/>
          <w:color w:val="000000"/>
          <w:sz w:val="28"/>
        </w:rPr>
        <w:t>3) Қазақстан Республикасы еңбек заңнамасын қолдану мәселелері бойынша қызметкерлер мен жұмыс берушілердің өтініштерін, арыздарын және шағымдарын қарау.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еңбек қатынастары саласындағы мемлекеттік саясатты іске асыру, оның ішінде еңбек қауіпсіздігі және еңбекті қорғау;</w:t>
      </w:r>
      <w:r>
        <w:br/>
      </w:r>
      <w:r>
        <w:rPr>
          <w:rFonts w:ascii="Times New Roman"/>
          <w:b w:val="false"/>
          <w:i w:val="false"/>
          <w:color w:val="000000"/>
          <w:sz w:val="28"/>
        </w:rPr>
        <w:t>
      </w:t>
      </w:r>
      <w:r>
        <w:rPr>
          <w:rFonts w:ascii="Times New Roman"/>
          <w:b w:val="false"/>
          <w:i w:val="false"/>
          <w:color w:val="000000"/>
          <w:sz w:val="28"/>
        </w:rPr>
        <w:t>2) жұмыс берушілер ұсынған ұжымдық шарттардың мониторингін жүзеге асыру;</w:t>
      </w:r>
      <w:r>
        <w:br/>
      </w:r>
      <w:r>
        <w:rPr>
          <w:rFonts w:ascii="Times New Roman"/>
          <w:b w:val="false"/>
          <w:i w:val="false"/>
          <w:color w:val="000000"/>
          <w:sz w:val="28"/>
        </w:rPr>
        <w:t>
      </w:t>
      </w:r>
      <w:r>
        <w:rPr>
          <w:rFonts w:ascii="Times New Roman"/>
          <w:b w:val="false"/>
          <w:i w:val="false"/>
          <w:color w:val="000000"/>
          <w:sz w:val="28"/>
        </w:rPr>
        <w:t>3) өндірістік жарақаттанудың, кәсіптік аурулардың, кәсіптік уланулардың себептеріне талдау жүргізу және олардың алдын алу жөнінде ұсыныстар әзірлеу;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белгіленген тәртіппен өндірістегі жазатайым оқиғаларды тергеп-тексеру және ұйымдарда жазатайым оқиғалардың дұрыс, уақытылы тергеп-тексерiлуi мен есепке алынуын, сондай-ақ мұндай оқиғаларды туындатқан себептердi жою жөнiндегi iс-шаралардың орындалуын бақылау;</w:t>
      </w:r>
      <w:r>
        <w:br/>
      </w:r>
      <w:r>
        <w:rPr>
          <w:rFonts w:ascii="Times New Roman"/>
          <w:b w:val="false"/>
          <w:i w:val="false"/>
          <w:color w:val="000000"/>
          <w:sz w:val="28"/>
        </w:rPr>
        <w:t>
      </w:t>
      </w:r>
      <w:r>
        <w:rPr>
          <w:rFonts w:ascii="Times New Roman"/>
          <w:b w:val="false"/>
          <w:i w:val="false"/>
          <w:color w:val="000000"/>
          <w:sz w:val="28"/>
        </w:rPr>
        <w:t>5) басшы қызметкерлердің және жұмыс берушілерде еңбек қауіпсіздігін және еңбекті қорғауды қамтамасыз етуге жауапты адамдардың білімін тексеруді жүргізу;</w:t>
      </w:r>
      <w:r>
        <w:br/>
      </w:r>
      <w:r>
        <w:rPr>
          <w:rFonts w:ascii="Times New Roman"/>
          <w:b w:val="false"/>
          <w:i w:val="false"/>
          <w:color w:val="000000"/>
          <w:sz w:val="28"/>
        </w:rPr>
        <w:t>
      </w:t>
      </w:r>
      <w:r>
        <w:rPr>
          <w:rFonts w:ascii="Times New Roman"/>
          <w:b w:val="false"/>
          <w:i w:val="false"/>
          <w:color w:val="000000"/>
          <w:sz w:val="28"/>
        </w:rPr>
        <w:t>6) өндірістік мақсаттағы объектілерді пайдалануға қабылдау жөніндегі қабылдау комиссиясының құрамына қатысу;</w:t>
      </w:r>
      <w:r>
        <w:br/>
      </w:r>
      <w:r>
        <w:rPr>
          <w:rFonts w:ascii="Times New Roman"/>
          <w:b w:val="false"/>
          <w:i w:val="false"/>
          <w:color w:val="000000"/>
          <w:sz w:val="28"/>
        </w:rPr>
        <w:t>
      </w:t>
      </w:r>
      <w:r>
        <w:rPr>
          <w:rFonts w:ascii="Times New Roman"/>
          <w:b w:val="false"/>
          <w:i w:val="false"/>
          <w:color w:val="000000"/>
          <w:sz w:val="28"/>
        </w:rPr>
        <w:t xml:space="preserve">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жасау; </w:t>
      </w:r>
      <w:r>
        <w:br/>
      </w:r>
      <w:r>
        <w:rPr>
          <w:rFonts w:ascii="Times New Roman"/>
          <w:b w:val="false"/>
          <w:i w:val="false"/>
          <w:color w:val="000000"/>
          <w:sz w:val="28"/>
        </w:rPr>
        <w:t>
      </w:t>
      </w:r>
      <w:r>
        <w:rPr>
          <w:rFonts w:ascii="Times New Roman"/>
          <w:b w:val="false"/>
          <w:i w:val="false"/>
          <w:color w:val="000000"/>
          <w:sz w:val="28"/>
        </w:rPr>
        <w:t>8) қызметкерлердің, жұмыс берушілер мен олардың өкілдерінің еңбек қауіпсіздігі және еңбекті қорғау мәселелері жөніндегі өтініштерін қарау;</w:t>
      </w:r>
      <w:r>
        <w:br/>
      </w:r>
      <w:r>
        <w:rPr>
          <w:rFonts w:ascii="Times New Roman"/>
          <w:b w:val="false"/>
          <w:i w:val="false"/>
          <w:color w:val="000000"/>
          <w:sz w:val="28"/>
        </w:rPr>
        <w:t>
      </w:t>
      </w:r>
      <w:r>
        <w:rPr>
          <w:rFonts w:ascii="Times New Roman"/>
          <w:b w:val="false"/>
          <w:i w:val="false"/>
          <w:color w:val="000000"/>
          <w:sz w:val="28"/>
        </w:rPr>
        <w:t>9) өндірістік объектілерді еңбек жағдайлары бойынша аттестаттау мониторингін жүзеге асыру;</w:t>
      </w:r>
      <w:r>
        <w:br/>
      </w:r>
      <w:r>
        <w:rPr>
          <w:rFonts w:ascii="Times New Roman"/>
          <w:b w:val="false"/>
          <w:i w:val="false"/>
          <w:color w:val="000000"/>
          <w:sz w:val="28"/>
        </w:rPr>
        <w:t>
      </w:t>
      </w:r>
      <w:r>
        <w:rPr>
          <w:rFonts w:ascii="Times New Roman"/>
          <w:b w:val="false"/>
          <w:i w:val="false"/>
          <w:color w:val="000000"/>
          <w:sz w:val="28"/>
        </w:rPr>
        <w:t>10) "Қазақстан Республикасындағы мемлекеттік бақылау және қадағалау туралы" Қазақстан Республикасының Заңына сәйкес тексерулер жоспарларын әзірлеу және бекіту;</w:t>
      </w:r>
      <w:r>
        <w:br/>
      </w:r>
      <w:r>
        <w:rPr>
          <w:rFonts w:ascii="Times New Roman"/>
          <w:b w:val="false"/>
          <w:i w:val="false"/>
          <w:color w:val="000000"/>
          <w:sz w:val="28"/>
        </w:rPr>
        <w:t>
      </w:t>
      </w:r>
      <w:r>
        <w:rPr>
          <w:rFonts w:ascii="Times New Roman"/>
          <w:b w:val="false"/>
          <w:i w:val="false"/>
          <w:color w:val="000000"/>
          <w:sz w:val="28"/>
        </w:rPr>
        <w:t>11) еңбек жөніндегі уәкілетті мемлекеттік органға еңбекті қорғау және еңбек қауіпсіздігі жөніндегі ақпараттық жүйе базасында кезеңдік есептерді, сондай-ақ еңбек қауіпсіздігі және еңбекті қорғау жай-күйі мониторингінің нәтижелерін ұсыну;</w:t>
      </w:r>
      <w:r>
        <w:br/>
      </w:r>
      <w:r>
        <w:rPr>
          <w:rFonts w:ascii="Times New Roman"/>
          <w:b w:val="false"/>
          <w:i w:val="false"/>
          <w:color w:val="000000"/>
          <w:sz w:val="28"/>
        </w:rPr>
        <w:t>
      </w:t>
      </w:r>
      <w:r>
        <w:rPr>
          <w:rFonts w:ascii="Times New Roman"/>
          <w:b w:val="false"/>
          <w:i w:val="false"/>
          <w:color w:val="000000"/>
          <w:sz w:val="28"/>
        </w:rPr>
        <w:t>12) еңбек жөніндегі уәкілетті мемлекеттік органға еңбек қатынастары бойынша қажетті ақпаратты беру;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заңнамасымен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 xml:space="preserve">1) өз құзыретіне кіретін мәселелер бойынша мемлекеттік және мемлекеттік емес ұйымдарда өкілеттік етуге және тиісті хат алмасуға, өз атынан азаматтық-құқықтық қатынастарға түсуге; </w:t>
      </w:r>
      <w:r>
        <w:br/>
      </w:r>
      <w:r>
        <w:rPr>
          <w:rFonts w:ascii="Times New Roman"/>
          <w:b w:val="false"/>
          <w:i w:val="false"/>
          <w:color w:val="000000"/>
          <w:sz w:val="28"/>
        </w:rPr>
        <w:t>
      </w:t>
      </w:r>
      <w:r>
        <w:rPr>
          <w:rFonts w:ascii="Times New Roman"/>
          <w:b w:val="false"/>
          <w:i w:val="false"/>
          <w:color w:val="000000"/>
          <w:sz w:val="28"/>
        </w:rPr>
        <w:t xml:space="preserve">2) белгіленген тәртіппен басқа мемлекеттік органдармен және ұйымдармен қарым-қатынас орнатуға, олардан қызмет үшін қажетті мәліметтер мен материалдарды сұратуға және алуға;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еңбек заңнамасының талаптарының орындалуы бойынша белгіленген тәртіппен және құзыреті шегінде тексерулер және өзге де нысанда мемлекеттік бақылауды және қадағалауды жүзеге асыруға; </w:t>
      </w:r>
      <w:r>
        <w:br/>
      </w:r>
      <w:r>
        <w:rPr>
          <w:rFonts w:ascii="Times New Roman"/>
          <w:b w:val="false"/>
          <w:i w:val="false"/>
          <w:color w:val="000000"/>
          <w:sz w:val="28"/>
        </w:rPr>
        <w:t>
      </w:t>
      </w:r>
      <w:r>
        <w:rPr>
          <w:rFonts w:ascii="Times New Roman"/>
          <w:b w:val="false"/>
          <w:i w:val="false"/>
          <w:color w:val="000000"/>
          <w:sz w:val="28"/>
        </w:rPr>
        <w:t>4) өз құзырына кіретін мәселелерді талқылау бойынша комиссиялар мен жұмыс топтарының жұмысына қатысуға;</w:t>
      </w:r>
      <w:r>
        <w:br/>
      </w:r>
      <w:r>
        <w:rPr>
          <w:rFonts w:ascii="Times New Roman"/>
          <w:b w:val="false"/>
          <w:i w:val="false"/>
          <w:color w:val="000000"/>
          <w:sz w:val="28"/>
        </w:rPr>
        <w:t>
      </w:t>
      </w:r>
      <w:r>
        <w:rPr>
          <w:rFonts w:ascii="Times New Roman"/>
          <w:b w:val="false"/>
          <w:i w:val="false"/>
          <w:color w:val="000000"/>
          <w:sz w:val="28"/>
        </w:rPr>
        <w:t>5) уәкілетті органдардан, жұмыс берушілерден (заңды тұлғалардан), жеке тұлғалардан, сондай-ақ кәсіпкерлік қызметімен айналысатын тұлғалардан талдау жұмысын қамтамасыз ету және жүктелген міндеттер мен функцияларды орындау үшін қажетті құжаттар мен ақпараттық сипаттағы анықтамаларды белгіленген тәртіппен сұратуға және алуға;</w:t>
      </w:r>
      <w:r>
        <w:br/>
      </w:r>
      <w:r>
        <w:rPr>
          <w:rFonts w:ascii="Times New Roman"/>
          <w:b w:val="false"/>
          <w:i w:val="false"/>
          <w:color w:val="000000"/>
          <w:sz w:val="28"/>
        </w:rPr>
        <w:t>
      </w:t>
      </w:r>
      <w:r>
        <w:rPr>
          <w:rFonts w:ascii="Times New Roman"/>
          <w:b w:val="false"/>
          <w:i w:val="false"/>
          <w:color w:val="000000"/>
          <w:sz w:val="28"/>
        </w:rPr>
        <w:t>6) өз құзыретіне кіретін мәселелер бойынша тиісті шешімдерді қабылдауға.</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еңбек заңнамасының сақталуына мемлекеттік бақылауды және қадағалауды жүзеге асыруға;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еңбек заңнамасының орындалуын тексерудi уақтылы және сапалы жүргiзуге; </w:t>
      </w:r>
      <w:r>
        <w:br/>
      </w:r>
      <w:r>
        <w:rPr>
          <w:rFonts w:ascii="Times New Roman"/>
          <w:b w:val="false"/>
          <w:i w:val="false"/>
          <w:color w:val="000000"/>
          <w:sz w:val="28"/>
        </w:rPr>
        <w:t>
      </w:t>
      </w:r>
      <w:r>
        <w:rPr>
          <w:rFonts w:ascii="Times New Roman"/>
          <w:b w:val="false"/>
          <w:i w:val="false"/>
          <w:color w:val="000000"/>
          <w:sz w:val="28"/>
        </w:rPr>
        <w:t xml:space="preserve">3) анықталған еңбек заңнамасын бұзушылықтарды жою жөнiндегi шараларды қабылдау мақсатында осындай бұзушылықтар туралы жұмыс берушiлердi (олардың өкiлдерiн) хабардар етуге, кiнәлi тұлғаларды жауапқа тарту жөнiнде ұсынулар енгiзуге; </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еңбек заңнамасын қолдану мәселелерi бойынша қызметкерлер мен жұмыс берушiлердiң өтiнiштерiн уақтылы қарауға; </w:t>
      </w:r>
      <w:r>
        <w:br/>
      </w:r>
      <w:r>
        <w:rPr>
          <w:rFonts w:ascii="Times New Roman"/>
          <w:b w:val="false"/>
          <w:i w:val="false"/>
          <w:color w:val="000000"/>
          <w:sz w:val="28"/>
        </w:rPr>
        <w:t>
      </w:t>
      </w:r>
      <w:r>
        <w:rPr>
          <w:rFonts w:ascii="Times New Roman"/>
          <w:b w:val="false"/>
          <w:i w:val="false"/>
          <w:color w:val="000000"/>
          <w:sz w:val="28"/>
        </w:rPr>
        <w:t xml:space="preserve">5) еңбек заңнамасының бұзылуына әкеп соғатын себептер мен мән-жайларды анықтауға, оларды жою және бұзылған еңбек құқықтарын қалпына келтiру жөнiнде ұсынымдар беруге; </w:t>
      </w:r>
      <w:r>
        <w:br/>
      </w:r>
      <w:r>
        <w:rPr>
          <w:rFonts w:ascii="Times New Roman"/>
          <w:b w:val="false"/>
          <w:i w:val="false"/>
          <w:color w:val="000000"/>
          <w:sz w:val="28"/>
        </w:rPr>
        <w:t>
      </w:t>
      </w:r>
      <w:r>
        <w:rPr>
          <w:rFonts w:ascii="Times New Roman"/>
          <w:b w:val="false"/>
          <w:i w:val="false"/>
          <w:color w:val="000000"/>
          <w:sz w:val="28"/>
        </w:rPr>
        <w:t xml:space="preserve">6) өндiрiстегi жазатайым оқиғаларды және кәсiптiк ауруларды тергеп-тексеруге қатысуға; </w:t>
      </w:r>
      <w:r>
        <w:br/>
      </w:r>
      <w:r>
        <w:rPr>
          <w:rFonts w:ascii="Times New Roman"/>
          <w:b w:val="false"/>
          <w:i w:val="false"/>
          <w:color w:val="000000"/>
          <w:sz w:val="28"/>
        </w:rPr>
        <w:t>
      </w:t>
      </w:r>
      <w:r>
        <w:rPr>
          <w:rFonts w:ascii="Times New Roman"/>
          <w:b w:val="false"/>
          <w:i w:val="false"/>
          <w:color w:val="000000"/>
          <w:sz w:val="28"/>
        </w:rPr>
        <w:t xml:space="preserve">7) еңбек заңнамасының бұзылу себептерiн жинауды, талдауды, қорытуды жүзеге асыруға, Қазақстан Республикасының еңбек заңнамасы бұзылуының алдын алу жөнiндегi жұмысты күшейтуге бағытталған iс-шараларды әзiрлеу мен қабылдауға қатысуға; </w:t>
      </w:r>
      <w:r>
        <w:br/>
      </w:r>
      <w:r>
        <w:rPr>
          <w:rFonts w:ascii="Times New Roman"/>
          <w:b w:val="false"/>
          <w:i w:val="false"/>
          <w:color w:val="000000"/>
          <w:sz w:val="28"/>
        </w:rPr>
        <w:t>
      </w:t>
      </w:r>
      <w:r>
        <w:rPr>
          <w:rFonts w:ascii="Times New Roman"/>
          <w:b w:val="false"/>
          <w:i w:val="false"/>
          <w:color w:val="000000"/>
          <w:sz w:val="28"/>
        </w:rPr>
        <w:t xml:space="preserve">8) мемлекеттiк құпияны, еңбек мiндеттерiн орындауға байланысты өзiне мәлiм болған қызметтiк, коммерциялық немесе заңмен қорғалатын өзге де құпияны құрайтын мәлiметтердi жария етпеуге;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еңбек заңнамасын қолдану мәселелерi бойынша түсiндiру жұмысын жүргiзуге; </w:t>
      </w:r>
      <w:r>
        <w:br/>
      </w:r>
      <w:r>
        <w:rPr>
          <w:rFonts w:ascii="Times New Roman"/>
          <w:b w:val="false"/>
          <w:i w:val="false"/>
          <w:color w:val="000000"/>
          <w:sz w:val="28"/>
        </w:rPr>
        <w:t>
      </w:t>
      </w:r>
      <w:r>
        <w:rPr>
          <w:rFonts w:ascii="Times New Roman"/>
          <w:b w:val="false"/>
          <w:i w:val="false"/>
          <w:color w:val="000000"/>
          <w:sz w:val="28"/>
        </w:rPr>
        <w:t>10) еңбек қауiпсiздiгi және еңбектi қорғау саласындағы бақылауды жүзеге асыру кезiнде азаматтармен және қызметкерлердiң өкiлдерiмен өзара iс-қимыл жасасуға;</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заңнамасының нормаларын сақтауға;</w:t>
      </w:r>
      <w:r>
        <w:br/>
      </w:r>
      <w:r>
        <w:rPr>
          <w:rFonts w:ascii="Times New Roman"/>
          <w:b w:val="false"/>
          <w:i w:val="false"/>
          <w:color w:val="000000"/>
          <w:sz w:val="28"/>
        </w:rPr>
        <w:t>
      </w:t>
      </w:r>
      <w:r>
        <w:rPr>
          <w:rFonts w:ascii="Times New Roman"/>
          <w:b w:val="false"/>
          <w:i w:val="false"/>
          <w:color w:val="000000"/>
          <w:sz w:val="28"/>
        </w:rPr>
        <w:t>12) Қазақстан Республикасы Президентінің, Үкіметтің және өзге де орталық атқарушы органдардың, сондай-ақ облыс әкімі мен әкімдіктің актілері мен тапсырмаларын уақтылы және сапалы орындауға;</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"Жамбыл облысы әкімдігінің еңбек инспекциясы басқармасы" коммуналдық мемлекеттік мекемесіне өзге де міндеттер жүктелуі мүмкін.</w:t>
      </w:r>
      <w:r>
        <w:br/>
      </w:r>
      <w:r>
        <w:rPr>
          <w:rFonts w:ascii="Times New Roman"/>
          <w:b w:val="false"/>
          <w:i w:val="false"/>
          <w:color w:val="000000"/>
          <w:sz w:val="28"/>
        </w:rPr>
        <w:t>
</w:t>
      </w:r>
    </w:p>
    <w:bookmarkStart w:name="z7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"Жамбыл облысы әкімдігінің еңбек инспекциясы басқармасы" коммуналдық мемлекеттік мекемесіне басшылықты, "Жамбыл облысы әкімдігінің еңбек инспекциясы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"Жамбыл облысы әкімдігінің еңбек инспекциясы басқармасы" коммуналдық мемлекеттік мекемесінің бірінші басшысын еңбек жөніндегі уәкілетті мемлекеттік органның келісімімен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"Жамбыл облысы әкімдігінің еңбек инспекциясы басқармасы"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 </w:t>
      </w:r>
      <w:r>
        <w:br/>
      </w:r>
      <w:r>
        <w:rPr>
          <w:rFonts w:ascii="Times New Roman"/>
          <w:b w:val="false"/>
          <w:i w:val="false"/>
          <w:color w:val="000000"/>
          <w:sz w:val="28"/>
        </w:rPr>
        <w:t>
      </w:t>
      </w:r>
      <w:r>
        <w:rPr>
          <w:rFonts w:ascii="Times New Roman"/>
          <w:b w:val="false"/>
          <w:i w:val="false"/>
          <w:color w:val="000000"/>
          <w:sz w:val="28"/>
        </w:rPr>
        <w:t xml:space="preserve">20. "Жамбыл облысы әкімдігінің еңбек инспекциясы басқармасы" коммуналдық мемлекеттік мекемесі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1) құрылымдық бөлімшелердің басшыларының міндеттері мен өкілеттіліктерін анықтайды;</w:t>
      </w:r>
      <w:r>
        <w:br/>
      </w:r>
      <w:r>
        <w:rPr>
          <w:rFonts w:ascii="Times New Roman"/>
          <w:b w:val="false"/>
          <w:i w:val="false"/>
          <w:color w:val="000000"/>
          <w:sz w:val="28"/>
        </w:rPr>
        <w:t>
      </w:t>
      </w:r>
      <w:r>
        <w:rPr>
          <w:rFonts w:ascii="Times New Roman"/>
          <w:b w:val="false"/>
          <w:i w:val="false"/>
          <w:color w:val="000000"/>
          <w:sz w:val="28"/>
        </w:rPr>
        <w:t>2) заңнамаға сәйкес қызметкерлерді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3) құрылымдық бөлімшелер туралы ережелерді бекітеді, орындауға міндетті бұйрықтар шығарады және нұсқаулар береді, қызметтік құжаттарға қол қояды; </w:t>
      </w:r>
      <w:r>
        <w:br/>
      </w:r>
      <w:r>
        <w:rPr>
          <w:rFonts w:ascii="Times New Roman"/>
          <w:b w:val="false"/>
          <w:i w:val="false"/>
          <w:color w:val="000000"/>
          <w:sz w:val="28"/>
        </w:rPr>
        <w:t>
      </w:t>
      </w:r>
      <w:r>
        <w:rPr>
          <w:rFonts w:ascii="Times New Roman"/>
          <w:b w:val="false"/>
          <w:i w:val="false"/>
          <w:color w:val="000000"/>
          <w:sz w:val="28"/>
        </w:rPr>
        <w:t xml:space="preserve">4) қызметкерлерді көтермелеу, материалдық көмек көрсету, тәртіптік жаза қолдану мәселелерін заңнамада белгіленген тәртіппен шешеді; </w:t>
      </w:r>
      <w:r>
        <w:br/>
      </w:r>
      <w:r>
        <w:rPr>
          <w:rFonts w:ascii="Times New Roman"/>
          <w:b w:val="false"/>
          <w:i w:val="false"/>
          <w:color w:val="000000"/>
          <w:sz w:val="28"/>
        </w:rPr>
        <w:t>
      </w:t>
      </w:r>
      <w:r>
        <w:rPr>
          <w:rFonts w:ascii="Times New Roman"/>
          <w:b w:val="false"/>
          <w:i w:val="false"/>
          <w:color w:val="000000"/>
          <w:sz w:val="28"/>
        </w:rPr>
        <w:t xml:space="preserve">5) қызметкерлердің лауазымдық нұсқаулықтарын бекітеді; </w:t>
      </w:r>
      <w:r>
        <w:br/>
      </w:r>
      <w:r>
        <w:rPr>
          <w:rFonts w:ascii="Times New Roman"/>
          <w:b w:val="false"/>
          <w:i w:val="false"/>
          <w:color w:val="000000"/>
          <w:sz w:val="28"/>
        </w:rPr>
        <w:t>
      </w:t>
      </w:r>
      <w:r>
        <w:rPr>
          <w:rFonts w:ascii="Times New Roman"/>
          <w:b w:val="false"/>
          <w:i w:val="false"/>
          <w:color w:val="000000"/>
          <w:sz w:val="28"/>
        </w:rPr>
        <w:t>6) "Жамбыл облысы әкімдігінің еңбек инспекциясы басқармасы" коммуналдық мемлекеттік мекемесі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 xml:space="preserve">7) мемлекеттік органдарда, қоғамдық және басқа қазақстандық және шетелдік ұйымдарда, сондай-ақ жеке тұлғалармен қарым-қатынаста "Жамбыл облысы әкімдігінің еңбек инспекциясы басқармасы" коммуналдық мемлекеттік мекемесі атынан өкілдік етеді; </w:t>
      </w:r>
      <w:r>
        <w:br/>
      </w:r>
      <w:r>
        <w:rPr>
          <w:rFonts w:ascii="Times New Roman"/>
          <w:b w:val="false"/>
          <w:i w:val="false"/>
          <w:color w:val="000000"/>
          <w:sz w:val="28"/>
        </w:rPr>
        <w:t>
      </w:t>
      </w:r>
      <w:r>
        <w:rPr>
          <w:rFonts w:ascii="Times New Roman"/>
          <w:b w:val="false"/>
          <w:i w:val="false"/>
          <w:color w:val="000000"/>
          <w:sz w:val="28"/>
        </w:rPr>
        <w:t>8) "Жамбыл облысы әкімдігінің еңбек инспекциясы басқармасы" коммуналдық мемлекеттік мекемесінің құзыретіне кіретін мәселелер бойынша нормативтік құқықтық актілердің, бағдарламалар жобаларының және басқа да құжаттардың әзірлену барысын бақылайды;</w:t>
      </w:r>
      <w:r>
        <w:br/>
      </w:r>
      <w:r>
        <w:rPr>
          <w:rFonts w:ascii="Times New Roman"/>
          <w:b w:val="false"/>
          <w:i w:val="false"/>
          <w:color w:val="000000"/>
          <w:sz w:val="28"/>
        </w:rPr>
        <w:t>
      </w:t>
      </w:r>
      <w:r>
        <w:rPr>
          <w:rFonts w:ascii="Times New Roman"/>
          <w:b w:val="false"/>
          <w:i w:val="false"/>
          <w:color w:val="000000"/>
          <w:sz w:val="28"/>
        </w:rPr>
        <w:t xml:space="preserve">9) "Жамбыл облысы әкімдігінің еңбек инспекциясы басқармасы" коммуналдық мемлекеттік мекемесінің құзыретіне кіретін мәселелер бойынша есептік материалдарды дайындау жөніндегі жұмыстарды бақылайды; </w:t>
      </w:r>
      <w:r>
        <w:br/>
      </w:r>
      <w:r>
        <w:rPr>
          <w:rFonts w:ascii="Times New Roman"/>
          <w:b w:val="false"/>
          <w:i w:val="false"/>
          <w:color w:val="000000"/>
          <w:sz w:val="28"/>
        </w:rPr>
        <w:t>
      </w:t>
      </w:r>
      <w:r>
        <w:rPr>
          <w:rFonts w:ascii="Times New Roman"/>
          <w:b w:val="false"/>
          <w:i w:val="false"/>
          <w:color w:val="000000"/>
          <w:sz w:val="28"/>
        </w:rPr>
        <w:t>10) белгіленген тәртіппен "Жамбыл облысы әкімдігінің еңбек инспекциясы басқармасы" коммуналдық мемлекеттік мекемесінің қаржылық-экономикалық және шаруашылық қызметтерінің мәселелерін шешеді, бюджеттік қаражаттардың тиімді және мақсатты орындалуын бақылайды;</w:t>
      </w:r>
      <w:r>
        <w:br/>
      </w:r>
      <w:r>
        <w:rPr>
          <w:rFonts w:ascii="Times New Roman"/>
          <w:b w:val="false"/>
          <w:i w:val="false"/>
          <w:color w:val="000000"/>
          <w:sz w:val="28"/>
        </w:rPr>
        <w:t>
      </w:t>
      </w:r>
      <w:r>
        <w:rPr>
          <w:rFonts w:ascii="Times New Roman"/>
          <w:b w:val="false"/>
          <w:i w:val="false"/>
          <w:color w:val="000000"/>
          <w:sz w:val="28"/>
        </w:rPr>
        <w:t>11) "Жамбыл облысы әкімдігінің еңбек инспекциясы басқармасы" коммуналдық мемлекеттік мекемесінің міндеттемелері мен төлемдері бойынша қаржыландыру жоспарын, қызметкерлердің белгіленген еңбекақы төлеу қоры мен саны шегінде бекітеді;</w:t>
      </w:r>
      <w:r>
        <w:br/>
      </w:r>
      <w:r>
        <w:rPr>
          <w:rFonts w:ascii="Times New Roman"/>
          <w:b w:val="false"/>
          <w:i w:val="false"/>
          <w:color w:val="000000"/>
          <w:sz w:val="28"/>
        </w:rPr>
        <w:t>
      </w:t>
      </w:r>
      <w:r>
        <w:rPr>
          <w:rFonts w:ascii="Times New Roman"/>
          <w:b w:val="false"/>
          <w:i w:val="false"/>
          <w:color w:val="000000"/>
          <w:sz w:val="28"/>
        </w:rPr>
        <w:t>12) "Жамбыл облысы әкімдігінің еңбек инспекциясы басқармасы" коммуналдық мемлекеттік мекемесінің қызметіндегі заңдылықтың, шарттық және қаржылық тәртіптің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13) заңнамада белгіленген тәртіппен "Жамбыл облысы әкімдігінің еңбек инспекциясы басқармасы" коммуналдық мемлекеттік мекемесі атынан заңды және жеке тұлғаларға наразылықтар мен талап білдіру туралы шешім қабылдайды; </w:t>
      </w:r>
      <w:r>
        <w:br/>
      </w:r>
      <w:r>
        <w:rPr>
          <w:rFonts w:ascii="Times New Roman"/>
          <w:b w:val="false"/>
          <w:i w:val="false"/>
          <w:color w:val="000000"/>
          <w:sz w:val="28"/>
        </w:rPr>
        <w:t>
      </w:t>
      </w:r>
      <w:r>
        <w:rPr>
          <w:rFonts w:ascii="Times New Roman"/>
          <w:b w:val="false"/>
          <w:i w:val="false"/>
          <w:color w:val="000000"/>
          <w:sz w:val="28"/>
        </w:rPr>
        <w:t>14) сыбайлас жемқорлыққа қарсы тиісті шаралар қолданады және тиісті шаралар қабылдамағаны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"Жамбыл облысы әкімдігінің еңбек инспекциясы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xml:space="preserve">21. Бірінші басшы өз орынбасарының өкілеттіктерін қолданыстағы заңнамаға сәйкес белгілейді. </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"Жамбыл облысы әкімдігінің еңбек инспекциясы басқармасы" коммуналдық мемлекеттік мекемесінің жедел басқару құқығындағы оқшауланған мүлкі болады.</w:t>
      </w:r>
      <w:r>
        <w:br/>
      </w:r>
      <w:r>
        <w:rPr>
          <w:rFonts w:ascii="Times New Roman"/>
          <w:b w:val="false"/>
          <w:i w:val="false"/>
          <w:color w:val="000000"/>
          <w:sz w:val="28"/>
        </w:rPr>
        <w:t>
      </w:t>
      </w:r>
      <w:r>
        <w:rPr>
          <w:rFonts w:ascii="Times New Roman"/>
          <w:b w:val="false"/>
          <w:i w:val="false"/>
          <w:color w:val="000000"/>
          <w:sz w:val="28"/>
        </w:rPr>
        <w:t>"Жамбыл облысы әкімдігінің еңбек инспекциясы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"Жамбыл облысы әкімдігінің еңбек инспекциясы басқармасы"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"Жамбыл облысы әкімдігінің еңбек инспекциясы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"Жамбыл облысы әкімдігінің еңбек инспекциясы басқармасы"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