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3601" w14:textId="8393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30 қазандағы № 293 қаулысы. Жамбыл облысының Әділет департаментінде 2014 жылғы 28 қарашада № 2395 болып тіркелді. Күші жойылды - Жамбыл облысы әкімдігінің 2015 жылғы 27 шілдедегі № 166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27.07.2015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регламенттерін бекіту туралы" Жамбыл облысы әкімдігінің 2012 жылғы 27 желтоқсандағы </w:t>
      </w:r>
      <w:r>
        <w:rPr>
          <w:rFonts w:ascii="Times New Roman"/>
          <w:b w:val="false"/>
          <w:i w:val="false"/>
          <w:color w:val="000000"/>
          <w:sz w:val="28"/>
        </w:rPr>
        <w:t>№ 425</w:t>
      </w:r>
      <w:r>
        <w:rPr>
          <w:rFonts w:ascii="Times New Roman"/>
          <w:b w:val="false"/>
          <w:i w:val="false"/>
          <w:color w:val="000000"/>
          <w:sz w:val="28"/>
        </w:rPr>
        <w:t xml:space="preserve"> қаулысының (Нормативтiк құқықтық актiлердiң мемлекеттiк тiркеу тiзiлiмiне № 1886 болып тiркелген, 2013 жылдың 19 наурызында № 74 (17733) "Ақ жол" және 2013 жылдың 21 ақпанында № 20 (17736) "Знамя труда" газеттерiнде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Б.Орынбековке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30 қазандағы</w:t>
            </w:r>
            <w:r>
              <w:br/>
            </w:r>
            <w:r>
              <w:rPr>
                <w:rFonts w:ascii="Times New Roman"/>
                <w:b w:val="false"/>
                <w:i w:val="false"/>
                <w:color w:val="000000"/>
                <w:sz w:val="20"/>
              </w:rPr>
              <w:t>№ 293 қаулысымен бекітілген</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қызметінің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 (бұдан әрі - мемлекеттік көрсетілетін қызмет)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w:t>
      </w:r>
      <w:r>
        <w:rPr>
          <w:rFonts w:ascii="Times New Roman"/>
          <w:b w:val="false"/>
          <w:i w:val="false"/>
          <w:color w:val="000000"/>
          <w:sz w:val="28"/>
        </w:rPr>
        <w:t>№ 702</w:t>
      </w:r>
      <w:r>
        <w:rPr>
          <w:rFonts w:ascii="Times New Roman"/>
          <w:b w:val="false"/>
          <w:i w:val="false"/>
          <w:color w:val="000000"/>
          <w:sz w:val="28"/>
        </w:rPr>
        <w:t xml:space="preserve"> қаулысымен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қызметінің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рәсімін (іс-әрекетін) бастаудың негізі көрсетілетін қызметті алушымен (не сенiмхат бойынша оның өкiлiмен) жүгінген кезде стандарттың 9 тармағында көрсетілген құжаттарды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ресімнің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кеңсесінде қызмет алушының құжаттарды қабылдау, тіркеу және құжаттардың қабылданғаны туралы қолхат беру, құжаттарды көрсетілетін қызметті берушінің басшысына 15 (он бес) минут ішінде жолдау;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басшысының 3 (үш) сағат ішінде қарарын қою, ары қарай орындауға басшысының орынбасарына жолдау;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орынбасарының 3 (үш) сағат ішінде қарарын қою, ары қарай орындауға бөлім басшысына жолдау;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басшысының 30 (отыз) минут ішінде қарарын қою ары қарай орындауға жауапты маманға жолдау;</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маман 3 (үш) жұмыс күн ішінде ұсынылған құжаттар топтамасының толықтығын тексеріп, қаулы жобасын, немесе құжаттар топтамасы толық ұсынылмаған жағдайда, мемлекеттік көрсетілетін қызмет көрсетуден бас тарту жөніндегі хаттың жобасын әзірлеп көрсетілетін қызметті берушінің құқықтық қамтамасыз ету қызметіне жолдауы;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құқықтық қамтамасыз ету қызметінің маманы қаулының жобасы немесе құжаттар топтамасы толық ұсынылмаған жағдайда мемлекеттік көрсетілетін қызмет көрсетуден бас тарту жөніндегі хаттын жобасын 1 (бір) жұмыс күні ішінде тексеріп қол қоюы;</w:t>
      </w:r>
      <w:r>
        <w:br/>
      </w:r>
      <w:r>
        <w:rPr>
          <w:rFonts w:ascii="Times New Roman"/>
          <w:b w:val="false"/>
          <w:i w:val="false"/>
          <w:color w:val="000000"/>
          <w:sz w:val="28"/>
        </w:rPr>
        <w:t>
      </w:t>
      </w:r>
      <w:r>
        <w:rPr>
          <w:rFonts w:ascii="Times New Roman"/>
          <w:b w:val="false"/>
          <w:i w:val="false"/>
          <w:color w:val="000000"/>
          <w:sz w:val="28"/>
        </w:rPr>
        <w:t xml:space="preserve">7) қаулының жобасы немесе қызмет көрсетуден бас тарту жөніндегі хаттың жобасын көрсетілетін қызметті берушінің басшысына 1 (бір) жұмыс күні ішінде қол қою үшін жолдауы; </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жауапты қызметкері 1 (бір) жұмыс күні ішінде "Жамбыл облысы әкімінің аппараты" коммуналдық мемлекеттік мекемесінің (будан әрі - әкім аппараты) кеңсесіне қаулының жобасын немесе көрсетілетін қызметті берушінің кеңсесіне қызмет көрсетуден бас тарту жөніндегі хатты тіркеуге өткізу;</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кенсесінің бекітілген қаулының көшірмесін әкімінің аппаратынан 1 (бір) жұмыс күні ішінде алып оны, немесе қызмет көрсетуден бас тарту жөніндегі хатты қызмет алушыға 30 (отыз) минут ішінде ұсыну.</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қызметті көрсету бойынша рәсімдердің (іс-қимылдың) нәтижелері: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кеңсесінде қызмет алушының құжаттарын тіркеу;</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басшысының қарарын қою;</w:t>
      </w:r>
      <w:r>
        <w:br/>
      </w:r>
      <w:r>
        <w:rPr>
          <w:rFonts w:ascii="Times New Roman"/>
          <w:b w:val="false"/>
          <w:i w:val="false"/>
          <w:color w:val="000000"/>
          <w:sz w:val="28"/>
        </w:rPr>
        <w:t>
      </w:t>
      </w:r>
      <w:r>
        <w:rPr>
          <w:rFonts w:ascii="Times New Roman"/>
          <w:b w:val="false"/>
          <w:i w:val="false"/>
          <w:color w:val="000000"/>
          <w:sz w:val="28"/>
        </w:rPr>
        <w:t>3) көрсетілетін қызмет берушінің басшысы орынбасарының қарарын қою;</w:t>
      </w:r>
      <w:r>
        <w:br/>
      </w:r>
      <w:r>
        <w:rPr>
          <w:rFonts w:ascii="Times New Roman"/>
          <w:b w:val="false"/>
          <w:i w:val="false"/>
          <w:color w:val="000000"/>
          <w:sz w:val="28"/>
        </w:rPr>
        <w:t>
      </w:t>
      </w:r>
      <w:r>
        <w:rPr>
          <w:rFonts w:ascii="Times New Roman"/>
          <w:b w:val="false"/>
          <w:i w:val="false"/>
          <w:color w:val="000000"/>
          <w:sz w:val="28"/>
        </w:rPr>
        <w:t>4) көрсетілетін қызмет берушінің бөлім басшысының қарарын қою;</w:t>
      </w:r>
      <w:r>
        <w:br/>
      </w:r>
      <w:r>
        <w:rPr>
          <w:rFonts w:ascii="Times New Roman"/>
          <w:b w:val="false"/>
          <w:i w:val="false"/>
          <w:color w:val="000000"/>
          <w:sz w:val="28"/>
        </w:rPr>
        <w:t>
      </w:t>
      </w:r>
      <w:r>
        <w:rPr>
          <w:rFonts w:ascii="Times New Roman"/>
          <w:b w:val="false"/>
          <w:i w:val="false"/>
          <w:color w:val="000000"/>
          <w:sz w:val="28"/>
        </w:rPr>
        <w:t>5) көрсетілетін қызмет берушінің жауапты маманының қаулының жобасын немесе мемлекеттік қызмет көрсетуден бас тарту жөніндегі хат жобасын әзірлеу;</w:t>
      </w:r>
      <w:r>
        <w:br/>
      </w:r>
      <w:r>
        <w:rPr>
          <w:rFonts w:ascii="Times New Roman"/>
          <w:b w:val="false"/>
          <w:i w:val="false"/>
          <w:color w:val="000000"/>
          <w:sz w:val="28"/>
        </w:rPr>
        <w:t>
      </w:t>
      </w:r>
      <w:r>
        <w:rPr>
          <w:rFonts w:ascii="Times New Roman"/>
          <w:b w:val="false"/>
          <w:i w:val="false"/>
          <w:color w:val="000000"/>
          <w:sz w:val="28"/>
        </w:rPr>
        <w:t>6) қаулының жобасына немесе мемлекеттік көрсетілетін қызмет көрсетуден бас тарту жөніндегі хаттың жобасына қызмет берушінің құқықтық қамтамасыз ету қызметінің маманының қол қою;</w:t>
      </w:r>
      <w:r>
        <w:br/>
      </w:r>
      <w:r>
        <w:rPr>
          <w:rFonts w:ascii="Times New Roman"/>
          <w:b w:val="false"/>
          <w:i w:val="false"/>
          <w:color w:val="000000"/>
          <w:sz w:val="28"/>
        </w:rPr>
        <w:t>
      </w:t>
      </w:r>
      <w:r>
        <w:rPr>
          <w:rFonts w:ascii="Times New Roman"/>
          <w:b w:val="false"/>
          <w:i w:val="false"/>
          <w:color w:val="000000"/>
          <w:sz w:val="28"/>
        </w:rPr>
        <w:t xml:space="preserve">7) қаулының жобасына немесе қызмет көрсетуден бас тарту жөніндегі хаттың жобасына көрсетілетін қызметті берушінің басшысының қолын қою; </w:t>
      </w:r>
      <w:r>
        <w:br/>
      </w:r>
      <w:r>
        <w:rPr>
          <w:rFonts w:ascii="Times New Roman"/>
          <w:b w:val="false"/>
          <w:i w:val="false"/>
          <w:color w:val="000000"/>
          <w:sz w:val="28"/>
        </w:rPr>
        <w:t>
      </w:t>
      </w:r>
      <w:r>
        <w:rPr>
          <w:rFonts w:ascii="Times New Roman"/>
          <w:b w:val="false"/>
          <w:i w:val="false"/>
          <w:color w:val="000000"/>
          <w:sz w:val="28"/>
        </w:rPr>
        <w:t>8) қаулының жобасын әкім аппараты кеңсесінде немесе көрсетілетін қызметті берушінің кеңсесінде қызмет көрсетуден бас тарту жөніндегі хатты тіркеу;</w:t>
      </w:r>
      <w:r>
        <w:br/>
      </w:r>
      <w:r>
        <w:rPr>
          <w:rFonts w:ascii="Times New Roman"/>
          <w:b w:val="false"/>
          <w:i w:val="false"/>
          <w:color w:val="000000"/>
          <w:sz w:val="28"/>
        </w:rPr>
        <w:t>
      </w:t>
      </w:r>
      <w:r>
        <w:rPr>
          <w:rFonts w:ascii="Times New Roman"/>
          <w:b w:val="false"/>
          <w:i w:val="false"/>
          <w:color w:val="000000"/>
          <w:sz w:val="28"/>
        </w:rPr>
        <w:t>9) бекітілген қаулының көшірмесін, немесе қызмет көрсетуден бас тарту жөніндегі хатты қызмет алушыға беру.</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құрылымдың бөлімдерінің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басшысының орынбасары;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құқықтық қамтамасыз ету қызметінің маманы.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 (қызметкерлердің) арасындағы ресімдердің (іс-әрекеттердің) реттілігін әрбір ресімдердің (іс-әрекеттердің) ұзақтылығын көрсете отырып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кеңсесінде қызмет алушының құжаттарды қабылдау, тіркеу және құжаттардың қабылданғаны туралы қолхат беру, құжаттарды көрсетілетін қызметті берушінің басшысына 15 (он бес) минут ішінде жолдау;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басшысының 3 (үш) сағат ішінде қарарын қою, ары қарай орындауға басшысының орынбасарына жолдау;</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орынбасарының 3 (үш) сағат ішінде қарарын қою, ары қарай орындауға бөлім басшысына жолдау;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бөлім басшысының 30 (отыз) минут ішінде қарарын қою ары қарай орындауға жауапты маманға жолдау;</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маман 3 (үш) жұмыс күн ішінде ұсынылған құжаттар топтамасының толықтығын тексеріп, қаулы жобасын, немесе құжаттар топтамасы толық ұсынылмаған жағдайда, мемлекеттік көрсетілетін қызмет көрсетуден бас тарту жөніндегі хаттың жобасын әзірлеп көрсетілетін қызметті берушінің құқықтық қамтамасыз ету қызметіне жолдауы;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құқықтық қамтамасыз ету қызметінің маманы қаулының жобасы немесе құжаттар топтамасы толық ұсынылмаған жағдайда мемлекеттік көрсетілетін қызмет көрсетуден бас тарту жөніндегі хаттын жобасын 1 (бір) жұмыс күні ішінде тексеріп қол қоюы;</w:t>
      </w:r>
      <w:r>
        <w:br/>
      </w:r>
      <w:r>
        <w:rPr>
          <w:rFonts w:ascii="Times New Roman"/>
          <w:b w:val="false"/>
          <w:i w:val="false"/>
          <w:color w:val="000000"/>
          <w:sz w:val="28"/>
        </w:rPr>
        <w:t>
      </w:t>
      </w:r>
      <w:r>
        <w:rPr>
          <w:rFonts w:ascii="Times New Roman"/>
          <w:b w:val="false"/>
          <w:i w:val="false"/>
          <w:color w:val="000000"/>
          <w:sz w:val="28"/>
        </w:rPr>
        <w:t xml:space="preserve">7) қаулының жобасы немесе қызмет көрсетуден бас тарту жөніндегі хаттың жобасын көрсетілетін қызметті берушінің басшысына 1 (бір) жұмыс күні ішінде қол қою үшін жолдауы; </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жауапты қызметкері 1 (бір) жұмыс күні ішінде "Жамбыл облысы әкімінің аппараты" коммуналдық мемлекеттік мекемесінің (будан әрі - әкім аппараты) кеңсесіне қаулының жобасын немесе көрсетілетін қызметті берушінің кеңсесіне қызмет көрсетуден бас тарту жөніндегі хатты тіркеуге өткізу;</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кенсесінің бекітілген қаулының көшірмесін әкімінің аппаратынан 1 (бір) жұмыс күні ішінде алып оны, немесе қызмет көрсетуден бас тарту жөніндегі хатты қызмет алушыға 30 (отыз) минут ішінде ұсыну.</w:t>
      </w:r>
      <w:r>
        <w:br/>
      </w:r>
      <w:r>
        <w:rPr>
          <w:rFonts w:ascii="Times New Roman"/>
          <w:b w:val="false"/>
          <w:i w:val="false"/>
          <w:color w:val="000000"/>
          <w:sz w:val="28"/>
        </w:rPr>
        <w:t>
      </w:t>
      </w:r>
      <w:r>
        <w:rPr>
          <w:rFonts w:ascii="Times New Roman"/>
          <w:b w:val="false"/>
          <w:i w:val="false"/>
          <w:color w:val="000000"/>
          <w:sz w:val="28"/>
        </w:rPr>
        <w:t xml:space="preserve">Рәсімдердің (әрекеттердің) реттілігін сипаттау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4.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сипаттамасы осы </w:t>
      </w:r>
      <w:r>
        <w:rPr>
          <w:rFonts w:ascii="Times New Roman"/>
          <w:b w:val="false"/>
          <w:i w:val="false"/>
          <w:color w:val="000000"/>
          <w:sz w:val="28"/>
        </w:rPr>
        <w:t>регламенттің 2</w:t>
      </w:r>
      <w:r>
        <w:rPr>
          <w:rFonts w:ascii="Times New Roman"/>
          <w:b w:val="false"/>
          <w:i w:val="false"/>
          <w:color w:val="000000"/>
          <w:sz w:val="28"/>
        </w:rPr>
        <w:t xml:space="preserve"> 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Мемлекетттік қызметтің көрсетудің бизнес-процестерінің анықтамалығы "Жамбыл облысы әкімдігінің табиғи ресурстар және табиғат пайдалануды реттеу басқармасы" коммуналдық мемлекеттік мекемесінің интернет-ресурсында (www.upr-taraz.kz) және Жамбыл облысы әкімдігінің интернет-ресурсында (www.zhambyl.gov.kz) орналастырылады.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 2014</w:t>
            </w:r>
            <w:r>
              <w:br/>
            </w:r>
            <w:r>
              <w:rPr>
                <w:rFonts w:ascii="Times New Roman"/>
                <w:b w:val="false"/>
                <w:i w:val="false"/>
                <w:color w:val="000000"/>
                <w:sz w:val="20"/>
              </w:rPr>
              <w:t>жылғы 30 қазандағы №293</w:t>
            </w:r>
            <w:r>
              <w:br/>
            </w:r>
            <w:r>
              <w:rPr>
                <w:rFonts w:ascii="Times New Roman"/>
                <w:b w:val="false"/>
                <w:i w:val="false"/>
                <w:color w:val="000000"/>
                <w:sz w:val="20"/>
              </w:rPr>
              <w:t>қаулысымен бекітілген</w:t>
            </w:r>
            <w:r>
              <w:br/>
            </w: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бекітіп</w:t>
            </w:r>
            <w:r>
              <w:br/>
            </w:r>
            <w:r>
              <w:rPr>
                <w:rFonts w:ascii="Times New Roman"/>
                <w:b w:val="false"/>
                <w:i w:val="false"/>
                <w:color w:val="000000"/>
                <w:sz w:val="20"/>
              </w:rPr>
              <w:t>беру мен аңшылық және балық</w:t>
            </w:r>
            <w:r>
              <w:br/>
            </w:r>
            <w:r>
              <w:rPr>
                <w:rFonts w:ascii="Times New Roman"/>
                <w:b w:val="false"/>
                <w:i w:val="false"/>
                <w:color w:val="000000"/>
                <w:sz w:val="20"/>
              </w:rPr>
              <w:t>шаруашылықтарының</w:t>
            </w:r>
            <w:r>
              <w:br/>
            </w:r>
            <w:r>
              <w:rPr>
                <w:rFonts w:ascii="Times New Roman"/>
                <w:b w:val="false"/>
                <w:i w:val="false"/>
                <w:color w:val="000000"/>
                <w:sz w:val="20"/>
              </w:rPr>
              <w:t>қажеттіліктері үшін</w:t>
            </w:r>
            <w:r>
              <w:br/>
            </w:r>
            <w:r>
              <w:rPr>
                <w:rFonts w:ascii="Times New Roman"/>
                <w:b w:val="false"/>
                <w:i w:val="false"/>
                <w:color w:val="000000"/>
                <w:sz w:val="20"/>
              </w:rPr>
              <w:t>сервитуттарды белгілеу жөнінде</w:t>
            </w:r>
            <w:r>
              <w:br/>
            </w:r>
            <w:r>
              <w:rPr>
                <w:rFonts w:ascii="Times New Roman"/>
                <w:b w:val="false"/>
                <w:i w:val="false"/>
                <w:color w:val="000000"/>
                <w:sz w:val="20"/>
              </w:rPr>
              <w:t>шешімдер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66" w:id="4"/>
    <w:p>
      <w:pPr>
        <w:spacing w:after="0"/>
        <w:ind w:left="0"/>
        <w:jc w:val="left"/>
      </w:pPr>
      <w:r>
        <w:rPr>
          <w:rFonts w:ascii="Times New Roman"/>
          <w:b/>
          <w:i w:val="false"/>
          <w:color w:val="000000"/>
        </w:rPr>
        <w:t xml:space="preserve"> Әрбір ресімнің (іс-қимылдың) ұзақтылығын көрсете отырып, құрылымдық бөлімшелер (қызметкерлер) арасындағы рәсімдердің (іс-қимылдардың) реттілігін сипаттау блок-схемасы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30 қазандағы № 293</w:t>
            </w:r>
            <w:r>
              <w:br/>
            </w:r>
            <w:r>
              <w:rPr>
                <w:rFonts w:ascii="Times New Roman"/>
                <w:b w:val="false"/>
                <w:i w:val="false"/>
                <w:color w:val="000000"/>
                <w:sz w:val="20"/>
              </w:rPr>
              <w:t>қаулысымен бекітілген</w:t>
            </w:r>
            <w:r>
              <w:br/>
            </w: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органдарының жануарлар</w:t>
            </w:r>
            <w:r>
              <w:br/>
            </w:r>
            <w:r>
              <w:rPr>
                <w:rFonts w:ascii="Times New Roman"/>
                <w:b w:val="false"/>
                <w:i w:val="false"/>
                <w:color w:val="000000"/>
                <w:sz w:val="20"/>
              </w:rPr>
              <w:t>дүниесін пайдаланушыларға</w:t>
            </w:r>
            <w:r>
              <w:br/>
            </w: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бекітіп</w:t>
            </w:r>
            <w:r>
              <w:br/>
            </w:r>
            <w:r>
              <w:rPr>
                <w:rFonts w:ascii="Times New Roman"/>
                <w:b w:val="false"/>
                <w:i w:val="false"/>
                <w:color w:val="000000"/>
                <w:sz w:val="20"/>
              </w:rPr>
              <w:t>беру мен аңшылық және балық</w:t>
            </w:r>
            <w:r>
              <w:br/>
            </w:r>
            <w:r>
              <w:rPr>
                <w:rFonts w:ascii="Times New Roman"/>
                <w:b w:val="false"/>
                <w:i w:val="false"/>
                <w:color w:val="000000"/>
                <w:sz w:val="20"/>
              </w:rPr>
              <w:t>шаруашылықтарының</w:t>
            </w:r>
            <w:r>
              <w:br/>
            </w:r>
            <w:r>
              <w:rPr>
                <w:rFonts w:ascii="Times New Roman"/>
                <w:b w:val="false"/>
                <w:i w:val="false"/>
                <w:color w:val="000000"/>
                <w:sz w:val="20"/>
              </w:rPr>
              <w:t>қажеттіліктері үшін</w:t>
            </w:r>
            <w:r>
              <w:br/>
            </w:r>
            <w:r>
              <w:rPr>
                <w:rFonts w:ascii="Times New Roman"/>
                <w:b w:val="false"/>
                <w:i w:val="false"/>
                <w:color w:val="000000"/>
                <w:sz w:val="20"/>
              </w:rPr>
              <w:t>сервитуттарды белгілеу жөнінде</w:t>
            </w:r>
            <w:r>
              <w:br/>
            </w:r>
            <w:r>
              <w:rPr>
                <w:rFonts w:ascii="Times New Roman"/>
                <w:b w:val="false"/>
                <w:i w:val="false"/>
                <w:color w:val="000000"/>
                <w:sz w:val="20"/>
              </w:rPr>
              <w:t>шешімдер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70" w:id="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