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f7b6" w14:textId="99ff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19 желтоқсандағы № 16-04/679 бұйрығы. Қазақстан Республикасының Әділет министрлігінде 2015 жылы 23 қаңтарда № 10131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Республикасының Заңы 8-бабының </w:t>
      </w:r>
      <w:r>
        <w:rPr>
          <w:rFonts w:ascii="Times New Roman"/>
          <w:b w:val="false"/>
          <w:i w:val="false"/>
          <w:color w:val="000000"/>
          <w:sz w:val="28"/>
        </w:rPr>
        <w:t>46-16)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w:t>
      </w:r>
      <w:r>
        <w:br/>
      </w:r>
      <w:r>
        <w:rPr>
          <w:rFonts w:ascii="Times New Roman"/>
          <w:b w:val="false"/>
          <w:i w:val="false"/>
          <w:color w:val="000000"/>
          <w:sz w:val="28"/>
        </w:rPr>
        <w:t>
</w:t>
      </w:r>
      <w:r>
        <w:rPr>
          <w:rFonts w:ascii="Times New Roman"/>
          <w:b w:val="false"/>
          <w:i/>
          <w:color w:val="000000"/>
          <w:sz w:val="28"/>
        </w:rPr>
        <w:t>      міндетін атқарушы                          С. Омаров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2014 жылғы 19 желтоқсандағы   </w:t>
      </w:r>
      <w:r>
        <w:br/>
      </w:r>
      <w:r>
        <w:rPr>
          <w:rFonts w:ascii="Times New Roman"/>
          <w:b w:val="false"/>
          <w:i w:val="false"/>
          <w:color w:val="000000"/>
          <w:sz w:val="28"/>
        </w:rPr>
        <w:t xml:space="preserve">
№ 16-04/679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Жануарларды өткізу қағидалары 1. Жалпы ережелері</w:t>
      </w:r>
    </w:p>
    <w:bookmarkEnd w:id="2"/>
    <w:bookmarkStart w:name="z11" w:id="3"/>
    <w:p>
      <w:pPr>
        <w:spacing w:after="0"/>
        <w:ind w:left="0"/>
        <w:jc w:val="both"/>
      </w:pPr>
      <w:r>
        <w:rPr>
          <w:rFonts w:ascii="Times New Roman"/>
          <w:b w:val="false"/>
          <w:i w:val="false"/>
          <w:color w:val="000000"/>
          <w:sz w:val="28"/>
        </w:rPr>
        <w:t>
      1. Осы Жануарларды өткізу қағидалары (бұдан әрі – Қағидалар) «Ветеринария туралы» 2002 жылғы 10 шілдедегі Қазақстан Республикасының Заңының 8-бабының </w:t>
      </w:r>
      <w:r>
        <w:rPr>
          <w:rFonts w:ascii="Times New Roman"/>
          <w:b w:val="false"/>
          <w:i w:val="false"/>
          <w:color w:val="000000"/>
          <w:sz w:val="28"/>
        </w:rPr>
        <w:t>46-16) тармақшасына</w:t>
      </w:r>
      <w:r>
        <w:rPr>
          <w:rFonts w:ascii="Times New Roman"/>
          <w:b w:val="false"/>
          <w:i w:val="false"/>
          <w:color w:val="000000"/>
          <w:sz w:val="28"/>
        </w:rPr>
        <w:t xml:space="preserve"> сәйкес дайындалған және Қазақстан Республикасы аумағында жеке және заңды тұлғалардың жануарларды өткізу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жануарлар – үй жануарлары мен жабайы жануарлар, сонымен қатар ірі қара мал, қойлар мен ешкілер, шошқалар, жылқылар, түйелер, будандастыру арқылы алынған шатыстар, үй құстары, балықтар, жібек құрттар, аралар және зертханалық жануарлар;</w:t>
      </w:r>
      <w:r>
        <w:br/>
      </w:r>
      <w:r>
        <w:rPr>
          <w:rFonts w:ascii="Times New Roman"/>
          <w:b w:val="false"/>
          <w:i w:val="false"/>
          <w:color w:val="000000"/>
          <w:sz w:val="28"/>
        </w:rPr>
        <w:t>
</w:t>
      </w:r>
      <w:r>
        <w:rPr>
          <w:rFonts w:ascii="Times New Roman"/>
          <w:b w:val="false"/>
          <w:i w:val="false"/>
          <w:color w:val="000000"/>
          <w:sz w:val="28"/>
        </w:rPr>
        <w:t>
      2) шаруашылық – ғимарат (құрылым, құрылыс), хайуанаттар бағы, ферма, цирк, жеке қосалқы шаруашылық немесе жануарларды бағып ұстау үшін қолданылатын жер телімі;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ішкі сауда объектісі</w:t>
      </w:r>
      <w:r>
        <w:rPr>
          <w:rFonts w:ascii="Times New Roman"/>
          <w:b w:val="false"/>
          <w:i w:val="false"/>
          <w:color w:val="000000"/>
          <w:sz w:val="28"/>
        </w:rPr>
        <w:t xml:space="preserve"> – жануарларды өткізуді жүзеге асыратын сауда объектілері (бұдан әрі – өткізу объектілері).</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жергiлiктi атқарушы органдар шешімімен белгіленген аумақтарды аймақтарға (қолайсыз, буферлік аймақтар, бақылау аймағы, қолайлы аймақ) бөлу және жануарлардың </w:t>
      </w:r>
      <w:r>
        <w:rPr>
          <w:rFonts w:ascii="Times New Roman"/>
          <w:b w:val="false"/>
          <w:i w:val="false"/>
          <w:color w:val="000000"/>
          <w:sz w:val="28"/>
        </w:rPr>
        <w:t>аса қауіпті</w:t>
      </w:r>
      <w:r>
        <w:rPr>
          <w:rFonts w:ascii="Times New Roman"/>
          <w:b w:val="false"/>
          <w:i w:val="false"/>
          <w:color w:val="000000"/>
          <w:sz w:val="28"/>
        </w:rPr>
        <w:t> </w:t>
      </w:r>
      <w:r>
        <w:rPr>
          <w:rFonts w:ascii="Times New Roman"/>
          <w:b w:val="false"/>
          <w:i w:val="false"/>
          <w:color w:val="000000"/>
          <w:sz w:val="28"/>
        </w:rPr>
        <w:t>аурулары</w:t>
      </w:r>
      <w:r>
        <w:rPr>
          <w:rFonts w:ascii="Times New Roman"/>
          <w:b w:val="false"/>
          <w:i w:val="false"/>
          <w:color w:val="000000"/>
          <w:sz w:val="28"/>
        </w:rPr>
        <w:t xml:space="preserve"> бойынша эпизоотиялық ахуалы ескерілген әкімшілік-аумақтық бірліктің жануарларын өткізуге болады.</w:t>
      </w:r>
      <w:r>
        <w:br/>
      </w:r>
      <w:r>
        <w:rPr>
          <w:rFonts w:ascii="Times New Roman"/>
          <w:b w:val="false"/>
          <w:i w:val="false"/>
          <w:color w:val="000000"/>
          <w:sz w:val="28"/>
        </w:rPr>
        <w:t>
      Аумақтарда орналасқан жануарларды өткізу:</w:t>
      </w:r>
      <w:r>
        <w:br/>
      </w:r>
      <w:r>
        <w:rPr>
          <w:rFonts w:ascii="Times New Roman"/>
          <w:b w:val="false"/>
          <w:i w:val="false"/>
          <w:color w:val="000000"/>
          <w:sz w:val="28"/>
        </w:rPr>
        <w:t>
      1) қолайлы аймақтардан шектеусіз жүзеге асырылады;</w:t>
      </w:r>
      <w:r>
        <w:br/>
      </w:r>
      <w:r>
        <w:rPr>
          <w:rFonts w:ascii="Times New Roman"/>
          <w:b w:val="false"/>
          <w:i w:val="false"/>
          <w:color w:val="000000"/>
          <w:sz w:val="28"/>
        </w:rPr>
        <w:t>
      2) буферлік аймақтан, бақылау аймағынан осы Қағиданы сақтап, белгіленген аймақ шегінде жүзеге асырылады;</w:t>
      </w:r>
      <w:r>
        <w:br/>
      </w:r>
      <w:r>
        <w:rPr>
          <w:rFonts w:ascii="Times New Roman"/>
          <w:b w:val="false"/>
          <w:i w:val="false"/>
          <w:color w:val="000000"/>
          <w:sz w:val="28"/>
        </w:rPr>
        <w:t>
      3) қолайсыз аймақтардан, Заңның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бекітілетін ветеринариялық (ветеринариялық-санитариялық) қағидаларды сақтай отырып, оларды қайта өңдеу кәсіпорындарында санитариялық союды жүргізу үшін өткізуді қоспағанда, жүзеге асырылмайды;</w:t>
      </w:r>
      <w:r>
        <w:br/>
      </w:r>
      <w:r>
        <w:rPr>
          <w:rFonts w:ascii="Times New Roman"/>
          <w:b w:val="false"/>
          <w:i w:val="false"/>
          <w:color w:val="000000"/>
          <w:sz w:val="28"/>
        </w:rPr>
        <w:t>
      4) әкімшілік-аумақтық бірліктен карантин шешілген соң, шектеу шаралары белгіленіп, тиісті әкімшілік-аумақтық бірліктің аумағында ғана осы қағидаларды сақтай отырып жүзеге асырылады.</w:t>
      </w:r>
      <w:r>
        <w:br/>
      </w:r>
      <w:r>
        <w:rPr>
          <w:rFonts w:ascii="Times New Roman"/>
          <w:b w:val="false"/>
          <w:i w:val="false"/>
          <w:color w:val="000000"/>
          <w:sz w:val="28"/>
        </w:rPr>
        <w:t>
      Тиісті әкімшілік-аумақтық бірліктің мемлекеттік ветеринариялық-санитариялық инспекторы жануарларды өткізуде мемлекеттік ветеринариялық-санитариялық бақылау және қадағалау жұмыстарын жүргізеді.</w:t>
      </w:r>
      <w:r>
        <w:br/>
      </w:r>
      <w:r>
        <w:rPr>
          <w:rFonts w:ascii="Times New Roman"/>
          <w:b w:val="false"/>
          <w:i w:val="false"/>
          <w:color w:val="000000"/>
          <w:sz w:val="28"/>
        </w:rPr>
        <w:t>
</w:t>
      </w:r>
      <w:r>
        <w:rPr>
          <w:rFonts w:ascii="Times New Roman"/>
          <w:b w:val="false"/>
          <w:i w:val="false"/>
          <w:color w:val="000000"/>
          <w:sz w:val="28"/>
        </w:rPr>
        <w:t>
      4. Жеке және заңды тұлғалар үш жұмыс күні ішінде ветеринария саласында қызмет атқаратын жергілікті атқарушы органдардың бөлімшелерін, жергілікті атқарушы органдарымен құрылған мемлекеттік ветеринариялық ұйымдарды, мемлекеттік ветеринариялық-санитарлық бақылау және қадағалау органдарды жаңадан алынып жатқан (алынған) жануарды (жануарларды), оны (оларды) өткізу туралы хабарлайды.</w:t>
      </w:r>
      <w:r>
        <w:br/>
      </w:r>
      <w:r>
        <w:rPr>
          <w:rFonts w:ascii="Times New Roman"/>
          <w:b w:val="false"/>
          <w:i w:val="false"/>
          <w:color w:val="000000"/>
          <w:sz w:val="28"/>
        </w:rPr>
        <w:t>
</w:t>
      </w:r>
      <w:r>
        <w:rPr>
          <w:rFonts w:ascii="Times New Roman"/>
          <w:b w:val="false"/>
          <w:i w:val="false"/>
          <w:color w:val="000000"/>
          <w:sz w:val="28"/>
        </w:rPr>
        <w:t>
      5. Өткізуге рұқсат етілетін жануарлар:</w:t>
      </w:r>
      <w:r>
        <w:br/>
      </w:r>
      <w:r>
        <w:rPr>
          <w:rFonts w:ascii="Times New Roman"/>
          <w:b w:val="false"/>
          <w:i w:val="false"/>
          <w:color w:val="000000"/>
          <w:sz w:val="28"/>
        </w:rPr>
        <w:t>
      1) ветеринариялық қараудың нәтижелері бойынша;</w:t>
      </w:r>
      <w:r>
        <w:br/>
      </w:r>
      <w:r>
        <w:rPr>
          <w:rFonts w:ascii="Times New Roman"/>
          <w:b w:val="false"/>
          <w:i w:val="false"/>
          <w:color w:val="000000"/>
          <w:sz w:val="28"/>
        </w:rPr>
        <w:t>
      2) ветеринариялық құжаттардың (</w:t>
      </w:r>
      <w:r>
        <w:rPr>
          <w:rFonts w:ascii="Times New Roman"/>
          <w:b w:val="false"/>
          <w:i w:val="false"/>
          <w:color w:val="000000"/>
          <w:sz w:val="28"/>
        </w:rPr>
        <w:t>ветеринарлық сертификат</w:t>
      </w:r>
      <w:r>
        <w:rPr>
          <w:rFonts w:ascii="Times New Roman"/>
          <w:b w:val="false"/>
          <w:i w:val="false"/>
          <w:color w:val="000000"/>
          <w:sz w:val="28"/>
        </w:rPr>
        <w:t>, </w:t>
      </w:r>
      <w:r>
        <w:rPr>
          <w:rFonts w:ascii="Times New Roman"/>
          <w:b w:val="false"/>
          <w:i w:val="false"/>
          <w:color w:val="000000"/>
          <w:sz w:val="28"/>
        </w:rPr>
        <w:t>ветеринарлық анықтама</w:t>
      </w:r>
      <w:r>
        <w:rPr>
          <w:rFonts w:ascii="Times New Roman"/>
          <w:b w:val="false"/>
          <w:i w:val="false"/>
          <w:color w:val="000000"/>
          <w:sz w:val="28"/>
        </w:rPr>
        <w:t>) болуы, иттер және мысықтар үшін </w:t>
      </w:r>
      <w:r>
        <w:rPr>
          <w:rFonts w:ascii="Times New Roman"/>
          <w:b w:val="false"/>
          <w:i w:val="false"/>
          <w:color w:val="000000"/>
          <w:sz w:val="28"/>
        </w:rPr>
        <w:t>ветеринариялық паспорттың</w:t>
      </w:r>
      <w:r>
        <w:rPr>
          <w:rFonts w:ascii="Times New Roman"/>
          <w:b w:val="false"/>
          <w:i w:val="false"/>
          <w:color w:val="000000"/>
          <w:sz w:val="28"/>
        </w:rPr>
        <w:t xml:space="preserve"> болуы;</w:t>
      </w:r>
      <w:r>
        <w:br/>
      </w:r>
      <w:r>
        <w:rPr>
          <w:rFonts w:ascii="Times New Roman"/>
          <w:b w:val="false"/>
          <w:i w:val="false"/>
          <w:color w:val="000000"/>
          <w:sz w:val="28"/>
        </w:rPr>
        <w:t>
      3) жеке және топтық тәсілмен бірдейлендірілген (ауыл шаруашылығы жануарларына арналған);</w:t>
      </w:r>
      <w:r>
        <w:br/>
      </w:r>
      <w:r>
        <w:rPr>
          <w:rFonts w:ascii="Times New Roman"/>
          <w:b w:val="false"/>
          <w:i w:val="false"/>
          <w:color w:val="000000"/>
          <w:sz w:val="28"/>
        </w:rPr>
        <w:t>
      4) үй жағдайында, коллекцияларда, зоологиялық бақтарда, цирктерде бағып ұстауға арналған, тәжірибелік жануарлар түрінде пайдалануға арналған бірдейлендірілмеген;</w:t>
      </w:r>
      <w:r>
        <w:br/>
      </w:r>
      <w:r>
        <w:rPr>
          <w:rFonts w:ascii="Times New Roman"/>
          <w:b w:val="false"/>
          <w:i w:val="false"/>
          <w:color w:val="000000"/>
          <w:sz w:val="28"/>
        </w:rPr>
        <w:t>
      5) карантиндеуден өткізілген.</w:t>
      </w:r>
      <w:r>
        <w:br/>
      </w:r>
      <w:r>
        <w:rPr>
          <w:rFonts w:ascii="Times New Roman"/>
          <w:b w:val="false"/>
          <w:i w:val="false"/>
          <w:color w:val="000000"/>
          <w:sz w:val="28"/>
        </w:rPr>
        <w:t>
      Жеке пайдалануға арналған сандары 2 бастан аспайтын иттер мен мысықтарды, Заңның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бекітілетін ветеринариялық (ветеринариялық-санитариялық) </w:t>
      </w:r>
      <w:r>
        <w:rPr>
          <w:rFonts w:ascii="Times New Roman"/>
          <w:b w:val="false"/>
          <w:i w:val="false"/>
          <w:color w:val="000000"/>
          <w:sz w:val="28"/>
        </w:rPr>
        <w:t>қағидаларды</w:t>
      </w:r>
      <w:r>
        <w:rPr>
          <w:rFonts w:ascii="Times New Roman"/>
          <w:b w:val="false"/>
          <w:i w:val="false"/>
          <w:color w:val="000000"/>
          <w:sz w:val="28"/>
        </w:rPr>
        <w:t xml:space="preserve"> сақтай отырып, вакцинация жасалғандығын растайтын белгі соғылған, жануарға арналған ветеринариялық паспортымен ілестіре отырып, карантиндеусіз өткізуге рұқсат етіледі. Бұл ретте құтыруға қарсы кез келген кейінгі вакцинация, алдыңғы вакцинацияның әсері бар кезеңінде жүргізілуі қажет.</w:t>
      </w:r>
    </w:p>
    <w:bookmarkEnd w:id="3"/>
    <w:bookmarkStart w:name="z19" w:id="4"/>
    <w:p>
      <w:pPr>
        <w:spacing w:after="0"/>
        <w:ind w:left="0"/>
        <w:jc w:val="left"/>
      </w:pPr>
      <w:r>
        <w:rPr>
          <w:rFonts w:ascii="Times New Roman"/>
          <w:b/>
          <w:i w:val="false"/>
          <w:color w:val="000000"/>
        </w:rPr>
        <w:t xml:space="preserve"> 
2. Жануарларды өткізу тәртібі</w:t>
      </w:r>
    </w:p>
    <w:bookmarkEnd w:id="4"/>
    <w:bookmarkStart w:name="z20" w:id="5"/>
    <w:p>
      <w:pPr>
        <w:spacing w:after="0"/>
        <w:ind w:left="0"/>
        <w:jc w:val="both"/>
      </w:pPr>
      <w:r>
        <w:rPr>
          <w:rFonts w:ascii="Times New Roman"/>
          <w:b w:val="false"/>
          <w:i w:val="false"/>
          <w:color w:val="000000"/>
          <w:sz w:val="28"/>
        </w:rPr>
        <w:t>
      6. Жануарлары өткізу тікелей шаруашылықтарда, сонымен қатар өткізу объектілерінде іске асырылады.</w:t>
      </w:r>
      <w:r>
        <w:br/>
      </w:r>
      <w:r>
        <w:rPr>
          <w:rFonts w:ascii="Times New Roman"/>
          <w:b w:val="false"/>
          <w:i w:val="false"/>
          <w:color w:val="000000"/>
          <w:sz w:val="28"/>
        </w:rPr>
        <w:t>
</w:t>
      </w:r>
      <w:r>
        <w:rPr>
          <w:rFonts w:ascii="Times New Roman"/>
          <w:b w:val="false"/>
          <w:i w:val="false"/>
          <w:color w:val="000000"/>
          <w:sz w:val="28"/>
        </w:rPr>
        <w:t>
      7. Жануарларды тікелей шаруашылықтарда өткізу алдында, жеке және заңды тұлғалар келесі ветеринариялық іс-шараларды ұйымдастырады:</w:t>
      </w:r>
      <w:r>
        <w:br/>
      </w:r>
      <w:r>
        <w:rPr>
          <w:rFonts w:ascii="Times New Roman"/>
          <w:b w:val="false"/>
          <w:i w:val="false"/>
          <w:color w:val="000000"/>
          <w:sz w:val="28"/>
        </w:rPr>
        <w:t>
      1) Заңның 25-бабының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карантиндеу;</w:t>
      </w:r>
      <w:r>
        <w:br/>
      </w:r>
      <w:r>
        <w:rPr>
          <w:rFonts w:ascii="Times New Roman"/>
          <w:b w:val="false"/>
          <w:i w:val="false"/>
          <w:color w:val="000000"/>
          <w:sz w:val="28"/>
        </w:rPr>
        <w:t>
      2) жануарлардың аса қауіпті ауруларына қарсы профилактикалық егулер және диагностикалық зерттеулерді жүргізу;</w:t>
      </w:r>
      <w:r>
        <w:br/>
      </w:r>
      <w:r>
        <w:rPr>
          <w:rFonts w:ascii="Times New Roman"/>
          <w:b w:val="false"/>
          <w:i w:val="false"/>
          <w:color w:val="000000"/>
          <w:sz w:val="28"/>
        </w:rPr>
        <w:t>
      3) өткізілетін жануарларды күнделікті ветеринариялық қарауын, термометрия жасау.</w:t>
      </w:r>
      <w:r>
        <w:br/>
      </w:r>
      <w:r>
        <w:rPr>
          <w:rFonts w:ascii="Times New Roman"/>
          <w:b w:val="false"/>
          <w:i w:val="false"/>
          <w:color w:val="000000"/>
          <w:sz w:val="28"/>
        </w:rPr>
        <w:t>
      Тиісті әкімшілік-аумақтық бірліктің мемлекеттік ветеринариялық дәрігері немесе шаруашылықтың ветеринариялық дәрігері (бар болса) барлық жүргізілетін ветеринариялық-профилактикалық шараларды, Қазақстан Республикасы Ауыл шаруашылығы министрінің 2014 жылғы 25 ақпандағы </w:t>
      </w:r>
      <w:r>
        <w:rPr>
          <w:rFonts w:ascii="Times New Roman"/>
          <w:b w:val="false"/>
          <w:i w:val="false"/>
          <w:color w:val="000000"/>
          <w:sz w:val="28"/>
        </w:rPr>
        <w:t>№ 16-07/114</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бұйрығымен бекітілген ветеринариялық-профилактикалық шараларды тіркеуге арналған № 1-вет нысанындағы журналда және ауыл шаруашылығы жануарларын бірдейлендіру бойынша дерекқорда тіркейді.</w:t>
      </w:r>
      <w:r>
        <w:br/>
      </w:r>
      <w:r>
        <w:rPr>
          <w:rFonts w:ascii="Times New Roman"/>
          <w:b w:val="false"/>
          <w:i w:val="false"/>
          <w:color w:val="000000"/>
          <w:sz w:val="28"/>
        </w:rPr>
        <w:t>
</w:t>
      </w:r>
      <w:r>
        <w:rPr>
          <w:rFonts w:ascii="Times New Roman"/>
          <w:b w:val="false"/>
          <w:i w:val="false"/>
          <w:color w:val="000000"/>
          <w:sz w:val="28"/>
        </w:rPr>
        <w:t>
      8. Өткізу объектілерінде жануарларды өткізу кезінде, ветеринарлық дәрігер келесі іс-шараларды жүргізеді:</w:t>
      </w:r>
      <w:r>
        <w:br/>
      </w:r>
      <w:r>
        <w:rPr>
          <w:rFonts w:ascii="Times New Roman"/>
          <w:b w:val="false"/>
          <w:i w:val="false"/>
          <w:color w:val="000000"/>
          <w:sz w:val="28"/>
        </w:rPr>
        <w:t>
      1) ветеринарлық құжаттарды салыстырып тексереді;</w:t>
      </w:r>
      <w:r>
        <w:br/>
      </w:r>
      <w:r>
        <w:rPr>
          <w:rFonts w:ascii="Times New Roman"/>
          <w:b w:val="false"/>
          <w:i w:val="false"/>
          <w:color w:val="000000"/>
          <w:sz w:val="28"/>
        </w:rPr>
        <w:t>
      2) жануарларды өткізу объектісіне келіп түскен ауыл шаруашылығы жануарының ақпаратын ауыл шаруашылығы жануарларын бірдейлендіру дерекқорымен салыстырады (мәлімет: түрі және тұқымы, жынысы, жасы, түсі, бірдейлендіру нөмірі, ветеринарлық өңдеулері, диагностикалық зерттеулердің нәтижелері, мал иесі, мал иесінің мекен жайы);</w:t>
      </w:r>
      <w:r>
        <w:br/>
      </w:r>
      <w:r>
        <w:rPr>
          <w:rFonts w:ascii="Times New Roman"/>
          <w:b w:val="false"/>
          <w:i w:val="false"/>
          <w:color w:val="000000"/>
          <w:sz w:val="28"/>
        </w:rPr>
        <w:t>
      3) жануарларды өткізгенге дейін, күнделікті ветеринариялық қарауын, іріктелген термометрия жасайды.</w:t>
      </w:r>
      <w:r>
        <w:br/>
      </w:r>
      <w:r>
        <w:rPr>
          <w:rFonts w:ascii="Times New Roman"/>
          <w:b w:val="false"/>
          <w:i w:val="false"/>
          <w:color w:val="000000"/>
          <w:sz w:val="28"/>
        </w:rPr>
        <w:t>
</w:t>
      </w:r>
      <w:r>
        <w:rPr>
          <w:rFonts w:ascii="Times New Roman"/>
          <w:b w:val="false"/>
          <w:i w:val="false"/>
          <w:color w:val="000000"/>
          <w:sz w:val="28"/>
        </w:rPr>
        <w:t>
      9. Өткізу объектісінің ветеринарлық дәрігерімен нөмірленген, байланған және тиісті әкімшілік-аумақтық бірліктің бас мемлекеттік ветеринариялық-санитариялық инспектордың қолымен және мөрімен бекітілген журналда өткізу объектісіне келіп түсетін жануарлар туралы мәліметтер (өткізілетін жануар иесінің аты-жөні (бар болса), мекен-жайы, жануардың жеке нөмірі, жасы, түсі, түрі, жынысы, ветеринарлық қарау нәтижелері, жануарды сатып алған иесінің аты-жөні (бар болса), мекен-жайы) тіркеледі.</w:t>
      </w:r>
      <w:r>
        <w:br/>
      </w:r>
      <w:r>
        <w:rPr>
          <w:rFonts w:ascii="Times New Roman"/>
          <w:b w:val="false"/>
          <w:i w:val="false"/>
          <w:color w:val="000000"/>
          <w:sz w:val="28"/>
        </w:rPr>
        <w:t>
</w:t>
      </w:r>
      <w:r>
        <w:rPr>
          <w:rFonts w:ascii="Times New Roman"/>
          <w:b w:val="false"/>
          <w:i w:val="false"/>
          <w:color w:val="000000"/>
          <w:sz w:val="28"/>
        </w:rPr>
        <w:t>
      10. Егер ауруға күдік туған кезде (қалыпты жағдайдан температурасы артық болса, әлсіздік жағдайда, жануарлардың негізгі физиологиялық көрсеткіштеріне сәйкес емес басқа ауытқулар бар болса және азықтан бас тартса) немесе ветеринариялық қарау кезінде ауру жануарды анықтаса, өткізу объектісінің ветеринариялық дәрігері олардың оқшауланып ұсталуына шаралар жасайды және ветеринария саласында қызмет атқаратын жергілікті атқарушы органның бөлімшелеріне, жергілікті атқарушы органмен құрылған мемлекеттік ветеринариялық ұйымдарына, мемлекеттік ветеринариялық-санитариялық бақылау және қадағалау органдарына хабарлайды.</w:t>
      </w:r>
      <w:r>
        <w:br/>
      </w:r>
      <w:r>
        <w:rPr>
          <w:rFonts w:ascii="Times New Roman"/>
          <w:b w:val="false"/>
          <w:i w:val="false"/>
          <w:color w:val="000000"/>
          <w:sz w:val="28"/>
        </w:rPr>
        <w:t>
</w:t>
      </w:r>
      <w:r>
        <w:rPr>
          <w:rFonts w:ascii="Times New Roman"/>
          <w:b w:val="false"/>
          <w:i w:val="false"/>
          <w:color w:val="000000"/>
          <w:sz w:val="28"/>
        </w:rPr>
        <w:t>
      11. Жергілікті атқарушы орган құрған мемлекеттік ветеринариялық ұйымның ветеринария саласындағы маманы, жеке және заңды тұлғалардың, өткізу объектісінің ветеринариялық дәрігерінің ақпараты бойынша, өткізілген жануарлар туралы тиісті мәліметтерді ауыл шаруашылығы жануарларын бірдейлендіру бойынша </w:t>
      </w:r>
      <w:r>
        <w:rPr>
          <w:rFonts w:ascii="Times New Roman"/>
          <w:b w:val="false"/>
          <w:i w:val="false"/>
          <w:color w:val="000000"/>
          <w:sz w:val="28"/>
        </w:rPr>
        <w:t>дерекқорға</w:t>
      </w:r>
      <w:r>
        <w:rPr>
          <w:rFonts w:ascii="Times New Roman"/>
          <w:b w:val="false"/>
          <w:i w:val="false"/>
          <w:color w:val="000000"/>
          <w:sz w:val="28"/>
        </w:rPr>
        <w:t xml:space="preserve"> енгізеді.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