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d807" w14:textId="45cd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26 қарашадағы № 3-2/615 бұйрығы. Қазақстан Республикасының Әділет министрлігінде 2015 жылы 14 қаңтарда № 10087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10)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министірлігі Мал шаруашылығы өнімдерін өндіру және қайта өңдеу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Г.С. Исаеваға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3-2/615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30.07.2020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Өңдеуші кәсіпорындардың ауыл шаруашылығы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10) тармақшасына,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тиісті қаржы жылына арналған жергілікті бюджетте көзделген қаражат есебінен және шегінде өңдеуші кәсіпорындардың ауыл шаруашылығы өнімін тереңдете өңделген өнім өндіруі үшін оны сатып алу шығындарын субсидиялау (бұдан әрі – субсидиялар) тәртібін, сондай-ақ "Өңдеуші кәсіпорындардың ауыл шаруашылығы өнімін тереңдете өңдеп өнім өндіруі үшін оны сатып алу шығындарын субсидиялау" мемлекеттік қызметін (бұдан әрі – мемлекеттік көрсетілетін қызмет)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
    <w:p>
      <w:pPr>
        <w:spacing w:after="0"/>
        <w:ind w:left="0"/>
        <w:jc w:val="both"/>
      </w:pPr>
      <w:r>
        <w:rPr>
          <w:rFonts w:ascii="Times New Roman"/>
          <w:b w:val="false"/>
          <w:i w:val="false"/>
          <w:color w:val="000000"/>
          <w:sz w:val="28"/>
        </w:rPr>
        <w:t>
      1-1. Өңдеуші кәсіпорындардың ауыл шаруашылығы өнімін тереңдете өңдеп өнім өндіруі үшін оны сатып алу шығындарын субсидиялау ауыл шаруашылығы өнімін тереңдете өңдеп өнім өндіру үшін оның экономикалық қолжетімділігін арттыру үшін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ауыл шаруашылығы мәселелері бойынша жергілікті атқарушы орган (бұдан әрі -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қызметті жүзеге асыратын құрылымдық бөлімшелері;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м.а.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кепілдендірілген сатып алу бағасы - ауыл шаруашылығы тауарын өндірушілерден, ауыл шаруашылығы кооперативтері мен дайындаушы ұйымдардан ауыл шаруашылығы өнімін сатып алу жүзеге асырылатын, өзіндік құны мен рентабельділігі ескеріле отырып белгіленетін баға;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5) нақты сатып алу бағасы - өңдеуші кәсіпорындар ауыл шаруашылығы өнімі үшін бір өтінім шеңберінде шот-фактураларға сәйкес нақты төлеген орташа баға;</w:t>
      </w:r>
    </w:p>
    <w:bookmarkEnd w:id="12"/>
    <w:bookmarkStart w:name="z22" w:id="13"/>
    <w:p>
      <w:pPr>
        <w:spacing w:after="0"/>
        <w:ind w:left="0"/>
        <w:jc w:val="both"/>
      </w:pPr>
      <w:r>
        <w:rPr>
          <w:rFonts w:ascii="Times New Roman"/>
          <w:b w:val="false"/>
          <w:i w:val="false"/>
          <w:color w:val="000000"/>
          <w:sz w:val="28"/>
        </w:rPr>
        <w:t>
      6) өтінім - өңдеуші кәсіпорындардың тереңдете өңдеп өнім өндіруі үшін ауыл шаруашылығы өнімін сатып алуға субсидиялар алуға арналған электрондық өтінім;</w:t>
      </w:r>
    </w:p>
    <w:bookmarkEnd w:id="13"/>
    <w:bookmarkStart w:name="z23" w:id="14"/>
    <w:p>
      <w:pPr>
        <w:spacing w:after="0"/>
        <w:ind w:left="0"/>
        <w:jc w:val="both"/>
      </w:pPr>
      <w:r>
        <w:rPr>
          <w:rFonts w:ascii="Times New Roman"/>
          <w:b w:val="false"/>
          <w:i w:val="false"/>
          <w:color w:val="000000"/>
          <w:sz w:val="28"/>
        </w:rPr>
        <w:t>
      7) өтінім беруші/көрсетілетін қызметті алушы - ауыл шаруашылығы өнімін тереңдете өңдеп өнім өндіруі үшін оны сатып алуды жүзеге асыратын өндеуші кәсіпорын;</w:t>
      </w:r>
    </w:p>
    <w:bookmarkEnd w:id="14"/>
    <w:bookmarkStart w:name="z24" w:id="15"/>
    <w:p>
      <w:pPr>
        <w:spacing w:after="0"/>
        <w:ind w:left="0"/>
        <w:jc w:val="both"/>
      </w:pPr>
      <w:r>
        <w:rPr>
          <w:rFonts w:ascii="Times New Roman"/>
          <w:b w:val="false"/>
          <w:i w:val="false"/>
          <w:color w:val="000000"/>
          <w:sz w:val="28"/>
        </w:rPr>
        <w:t>
      8) сатып алу бағасы - бәсекеге қабілетті өнім өндіру үшін ауыл шаруашылығы өніміне өңдеуші кәсіпорындар ұсынуы мүмкін баға;</w:t>
      </w:r>
    </w:p>
    <w:bookmarkEnd w:id="15"/>
    <w:bookmarkStart w:name="z25" w:id="16"/>
    <w:p>
      <w:pPr>
        <w:spacing w:after="0"/>
        <w:ind w:left="0"/>
        <w:jc w:val="both"/>
      </w:pPr>
      <w:r>
        <w:rPr>
          <w:rFonts w:ascii="Times New Roman"/>
          <w:b w:val="false"/>
          <w:i w:val="false"/>
          <w:color w:val="000000"/>
          <w:sz w:val="28"/>
        </w:rPr>
        <w:t>
      9)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субсидиялау шарттарына сәйкестігіне автоматты түрде тексеру арқылы оны өңдеуге мүмкіндік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26" w:id="17"/>
    <w:p>
      <w:pPr>
        <w:spacing w:after="0"/>
        <w:ind w:left="0"/>
        <w:jc w:val="both"/>
      </w:pPr>
      <w:r>
        <w:rPr>
          <w:rFonts w:ascii="Times New Roman"/>
          <w:b w:val="false"/>
          <w:i w:val="false"/>
          <w:color w:val="000000"/>
          <w:sz w:val="28"/>
        </w:rPr>
        <w:t>
      10) субсидиялаудың мемлекеттік ақпараттық жүйесінің веб-порталы (бұдан әрі – СМАЖ веб порталы) – субсидиялаудың мемлекеттік ақпараттық жүйесіне қолжетімділік беретін интернет-ресурс;</w:t>
      </w:r>
    </w:p>
    <w:bookmarkEnd w:id="17"/>
    <w:bookmarkStart w:name="z27" w:id="18"/>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11-1) тармақшамен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9"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20.06.2024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2019 жылғы 31 желтоқсандағы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19856 болып тіркелген) бекітілген кепілдендірілген сатып алу бағасы мен сатып алу бағасы белгіленетін ауыл шаруашылығы өнімінің тізбесіне (бұдан әрі - өнімдер тізбесі) сәйкес өндеуші кәсіпорындардың ауыл шаруашылығы өнімін тереңдете өңдеп өнім өндіруі үшін оны сатып алуға жұмсайтын шығындары субсидиялауға жатады.</w:t>
      </w:r>
    </w:p>
    <w:bookmarkEnd w:id="21"/>
    <w:bookmarkStart w:name="z31" w:id="22"/>
    <w:p>
      <w:pPr>
        <w:spacing w:after="0"/>
        <w:ind w:left="0"/>
        <w:jc w:val="both"/>
      </w:pPr>
      <w:r>
        <w:rPr>
          <w:rFonts w:ascii="Times New Roman"/>
          <w:b w:val="false"/>
          <w:i w:val="false"/>
          <w:color w:val="000000"/>
          <w:sz w:val="28"/>
        </w:rPr>
        <w:t>
      4. Субсидиялар кепілдендірілген сатып алу бағасы мен сатып алу бағасы арасындағы айырманы өтеуді болжайды.</w:t>
      </w:r>
    </w:p>
    <w:bookmarkEnd w:id="22"/>
    <w:p>
      <w:pPr>
        <w:spacing w:after="0"/>
        <w:ind w:left="0"/>
        <w:jc w:val="both"/>
      </w:pPr>
      <w:r>
        <w:rPr>
          <w:rFonts w:ascii="Times New Roman"/>
          <w:b w:val="false"/>
          <w:i w:val="false"/>
          <w:color w:val="000000"/>
          <w:sz w:val="28"/>
        </w:rPr>
        <w:t>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және алдыңғы жылдың төртінші тоқсанына сатып алуға кеткен шығындары үшін төленеді.</w:t>
      </w:r>
    </w:p>
    <w:p>
      <w:pPr>
        <w:spacing w:after="0"/>
        <w:ind w:left="0"/>
        <w:jc w:val="both"/>
      </w:pPr>
      <w:r>
        <w:rPr>
          <w:rFonts w:ascii="Times New Roman"/>
          <w:b w:val="false"/>
          <w:i w:val="false"/>
          <w:color w:val="000000"/>
          <w:sz w:val="28"/>
        </w:rPr>
        <w:t>
      2025 жылы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сонымен қатар алдыңғы жылдың үшінші және төртінші тоқсанында сатып алуға кеткен шығындары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5. Субсидияларды есептеу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 мен өнімдер тізбесіне сәйкес сатып алынатын ауыл шаруашылығы өнімдерінің бірлігіне арналған субсидиялар нормативтері (бұдан әрі - субсидиялар нормативі) ескеріле отырып, өнімдер тізбесіне сәйкес жүзеге асырылады.</w:t>
      </w:r>
    </w:p>
    <w:bookmarkEnd w:id="23"/>
    <w:bookmarkStart w:name="z33" w:id="24"/>
    <w:p>
      <w:pPr>
        <w:spacing w:after="0"/>
        <w:ind w:left="0"/>
        <w:jc w:val="both"/>
      </w:pPr>
      <w:r>
        <w:rPr>
          <w:rFonts w:ascii="Times New Roman"/>
          <w:b w:val="false"/>
          <w:i w:val="false"/>
          <w:color w:val="000000"/>
          <w:sz w:val="28"/>
        </w:rPr>
        <w:t>
      6. Субсидиялар нормативін айқындау үшін құрамында облыс, республикалық маңызы бар қалалар, астана әкімдігінің, сондай-ақ салалық қоғамдық бірлестіктердің, өңдеуші кәсіпорындардың, ауыл шаруашылығы тауарын өндірушілердің, "Атамекен" Қазақстан Республикасының Ұлттық кәсіпкерлер палатасының өңірлік палаталарының өкілдері бар комиссия құрылады. Комиссия құрамы облыс, республикалық маңызы бар қала, астана әкімінің шешімімен айқындалады және бекітіледі.</w:t>
      </w:r>
    </w:p>
    <w:bookmarkEnd w:id="24"/>
    <w:p>
      <w:pPr>
        <w:spacing w:after="0"/>
        <w:ind w:left="0"/>
        <w:jc w:val="both"/>
      </w:pPr>
      <w:r>
        <w:rPr>
          <w:rFonts w:ascii="Times New Roman"/>
          <w:b w:val="false"/>
          <w:i w:val="false"/>
          <w:color w:val="000000"/>
          <w:sz w:val="28"/>
        </w:rPr>
        <w:t>
      Комиссия төрағасы облыс, республикалық маңызы бар қалалар, астана әкімінің орынбасары болып табылады.</w:t>
      </w:r>
    </w:p>
    <w:bookmarkStart w:name="z34" w:id="25"/>
    <w:p>
      <w:pPr>
        <w:spacing w:after="0"/>
        <w:ind w:left="0"/>
        <w:jc w:val="both"/>
      </w:pPr>
      <w:r>
        <w:rPr>
          <w:rFonts w:ascii="Times New Roman"/>
          <w:b w:val="false"/>
          <w:i w:val="false"/>
          <w:color w:val="000000"/>
          <w:sz w:val="28"/>
        </w:rPr>
        <w:t>
      7. Комиссия құрамы жыл сайын қалыптастырылады және 9 (тоғыз) адамнан кем болмауы тиіс.</w:t>
      </w:r>
    </w:p>
    <w:bookmarkEnd w:id="25"/>
    <w:bookmarkStart w:name="z35" w:id="26"/>
    <w:p>
      <w:pPr>
        <w:spacing w:after="0"/>
        <w:ind w:left="0"/>
        <w:jc w:val="both"/>
      </w:pPr>
      <w:r>
        <w:rPr>
          <w:rFonts w:ascii="Times New Roman"/>
          <w:b w:val="false"/>
          <w:i w:val="false"/>
          <w:color w:val="000000"/>
          <w:sz w:val="28"/>
        </w:rPr>
        <w:t>
      8. Комиссия ауыл шаруашылығы өнімін өндірушілердің алдыңғы жылғы орташа бағалары бойынша статистикалық деректер талдауының қорытындылары бойынша (статистикалық деректер болмаған кезде жақын маңдағы өңірлердің деректері пайдаланылуы мүмкін) жылдық инфляция деңгейін есепке ала отырып, облыс, республикалық маңызы бар қала, астана бойынша ағымдағы жылға кепілдендірілген сатып алу бағасын (Бкеп.сат) айқындайды. Облыс, республикалық маңызы бар қала, астана бойынша алдыңғы жылғы статистикалық деректер болмаған кезде жақын маңдағы облыстың (республикалық маңызы бар қаланың, астананың) деректері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9. Комиссия алдыңғы жылғы өңдеуші кәсіпорындардың дайын өніміне қалыптасқан нарықтық бағалар бойынша жиналған деректер негізінде ағымдағы жылға облыстың, республикалық маңызы бар қаланың, астананың өңдеуші кәсіпорындарының ауыл шаруашылығы өнімін сатып алу бағасын айқындайды.</w:t>
      </w:r>
    </w:p>
    <w:bookmarkEnd w:id="27"/>
    <w:bookmarkStart w:name="z37" w:id="28"/>
    <w:p>
      <w:pPr>
        <w:spacing w:after="0"/>
        <w:ind w:left="0"/>
        <w:jc w:val="both"/>
      </w:pPr>
      <w:r>
        <w:rPr>
          <w:rFonts w:ascii="Times New Roman"/>
          <w:b w:val="false"/>
          <w:i w:val="false"/>
          <w:color w:val="000000"/>
          <w:sz w:val="28"/>
        </w:rPr>
        <w:t>
      10. Бидайды қоспағанда, ауыл шаруашылығы өнімінің сатып алу бағасын есептеу мынадай формула бойынша жүргізіледі:</w:t>
      </w:r>
    </w:p>
    <w:bookmarkEnd w:id="28"/>
    <w:p>
      <w:pPr>
        <w:spacing w:after="0"/>
        <w:ind w:left="0"/>
        <w:jc w:val="both"/>
      </w:pPr>
      <w:r>
        <w:rPr>
          <w:rFonts w:ascii="Times New Roman"/>
          <w:b w:val="false"/>
          <w:i w:val="false"/>
          <w:color w:val="000000"/>
          <w:sz w:val="28"/>
        </w:rPr>
        <w:t>
      Бсат = ((Бнар*Ииф) – ҚҚС – Рөңдеу – Шөңдеу)/Кқ,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Стратегиялық жоспарлау және реформалар агенттігі Ұлттық статистика бюросы (бұдан әрі –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жылы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есептеледі:</w:t>
      </w:r>
    </w:p>
    <w:p>
      <w:pPr>
        <w:spacing w:after="0"/>
        <w:ind w:left="0"/>
        <w:jc w:val="both"/>
      </w:pPr>
      <w:r>
        <w:rPr>
          <w:rFonts w:ascii="Times New Roman"/>
          <w:b w:val="false"/>
          <w:i w:val="false"/>
          <w:color w:val="000000"/>
          <w:sz w:val="28"/>
        </w:rPr>
        <w:t>
      Нсуб.төмен = Бн.сат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Нсуб.төмен – өнім бірлігіне арналған субсидиялардың нормативі, теңге/килограмм;</w:t>
      </w:r>
    </w:p>
    <w:p>
      <w:pPr>
        <w:spacing w:after="0"/>
        <w:ind w:left="0"/>
        <w:jc w:val="both"/>
      </w:pPr>
      <w:r>
        <w:rPr>
          <w:rFonts w:ascii="Times New Roman"/>
          <w:b w:val="false"/>
          <w:i w:val="false"/>
          <w:color w:val="000000"/>
          <w:sz w:val="28"/>
        </w:rPr>
        <w:t>
      Бн.сат – нақты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Ауыл шаруашылығы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29"/>
    <w:p>
      <w:pPr>
        <w:spacing w:after="0"/>
        <w:ind w:left="0"/>
        <w:jc w:val="both"/>
      </w:pPr>
      <w:r>
        <w:rPr>
          <w:rFonts w:ascii="Times New Roman"/>
          <w:b w:val="false"/>
          <w:i w:val="false"/>
          <w:color w:val="000000"/>
          <w:sz w:val="28"/>
        </w:rPr>
        <w:t xml:space="preserve">
      10-2. Бидайдың сатып алу бағасын есептеу мынадай формула бойынша жүргізіледі: </w:t>
      </w:r>
    </w:p>
    <w:bookmarkEnd w:id="29"/>
    <w:p>
      <w:pPr>
        <w:spacing w:after="0"/>
        <w:ind w:left="0"/>
        <w:jc w:val="both"/>
      </w:pPr>
      <w:r>
        <w:rPr>
          <w:rFonts w:ascii="Times New Roman"/>
          <w:b w:val="false"/>
          <w:i w:val="false"/>
          <w:color w:val="000000"/>
          <w:sz w:val="28"/>
        </w:rPr>
        <w:t>
      Бсат = ((Бнар*Ииф) – ҚҚС –Рөңдеу+ Шөңдеу +Тж)/Кқ,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жылғы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Тж – бастапқы шикізатты өңдеу кезінде жанама (басқа) өнімнен алынатын, бастапқы шикізаттың бір килограмына келтірілген табыс;</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бағасының белгіленген деңгейі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төмендейді:</w:t>
      </w:r>
    </w:p>
    <w:p>
      <w:pPr>
        <w:spacing w:after="0"/>
        <w:ind w:left="0"/>
        <w:jc w:val="both"/>
      </w:pPr>
      <w:r>
        <w:rPr>
          <w:rFonts w:ascii="Times New Roman"/>
          <w:b w:val="false"/>
          <w:i w:val="false"/>
          <w:color w:val="000000"/>
          <w:sz w:val="28"/>
        </w:rPr>
        <w:t>
      Нсуб.төмен = Цн.сат – Цсат,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Нсуб.төмен – өнім бірлігіне арналған субсидиялардың төмендетілген нормативі, теңге/килограмм;</w:t>
      </w:r>
    </w:p>
    <w:p>
      <w:pPr>
        <w:spacing w:after="0"/>
        <w:ind w:left="0"/>
        <w:jc w:val="both"/>
      </w:pPr>
      <w:r>
        <w:rPr>
          <w:rFonts w:ascii="Times New Roman"/>
          <w:b w:val="false"/>
          <w:i w:val="false"/>
          <w:color w:val="000000"/>
          <w:sz w:val="28"/>
        </w:rPr>
        <w:t>
      Цн.сат. – нақты сатып алу бағасы, теңге/килограмм;</w:t>
      </w:r>
    </w:p>
    <w:p>
      <w:pPr>
        <w:spacing w:after="0"/>
        <w:ind w:left="0"/>
        <w:jc w:val="both"/>
      </w:pPr>
      <w:r>
        <w:rPr>
          <w:rFonts w:ascii="Times New Roman"/>
          <w:b w:val="false"/>
          <w:i w:val="false"/>
          <w:color w:val="000000"/>
          <w:sz w:val="28"/>
        </w:rPr>
        <w:t>
      Цсат – сатып алу бағасы, теңге/килограмм.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11. Көрсетілетін қызметті беруші субсидиялар нормативтерін субсидияның әр нормативі бойынша негіздемелермен қоса облыс, республикалық маңызы бар қалалар, астана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береді. Министрліктің субсидиялар нормативтерін қарау мерзімі хат келіп түскен күннен бастап 7 (жеті) жұмыс күнін құрайды.</w:t>
      </w:r>
    </w:p>
    <w:bookmarkEnd w:id="30"/>
    <w:p>
      <w:pPr>
        <w:spacing w:after="0"/>
        <w:ind w:left="0"/>
        <w:jc w:val="both"/>
      </w:pPr>
      <w:r>
        <w:rPr>
          <w:rFonts w:ascii="Times New Roman"/>
          <w:b w:val="false"/>
          <w:i w:val="false"/>
          <w:color w:val="000000"/>
          <w:sz w:val="28"/>
        </w:rPr>
        <w:t>
      Оң нәтиже болған жағдайда, Министрлік тиісті ілеспе хатпен субсидиялар нормативтерінің бір данасын кері қайтарады.</w:t>
      </w:r>
    </w:p>
    <w:p>
      <w:pPr>
        <w:spacing w:after="0"/>
        <w:ind w:left="0"/>
        <w:jc w:val="both"/>
      </w:pPr>
      <w:r>
        <w:rPr>
          <w:rFonts w:ascii="Times New Roman"/>
          <w:b w:val="false"/>
          <w:i w:val="false"/>
          <w:color w:val="000000"/>
          <w:sz w:val="28"/>
        </w:rPr>
        <w:t>
      Теріс нәтиже болған жағдайда, Министрлік уәжді бас тартуы бар хатпен субсидиялар нормативтерінің екі данасын да кері қайтарады. Бұл ретте, пысықталған субсидиялар нормативтері Министрлікке 7 (жеті) жұмыс күні ішінде қайта қарауға жолданады.</w:t>
      </w:r>
    </w:p>
    <w:p>
      <w:pPr>
        <w:spacing w:after="0"/>
        <w:ind w:left="0"/>
        <w:jc w:val="both"/>
      </w:pPr>
      <w:r>
        <w:rPr>
          <w:rFonts w:ascii="Times New Roman"/>
          <w:b w:val="false"/>
          <w:i w:val="false"/>
          <w:color w:val="000000"/>
          <w:sz w:val="28"/>
        </w:rPr>
        <w:t>
      Субсидиялар нормативтері облыс, республикалық маңызы бар қалалар, астана әкімдігінің қаулысымен бекітіледі.</w:t>
      </w:r>
    </w:p>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Қағидалардың осы тармағында көзделген тәртіппен жүзеге асырылады.</w:t>
      </w:r>
    </w:p>
    <w:bookmarkStart w:name="z39" w:id="31"/>
    <w:p>
      <w:pPr>
        <w:spacing w:after="0"/>
        <w:ind w:left="0"/>
        <w:jc w:val="both"/>
      </w:pPr>
      <w:r>
        <w:rPr>
          <w:rFonts w:ascii="Times New Roman"/>
          <w:b w:val="false"/>
          <w:i w:val="false"/>
          <w:color w:val="000000"/>
          <w:sz w:val="28"/>
        </w:rPr>
        <w:t>
      12. Көрсетілетін қызметті беруші жыл сайын тиісті жылдың бірінші сәуіріне дейін СМАЖ-дың веб-порталында және облыстар, республикалық маңызы бар қалалар, астана әкімдігінің интернет-ресурсында субсидиялар алуға арналған өтінімдерді қабылдаудың мерзімдері туралы, белгіленген субсидиялар нормативтері туралы хабарландыру жариялауды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13. Көрсетілетін қызметті беруші субсидияларға арналған жеке ай сайынғы қаржыландыру жоспары (бұдан әрі – қаржыландыру жоспары) бекітілгеннен кейін 3 (үш) жұмыс күні ішінде оны СМАЖ-дың веб-порталында орналастырады.</w:t>
      </w:r>
    </w:p>
    <w:bookmarkEnd w:id="32"/>
    <w:p>
      <w:pPr>
        <w:spacing w:after="0"/>
        <w:ind w:left="0"/>
        <w:jc w:val="both"/>
      </w:pPr>
      <w:r>
        <w:rPr>
          <w:rFonts w:ascii="Times New Roman"/>
          <w:b w:val="false"/>
          <w:i w:val="false"/>
          <w:color w:val="000000"/>
          <w:sz w:val="28"/>
        </w:rPr>
        <w:t>
      Бұл ретте, көрсетілетін қызметті беруші бөлінген бюджет қаражатын өнімдер тізбесінде көрсетілген субсидияланатын өнімдер бойынша бөледі және СМАЖ-дың веб-порталына орналастырады.</w:t>
      </w:r>
    </w:p>
    <w:p>
      <w:pPr>
        <w:spacing w:after="0"/>
        <w:ind w:left="0"/>
        <w:jc w:val="both"/>
      </w:pPr>
      <w:r>
        <w:rPr>
          <w:rFonts w:ascii="Times New Roman"/>
          <w:b w:val="false"/>
          <w:i w:val="false"/>
          <w:color w:val="000000"/>
          <w:sz w:val="28"/>
        </w:rPr>
        <w:t>
      Өнімдер тізбесінде көрсетілген субсидияланатын өнімдердің бірі бойынша өтінім болмаған жағдайда, бюджет қаражатын өнімдер тізбесінде көрсетілген өнімдер арасында бір жыл ішінде қайта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1" w:id="33"/>
    <w:p>
      <w:pPr>
        <w:spacing w:after="0"/>
        <w:ind w:left="0"/>
        <w:jc w:val="left"/>
      </w:pPr>
      <w:r>
        <w:rPr>
          <w:rFonts w:ascii="Times New Roman"/>
          <w:b/>
          <w:i w:val="false"/>
          <w:color w:val="000000"/>
        </w:rPr>
        <w:t xml:space="preserve"> 2-тарау. Мемлекеттік қызмет көрсету тәртібі</w:t>
      </w:r>
    </w:p>
    <w:bookmarkEnd w:id="33"/>
    <w:bookmarkStart w:name="z42" w:id="34"/>
    <w:p>
      <w:pPr>
        <w:spacing w:after="0"/>
        <w:ind w:left="0"/>
        <w:jc w:val="left"/>
      </w:pPr>
      <w:r>
        <w:rPr>
          <w:rFonts w:ascii="Times New Roman"/>
          <w:b/>
          <w:i w:val="false"/>
          <w:color w:val="000000"/>
        </w:rPr>
        <w:t xml:space="preserve"> 1-параграф. Субсидия алу шарттары</w:t>
      </w:r>
    </w:p>
    <w:bookmarkEnd w:id="34"/>
    <w:bookmarkStart w:name="z43" w:id="35"/>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35"/>
    <w:bookmarkStart w:name="z90" w:id="36"/>
    <w:p>
      <w:pPr>
        <w:spacing w:after="0"/>
        <w:ind w:left="0"/>
        <w:jc w:val="both"/>
      </w:pPr>
      <w:r>
        <w:rPr>
          <w:rFonts w:ascii="Times New Roman"/>
          <w:b w:val="false"/>
          <w:i w:val="false"/>
          <w:color w:val="000000"/>
          <w:sz w:val="28"/>
        </w:rPr>
        <w:t xml:space="preserve">
      1) өңдеуші кәсіпорындардың "электрондық үкіметтің"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өңдеуші кәсіпорындардың ауыл шаруашылығы өнімін тереңдете өңдеп өнім өндіруі үшін оны сатып алу шығындарын субсидиялауға арналған өтінімді беруі.</w:t>
      </w:r>
    </w:p>
    <w:bookmarkEnd w:id="36"/>
    <w:p>
      <w:pPr>
        <w:spacing w:after="0"/>
        <w:ind w:left="0"/>
        <w:jc w:val="both"/>
      </w:pPr>
      <w:r>
        <w:rPr>
          <w:rFonts w:ascii="Times New Roman"/>
          <w:b w:val="false"/>
          <w:i w:val="false"/>
          <w:color w:val="000000"/>
          <w:sz w:val="28"/>
        </w:rPr>
        <w:t xml:space="preserve">
      "Өңдеуші кәсіпорындардың ауыл шаруашылығы өнімін тереңдете өңдеп өнім өндіруі үшін оны сатып алу шығындарын субсидиялау" мемлекеттік қызметін көрсетуге қойылатын негізгі талаптар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м.а. 20.06.2024 </w:t>
      </w:r>
      <w:r>
        <w:rPr>
          <w:rFonts w:ascii="Times New Roman"/>
          <w:b w:val="false"/>
          <w:i w:val="false"/>
          <w:color w:val="000000"/>
          <w:sz w:val="28"/>
        </w:rPr>
        <w:t>№ 211</w:t>
      </w:r>
      <w:r>
        <w:rPr>
          <w:rFonts w:ascii="Times New Roman"/>
          <w:b w:val="false"/>
          <w:i w:val="false"/>
          <w:color w:val="ff0000"/>
          <w:sz w:val="28"/>
        </w:rPr>
        <w:t xml:space="preserve"> (01.07.2024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2" w:id="37"/>
    <w:p>
      <w:pPr>
        <w:spacing w:after="0"/>
        <w:ind w:left="0"/>
        <w:jc w:val="both"/>
      </w:pPr>
      <w:r>
        <w:rPr>
          <w:rFonts w:ascii="Times New Roman"/>
          <w:b w:val="false"/>
          <w:i w:val="false"/>
          <w:color w:val="000000"/>
          <w:sz w:val="28"/>
        </w:rPr>
        <w:t>
      3) өңдеуші кәсіпорын берген және ЭЦҚ қойылған өтінімнің СМАЖ-да тіркелуі;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алып тастау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өтінім берілген жылға дейінгі алдыңғы 2 (екі) қаржы жылы қатарынан салық аударымдары мен еңбекақы төлеу қорының көлемін төмендетуге жол бермеу.</w:t>
      </w:r>
    </w:p>
    <w:p>
      <w:pPr>
        <w:spacing w:after="0"/>
        <w:ind w:left="0"/>
        <w:jc w:val="both"/>
      </w:pPr>
      <w:r>
        <w:rPr>
          <w:rFonts w:ascii="Times New Roman"/>
          <w:b w:val="false"/>
          <w:i w:val="false"/>
          <w:color w:val="000000"/>
          <w:sz w:val="28"/>
        </w:rPr>
        <w:t>
      Осы тармақшаның бірінші бөлігінде көрсетілген базалық өлшемшарт дара кәсіпкер немесе заңды тұлға ретінде мемлекеттік тіркелген мерзімі 3 (үш) жылдан аспайтын көрсетілетін қызметті алушыларға қатысты қолданылмайды;</w:t>
      </w:r>
    </w:p>
    <w:bookmarkStart w:name="z94" w:id="38"/>
    <w:p>
      <w:pPr>
        <w:spacing w:after="0"/>
        <w:ind w:left="0"/>
        <w:jc w:val="both"/>
      </w:pPr>
      <w:r>
        <w:rPr>
          <w:rFonts w:ascii="Times New Roman"/>
          <w:b w:val="false"/>
          <w:i w:val="false"/>
          <w:color w:val="000000"/>
          <w:sz w:val="28"/>
        </w:rPr>
        <w:t>
      3-2) сары майдың, қатты ірімшіктің, құрғақ сүттің (қаймағы алынбаған, майсыздандырылған), құрғақ бидай дәнмаңызының (бидай глютені) жалпы өнім көлемінің өткен жылдың деңгейінде сақталуын /өсуін қамтамасыз ету бойынша қарсы міндеттемелерді сақтау, ақшалай мәнде (мың теңге).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3-3) тармақшамен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5" w:id="39"/>
    <w:p>
      <w:pPr>
        <w:spacing w:after="0"/>
        <w:ind w:left="0"/>
        <w:jc w:val="both"/>
      </w:pPr>
      <w:r>
        <w:rPr>
          <w:rFonts w:ascii="Times New Roman"/>
          <w:b w:val="false"/>
          <w:i w:val="false"/>
          <w:color w:val="000000"/>
          <w:sz w:val="28"/>
        </w:rPr>
        <w:t>
      4) СМАЖ бен электрондық шот-фактуралардың ақпараттық жүйесінің (бұдан әрі – ЭШФ АЖ) ақпараттық өзара іс-қимылы нәтижесінде өңдеуші кәсіпорынның (өңдеуші кәсіпорынның құрылымдық бөлімшесі) ауыл шаруашылығы өнімін сатып алғанын және дайын өнімді өткізгенін растауы (ауыл шаруашылығы өнімін жеткізушінің, алдыңғы жылдан ерте емес шығарып берілген тиісті электрондық шот-фактурасының болуы, және өңдеуші кәсіпорынның (өңдеуші кәсіпорынның құрылымдық бөлімшесінің) дайын өнімді өткізу туралы алдыңғы жылдың төртінші тоқсанынан ерте емес шығарып берілген тиісті электрондық шот-фактурасының болуы).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м.а. 20.06.2024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15. Субсидиялар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w:t>
      </w:r>
    </w:p>
    <w:bookmarkEnd w:id="4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Министрлік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2-параграф. Субсидияларды есептеу тәртібі</w:t>
      </w:r>
    </w:p>
    <w:bookmarkEnd w:id="41"/>
    <w:bookmarkStart w:name="z49" w:id="42"/>
    <w:p>
      <w:pPr>
        <w:spacing w:after="0"/>
        <w:ind w:left="0"/>
        <w:jc w:val="both"/>
      </w:pPr>
      <w:r>
        <w:rPr>
          <w:rFonts w:ascii="Times New Roman"/>
          <w:b w:val="false"/>
          <w:i w:val="false"/>
          <w:color w:val="000000"/>
          <w:sz w:val="28"/>
        </w:rPr>
        <w:t>
      16. Субсидиялар мөлшері мынадай формула бойынша есептеледі:</w:t>
      </w:r>
    </w:p>
    <w:bookmarkEnd w:id="42"/>
    <w:p>
      <w:pPr>
        <w:spacing w:after="0"/>
        <w:ind w:left="0"/>
        <w:jc w:val="both"/>
      </w:pPr>
      <w:r>
        <w:rPr>
          <w:rFonts w:ascii="Times New Roman"/>
          <w:b w:val="false"/>
          <w:i w:val="false"/>
          <w:color w:val="000000"/>
          <w:sz w:val="28"/>
        </w:rPr>
        <w:t>
      S = (Vс*Кқ) * Нсуб,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Vс – сатылған өнімнің көлемі, 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Нсуб – субсидиялар нормативі, теңге / килограмм.</w:t>
      </w:r>
    </w:p>
    <w:p>
      <w:pPr>
        <w:spacing w:after="0"/>
        <w:ind w:left="0"/>
        <w:jc w:val="both"/>
      </w:pPr>
      <w:r>
        <w:rPr>
          <w:rFonts w:ascii="Times New Roman"/>
          <w:b w:val="false"/>
          <w:i w:val="false"/>
          <w:color w:val="000000"/>
          <w:sz w:val="28"/>
        </w:rPr>
        <w:t>
      Егер ауыл шаруашылығы өнімінің сатып алынған көлемі (Vс*Кқ) осы Қағидалардың 14-тармағы 4) тармақшасына сәйкес расталған нақты сатып алынған көлемнен асып кетсе, онда субсидиялар сомасын есептеу үшін ауыл шаруашылығы өнімінің нақты сатып алынған көлемі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3-параграф. Субсидияларды төлеу тәртібі</w:t>
      </w:r>
    </w:p>
    <w:bookmarkEnd w:id="43"/>
    <w:bookmarkStart w:name="z51" w:id="44"/>
    <w:p>
      <w:pPr>
        <w:spacing w:after="0"/>
        <w:ind w:left="0"/>
        <w:jc w:val="both"/>
      </w:pPr>
      <w:r>
        <w:rPr>
          <w:rFonts w:ascii="Times New Roman"/>
          <w:b w:val="false"/>
          <w:i w:val="false"/>
          <w:color w:val="000000"/>
          <w:sz w:val="28"/>
        </w:rPr>
        <w:t>
      17. Өтінімдерді қабылдау өңдеуші кәсіпорынның тіркелген орны бойынша тиісті жылдың 1 сәуірінен 10 желтоқсаны (қоса алғанда) аралығында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18. СМАЖ веб-порталы (бұдан әрі – Жеке кабинет) арқылы тізілім деректеріне қолжетімділік беру үшін:</w:t>
      </w:r>
    </w:p>
    <w:bookmarkEnd w:id="45"/>
    <w:p>
      <w:pPr>
        <w:spacing w:after="0"/>
        <w:ind w:left="0"/>
        <w:jc w:val="both"/>
      </w:pPr>
      <w:r>
        <w:rPr>
          <w:rFonts w:ascii="Times New Roman"/>
          <w:b w:val="false"/>
          <w:i w:val="false"/>
          <w:color w:val="000000"/>
          <w:sz w:val="28"/>
        </w:rPr>
        <w:t>
      1) өңдеуші кәсіпорын СМАЖ-да өз бетінше тіркелу үшін ЭЦҚ алады;</w:t>
      </w:r>
    </w:p>
    <w:p>
      <w:pPr>
        <w:spacing w:after="0"/>
        <w:ind w:left="0"/>
        <w:jc w:val="both"/>
      </w:pPr>
      <w:r>
        <w:rPr>
          <w:rFonts w:ascii="Times New Roman"/>
          <w:b w:val="false"/>
          <w:i w:val="false"/>
          <w:color w:val="000000"/>
          <w:sz w:val="28"/>
        </w:rPr>
        <w:t>
      2) көрсетілетін қызметті беруші жыл сайын Министрлікке ЭЦҚ-сы бар жұмыскерлердің өзектендірілген тізімдерін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19. Жеке кабинетте тіркелу үшін өңдеуші кәсіпорындар мынадай мәліметтерді көрсетеді:</w:t>
      </w:r>
    </w:p>
    <w:bookmarkEnd w:id="46"/>
    <w:bookmarkStart w:name="z56" w:id="47"/>
    <w:p>
      <w:pPr>
        <w:spacing w:after="0"/>
        <w:ind w:left="0"/>
        <w:jc w:val="both"/>
      </w:pPr>
      <w:r>
        <w:rPr>
          <w:rFonts w:ascii="Times New Roman"/>
          <w:b w:val="false"/>
          <w:i w:val="false"/>
          <w:color w:val="000000"/>
          <w:sz w:val="28"/>
        </w:rPr>
        <w:t>
      1) дара кәсіпкерлер үшін: жеке сәйкестендіру нөмірі (бұдан әрі - ЖСН), аты, әкесінің аты (бар болса), тегі;</w:t>
      </w:r>
    </w:p>
    <w:bookmarkEnd w:id="47"/>
    <w:bookmarkStart w:name="z57" w:id="48"/>
    <w:p>
      <w:pPr>
        <w:spacing w:after="0"/>
        <w:ind w:left="0"/>
        <w:jc w:val="both"/>
      </w:pPr>
      <w:r>
        <w:rPr>
          <w:rFonts w:ascii="Times New Roman"/>
          <w:b w:val="false"/>
          <w:i w:val="false"/>
          <w:color w:val="000000"/>
          <w:sz w:val="28"/>
        </w:rPr>
        <w:t>
      2) заңды тұлғалар үшін: бизнес-сәйкестендіру нөмірі, толық атауы, аты, әкесінің аты (бар болса), тегі және бірінші басшының ЖСН-сы;</w:t>
      </w:r>
    </w:p>
    <w:bookmarkEnd w:id="48"/>
    <w:bookmarkStart w:name="z58" w:id="49"/>
    <w:p>
      <w:pPr>
        <w:spacing w:after="0"/>
        <w:ind w:left="0"/>
        <w:jc w:val="both"/>
      </w:pPr>
      <w:r>
        <w:rPr>
          <w:rFonts w:ascii="Times New Roman"/>
          <w:b w:val="false"/>
          <w:i w:val="false"/>
          <w:color w:val="000000"/>
          <w:sz w:val="28"/>
        </w:rPr>
        <w:t>
      3) байланыс деректері (почталық мекенжайы, телефоны, электронды почта мекенжайы);</w:t>
      </w:r>
    </w:p>
    <w:bookmarkEnd w:id="49"/>
    <w:bookmarkStart w:name="z59" w:id="50"/>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50"/>
    <w:p>
      <w:pPr>
        <w:spacing w:after="0"/>
        <w:ind w:left="0"/>
        <w:jc w:val="both"/>
      </w:pPr>
      <w:r>
        <w:rPr>
          <w:rFonts w:ascii="Times New Roman"/>
          <w:b w:val="false"/>
          <w:i w:val="false"/>
          <w:color w:val="000000"/>
          <w:sz w:val="28"/>
        </w:rPr>
        <w:t>
      Жоғарыда көрсетілген деректер өзгертілген жағдайда, өңдеуші кәсіпорын 1 (бір) жұмыс күні ішінде Жеке кабинетке енгізілген жеке шоттың деректерін өзгертеді.</w:t>
      </w:r>
    </w:p>
    <w:bookmarkStart w:name="z60" w:id="51"/>
    <w:p>
      <w:pPr>
        <w:spacing w:after="0"/>
        <w:ind w:left="0"/>
        <w:jc w:val="both"/>
      </w:pPr>
      <w:r>
        <w:rPr>
          <w:rFonts w:ascii="Times New Roman"/>
          <w:b w:val="false"/>
          <w:i w:val="false"/>
          <w:color w:val="000000"/>
          <w:sz w:val="28"/>
        </w:rPr>
        <w:t>
      20. Өтінімді қалыптастыру және тіркеу Жеке кабинетте мынадай тәртіппен жүргізіледі:</w:t>
      </w:r>
    </w:p>
    <w:bookmarkEnd w:id="51"/>
    <w:p>
      <w:pPr>
        <w:spacing w:after="0"/>
        <w:ind w:left="0"/>
        <w:jc w:val="both"/>
      </w:pPr>
      <w:r>
        <w:rPr>
          <w:rFonts w:ascii="Times New Roman"/>
          <w:b w:val="false"/>
          <w:i w:val="false"/>
          <w:color w:val="000000"/>
          <w:sz w:val="28"/>
        </w:rPr>
        <w:t>
      1) осы Қағидалардың 14-тармағы 4) тармақшасының талаптарын СМАЖ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СМАЖ-да өңдеуші кәсіпорынның ЭЦҚ-сын пайдалана отырып, оған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 хабарлама жолданады.</w:t>
      </w:r>
    </w:p>
    <w:p>
      <w:pPr>
        <w:spacing w:after="0"/>
        <w:ind w:left="0"/>
        <w:jc w:val="both"/>
      </w:pPr>
      <w:r>
        <w:rPr>
          <w:rFonts w:ascii="Times New Roman"/>
          <w:b w:val="false"/>
          <w:i w:val="false"/>
          <w:color w:val="000000"/>
          <w:sz w:val="28"/>
        </w:rPr>
        <w:t>
      Өңдеуші кәсіпорын көрсетілетін қызметті беруші төлем шоттарын қалыптастырған сәтке дейін тіркелген өтінімдегі деректердің сәйкессіздігі анықталса, өңдеуші кәсіпорын қайтарып алу себебін көрсете отырып, өтінімді қайтарып алады.</w:t>
      </w:r>
    </w:p>
    <w:p>
      <w:pPr>
        <w:spacing w:after="0"/>
        <w:ind w:left="0"/>
        <w:jc w:val="both"/>
      </w:pPr>
      <w:r>
        <w:rPr>
          <w:rFonts w:ascii="Times New Roman"/>
          <w:b w:val="false"/>
          <w:i w:val="false"/>
          <w:color w:val="000000"/>
          <w:sz w:val="28"/>
        </w:rPr>
        <w:t>
      Көрсетілетін қызметті беруші Заңның 5-бабы 2-тармағының 11) тармақшасына сәйкес мемлекеттік қызмет көрсету сатысы туралы деректердің мемлекеттік қызмет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Ауыл шаруашылығы министрінің м.а.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20-2-тармақпен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xml:space="preserve">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8-бағаны)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xml:space="preserve">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субсидиялауға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растайды. Қарсы міндеттемелер туралы мәліметтер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өңдеуші кәсіпорындар өткен жылғы жалпы өнім көлемін "0" мәнінде көрсетеді.</w:t>
      </w:r>
    </w:p>
    <w:p>
      <w:pPr>
        <w:spacing w:after="0"/>
        <w:ind w:left="0"/>
        <w:jc w:val="both"/>
      </w:pPr>
      <w:r>
        <w:rPr>
          <w:rFonts w:ascii="Times New Roman"/>
          <w:b w:val="false"/>
          <w:i w:val="false"/>
          <w:color w:val="000000"/>
          <w:sz w:val="28"/>
        </w:rPr>
        <w:t xml:space="preserve">
      Өңдеуші кәсіпорындар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агроөнеркәсіптік кешеннің өндірілген жалпы өнімінің (тауарларының немесе көрсетілетін қызметтердің) көлемі туралы ақпаратты толтыру кезінде қателіктер жіберген жағдайда, агроөнеркәсіптік кешеннің жалпы өнімінің (тауарларының немесе көрсетілетін қызметтердің) көлемі бойынша деректерді субсидия алуға өтінім бергенге дейін бір рет түзетуге жол беріледі.</w:t>
      </w:r>
    </w:p>
    <w:p>
      <w:pPr>
        <w:spacing w:after="0"/>
        <w:ind w:left="0"/>
        <w:jc w:val="both"/>
      </w:pPr>
      <w:r>
        <w:rPr>
          <w:rFonts w:ascii="Times New Roman"/>
          <w:b w:val="false"/>
          <w:i w:val="false"/>
          <w:color w:val="000000"/>
          <w:sz w:val="28"/>
        </w:rPr>
        <w:t>
      Қайта өңдеуші кәсіпорынның қарсы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20-2-тармақпен толықтырылды – ҚР Ауыл шаруашылығы министрінің м.а. 20.06.2024 </w:t>
      </w:r>
      <w:r>
        <w:rPr>
          <w:rFonts w:ascii="Times New Roman"/>
          <w:b w:val="false"/>
          <w:i w:val="false"/>
          <w:color w:val="000000"/>
          <w:sz w:val="28"/>
        </w:rPr>
        <w:t>№ 209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21. Көрсетілетін қызметті беруші өтінімді тіркеген сәттен бастап 1 (бір) жұмыс күні ішінде ЭЦҚ-ны қолдана отырып, қол қою арқылы оны қабылдағанын растайды,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 субсидиялардың аударылғандығы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құжат нысанында мемлекеттік қызмет көрсетуден бас тарту туралы дәлелді хабарлама жібереді.</w:t>
      </w:r>
    </w:p>
    <w:bookmarkEnd w:id="52"/>
    <w:bookmarkStart w:name="z64" w:id="53"/>
    <w:p>
      <w:pPr>
        <w:spacing w:after="0"/>
        <w:ind w:left="0"/>
        <w:jc w:val="both"/>
      </w:pPr>
      <w:r>
        <w:rPr>
          <w:rFonts w:ascii="Times New Roman"/>
          <w:b w:val="false"/>
          <w:i w:val="false"/>
          <w:color w:val="000000"/>
          <w:sz w:val="28"/>
        </w:rPr>
        <w:t xml:space="preserve">
      22. Көрсетілетін қызметті беруші қаржыландыру жоспарына сәйкес көрсетілетін қызметті беруші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өтінімді қабылдағанын растағаннан кейін 1 (бір) жұмыс күні ішінде "Қазынашылық-Клиент" ақпараттық жүйесіне жүктелетін субсидиялар төлеуге арналған төлем шоттарын СМАЖ-да қалыптастырады.</w:t>
      </w:r>
    </w:p>
    <w:bookmarkEnd w:id="53"/>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келіп түседі.</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ағымдағы қаржы жылында не келесі қаржы жылында қосымша бюджет қаражатын бөлу кезінде өтінімдердің келіп түскен күні мен уақытына сәйкес кезектілік бойынша жүзеге асырылады.</w:t>
      </w:r>
    </w:p>
    <w:p>
      <w:pPr>
        <w:spacing w:after="0"/>
        <w:ind w:left="0"/>
        <w:jc w:val="both"/>
      </w:pPr>
      <w:r>
        <w:rPr>
          <w:rFonts w:ascii="Times New Roman"/>
          <w:b w:val="false"/>
          <w:i w:val="false"/>
          <w:color w:val="000000"/>
          <w:sz w:val="28"/>
        </w:rPr>
        <w:t xml:space="preserve">
      Өтінім бойынша субсидиялар сомасын толық төлеу үшін қажетті бюджет қаражаты жеткіліксіз болған кезде субсидиялар сомасын бөліктерге бөлуге жол беріледі. Өңдеуші кәсіпорынға субсидиялар сомасын бөліктерге бөлу туралы хабарлама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жолданады. Бұл ретте субсидиялар сомасының төленбеген қалдығы келесі айда не ағымдағы қаржы жылында не келесі қаржы жылында қосымша бюджет қаражаты бөлінген кезде төленеді.</w:t>
      </w:r>
    </w:p>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енгізілмейді.</w:t>
      </w:r>
    </w:p>
    <w:p>
      <w:pPr>
        <w:spacing w:after="0"/>
        <w:ind w:left="0"/>
        <w:jc w:val="both"/>
      </w:pPr>
      <w:r>
        <w:rPr>
          <w:rFonts w:ascii="Times New Roman"/>
          <w:b w:val="false"/>
          <w:i w:val="false"/>
          <w:color w:val="000000"/>
          <w:sz w:val="28"/>
        </w:rPr>
        <w:t>
      Тиісті бюджеттік бағдарлама бойынша жергілікті бюджетте көзделген сомалардан мәлімделген субсидиялар көлемі асып кеткен кезде жергілікті бюджеттен қосымша қаражат Қазақстан Республикасының бюджет заңнамасында белгіленген тәртіппен тиісті жергілікті бюджетті бекіту туралы мәслихат шешіміне өзгерістер енгізу жолымен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23. Мемлекеттік қызмет көрсетуден бас тартуға мыналар негіз болып табылады:</w:t>
      </w:r>
    </w:p>
    <w:bookmarkEnd w:id="54"/>
    <w:bookmarkStart w:name="z66" w:id="55"/>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мәліметтердің дұрыс еместігінің анықталуы;</w:t>
      </w:r>
    </w:p>
    <w:bookmarkEnd w:id="55"/>
    <w:bookmarkStart w:name="z67" w:id="56"/>
    <w:p>
      <w:pPr>
        <w:spacing w:after="0"/>
        <w:ind w:left="0"/>
        <w:jc w:val="both"/>
      </w:pPr>
      <w:r>
        <w:rPr>
          <w:rFonts w:ascii="Times New Roman"/>
          <w:b w:val="false"/>
          <w:i w:val="false"/>
          <w:color w:val="000000"/>
          <w:sz w:val="28"/>
        </w:rPr>
        <w:t>
      2) көрсетілетін қызметті алушының және (немесе) мемлекеттік қызметтерді көрсету үшін қажетті ұсынылған мәліметтердің осы Қағидаларда белгіленген талаптарға сәйкес келмеуі.</w:t>
      </w:r>
    </w:p>
    <w:bookmarkEnd w:id="56"/>
    <w:bookmarkStart w:name="z104" w:id="57"/>
    <w:p>
      <w:pPr>
        <w:spacing w:after="0"/>
        <w:ind w:left="0"/>
        <w:jc w:val="both"/>
      </w:pPr>
      <w:r>
        <w:rPr>
          <w:rFonts w:ascii="Times New Roman"/>
          <w:b w:val="false"/>
          <w:i w:val="false"/>
          <w:color w:val="000000"/>
          <w:sz w:val="28"/>
        </w:rPr>
        <w:t>
      23-1. Көрсетілетін қызметті беруші субсидиялау мониторингі үшін тиісті жылдың 30 желтоқсанына дейінгі мерзімде Министрлікке СМАЖ-да қалыптастырылған және жүктеліп алынған субсидияларды пайдалану туралы ақпаратты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8"/>
    <w:bookmarkStart w:name="z69" w:id="59"/>
    <w:p>
      <w:pPr>
        <w:spacing w:after="0"/>
        <w:ind w:left="0"/>
        <w:jc w:val="both"/>
      </w:pPr>
      <w:r>
        <w:rPr>
          <w:rFonts w:ascii="Times New Roman"/>
          <w:b w:val="false"/>
          <w:i w:val="false"/>
          <w:color w:val="000000"/>
          <w:sz w:val="28"/>
        </w:rPr>
        <w:t>
      24. Көрсетілетін қызметті берушінің Мемлекеттік қызмет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xml:space="preserve">
      25. Көрсетілетін қызметті алушының шағымын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6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6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xml:space="preserve">
      27. Егер заңда өзгеше көзделмесе, сотқа жүгінуге ҚР ӘРПК-нің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63"/>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6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Тереңдете өңделген өнімдердің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өнімді бастапқы өнімге қайта есептеу коэффициенті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бидай дән маңызы (бидай глютені)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4"/>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6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 жергілікті атқарушы органына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кімнен: 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Маған сары май/қатты ірімшік/құрғақ сүт (майы алынбаған, майы алынған), құрғақ</w:t>
      </w:r>
    </w:p>
    <w:p>
      <w:pPr>
        <w:spacing w:after="0"/>
        <w:ind w:left="0"/>
        <w:jc w:val="both"/>
      </w:pPr>
      <w:r>
        <w:rPr>
          <w:rFonts w:ascii="Times New Roman"/>
          <w:b w:val="false"/>
          <w:i w:val="false"/>
          <w:color w:val="000000"/>
          <w:sz w:val="28"/>
        </w:rPr>
        <w:t>
      бидай дәнмаңызы (бидай глютені) өндіру және өткізу үшін __ килограмм көлемінде</w:t>
      </w:r>
    </w:p>
    <w:p>
      <w:pPr>
        <w:spacing w:after="0"/>
        <w:ind w:left="0"/>
        <w:jc w:val="both"/>
      </w:pPr>
      <w:r>
        <w:rPr>
          <w:rFonts w:ascii="Times New Roman"/>
          <w:b w:val="false"/>
          <w:i w:val="false"/>
          <w:color w:val="000000"/>
          <w:sz w:val="28"/>
        </w:rPr>
        <w:t>
      ауыл шаруашылығы өнімін сатып алуға _______________________ теңге</w:t>
      </w:r>
    </w:p>
    <w:p>
      <w:pPr>
        <w:spacing w:after="0"/>
        <w:ind w:left="0"/>
        <w:jc w:val="both"/>
      </w:pPr>
      <w:r>
        <w:rPr>
          <w:rFonts w:ascii="Times New Roman"/>
          <w:b w:val="false"/>
          <w:i w:val="false"/>
          <w:color w:val="000000"/>
          <w:sz w:val="28"/>
        </w:rPr>
        <w:t>
      (сома цифрмен және жазбаша) мөлшерінде субсидия төлеуді сұраймын.</w:t>
      </w:r>
    </w:p>
    <w:bookmarkStart w:name="z108" w:id="65"/>
    <w:p>
      <w:pPr>
        <w:spacing w:after="0"/>
        <w:ind w:left="0"/>
        <w:jc w:val="both"/>
      </w:pPr>
      <w:r>
        <w:rPr>
          <w:rFonts w:ascii="Times New Roman"/>
          <w:b w:val="false"/>
          <w:i w:val="false"/>
          <w:color w:val="000000"/>
          <w:sz w:val="28"/>
        </w:rPr>
        <w:t>
      1. Өтінім беруші туралы мәліметтер.</w:t>
      </w:r>
    </w:p>
    <w:bookmarkEnd w:id="65"/>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w:t>
      </w:r>
    </w:p>
    <w:bookmarkStart w:name="z109" w:id="66"/>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bookmarkEnd w:id="66"/>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w:t>
      </w:r>
    </w:p>
    <w:p>
      <w:pPr>
        <w:spacing w:after="0"/>
        <w:ind w:left="0"/>
        <w:jc w:val="both"/>
      </w:pPr>
      <w:r>
        <w:rPr>
          <w:rFonts w:ascii="Times New Roman"/>
          <w:b w:val="false"/>
          <w:i w:val="false"/>
          <w:color w:val="000000"/>
          <w:sz w:val="28"/>
        </w:rPr>
        <w:t>
      банктің сәйкестендіру коды 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bookmarkStart w:name="z110" w:id="67"/>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 (әрбір ауыл шаруашылығы өнімін өндіруші, ауыл шаруашылығы кооперативі және дайындаушы ұйым бойынша мәліметтер жеке толтырылады):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68"/>
    <w:p>
      <w:pPr>
        <w:spacing w:after="0"/>
        <w:ind w:left="0"/>
        <w:jc w:val="both"/>
      </w:pPr>
      <w:r>
        <w:rPr>
          <w:rFonts w:ascii="Times New Roman"/>
          <w:b w:val="false"/>
          <w:i w:val="false"/>
          <w:color w:val="000000"/>
          <w:sz w:val="28"/>
        </w:rPr>
        <w:t>
      4. Дайын өнімнің (өтінім беру сәтінде) өткізілгенін растайтын шот-фактуралар туралы мәліметтер (әрбір сатып алушы бойынша мәліметтер жеке толтырылады):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69"/>
    <w:p>
      <w:pPr>
        <w:spacing w:after="0"/>
        <w:ind w:left="0"/>
        <w:jc w:val="both"/>
      </w:pPr>
      <w:r>
        <w:rPr>
          <w:rFonts w:ascii="Times New Roman"/>
          <w:b w:val="false"/>
          <w:i w:val="false"/>
          <w:color w:val="000000"/>
          <w:sz w:val="28"/>
        </w:rPr>
        <w:t>
      5. Тиесілі субсидиялар есептемесі (автоматты түрде толтырылады):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өнімінің жалпы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субсидия нормативі, теңге/ килограмм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оларды Қазақстан Республикасы Қаржы министрлігіне (бизнес-сәйкестендіру нөмірі 201040000013) "Тіркеуші ақпараттық жүйе" ақпараттық жүйесін құру жобасы аясында және көрсетілген мемлекеттік қызмет бойынша бюджет атқарылуына уәкілетті органға беруге келісім беремін.</w:t>
      </w:r>
    </w:p>
    <w:p>
      <w:pPr>
        <w:spacing w:after="0"/>
        <w:ind w:left="0"/>
        <w:jc w:val="both"/>
      </w:pPr>
      <w:r>
        <w:rPr>
          <w:rFonts w:ascii="Times New Roman"/>
          <w:b w:val="false"/>
          <w:i w:val="false"/>
          <w:color w:val="000000"/>
          <w:sz w:val="28"/>
        </w:rPr>
        <w:t>
      Дербес деректердің трансшекаралық берілуі болмағанын, сондай-ақ жалпыға бірдей қолжетімді дереккөздерде таратылуы болмағанын хабарлаймын.</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мекенжайы, телефон нөмірі.</w:t>
      </w:r>
    </w:p>
    <w:p>
      <w:pPr>
        <w:spacing w:after="0"/>
        <w:ind w:left="0"/>
        <w:jc w:val="both"/>
      </w:pPr>
      <w:r>
        <w:rPr>
          <w:rFonts w:ascii="Times New Roman"/>
          <w:b w:val="false"/>
          <w:i w:val="false"/>
          <w:color w:val="000000"/>
          <w:sz w:val="28"/>
        </w:rPr>
        <w:t>
      Өтінім беруші 20__ жылғы "___"______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80" w:id="70"/>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қызметті көрсетуге қойылатын негізгі талаптар тізбесі</w:t>
      </w:r>
    </w:p>
    <w:bookmarkEnd w:id="70"/>
    <w:p>
      <w:pPr>
        <w:spacing w:after="0"/>
        <w:ind w:left="0"/>
        <w:jc w:val="both"/>
      </w:pPr>
      <w:r>
        <w:rPr>
          <w:rFonts w:ascii="Times New Roman"/>
          <w:b w:val="false"/>
          <w:i w:val="false"/>
          <w:color w:val="ff0000"/>
          <w:sz w:val="28"/>
        </w:rPr>
        <w:t xml:space="preserve">
      Ескерту. 3-қосымша жаңа редакцияда –ҚР Ауыл шаруашылығы министрінің м.а. 23.12.2022 </w:t>
      </w:r>
      <w:r>
        <w:rPr>
          <w:rFonts w:ascii="Times New Roman"/>
          <w:b w:val="false"/>
          <w:i w:val="false"/>
          <w:color w:val="ff0000"/>
          <w:sz w:val="28"/>
        </w:rPr>
        <w:t>№ 438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көрсетілген қызметті алушы) өтінімдерін қабылдау және мемлекеттік қызмет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Субсидиялардың аударылғаны туралы хабарлама не мемлекеттік көрсетілетін қызметті беруден уәжді бас тарту. </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2014 жылғы 26 қарашадағы № 3-2/615 бұйрығымен (Қазақстан Республикасының нормативтік құқықтық актілерін мемлекеттік тіркеу тізілімінде № 10087 болып тіркелген) бекітілген Өңдеуші кәсіпорындардың ауыл шаруашылығы өнімін тереңдете өңдеп өнім өндіруі үшін оны сатып алу шығындарын субсидиялау қағидаларына (бұдан әрі – Қағидалар) 2-қосымшаға сәйкес нысан бойынша көрсетілетін қызметті алушының электрондық цифрлық қолтаңбасымен куәландырылған электрондық құжат нысанындағы өңдеуші кәсіпорындардың ауыл шаруашылығы өнімін тереңдете өңдеп өнім өндіруі үшін оны сатып алу шығындарын субсидиялауға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көрсетілді және 20__ жылғы "___" _______ төлем шотына ______ теңге мөлшерінде субсидия сомасы №__________ Сіздің есеп шотыңызға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уәжді бас тарту</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көрсетуден 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p>
      <w:pPr>
        <w:spacing w:after="0"/>
        <w:ind w:left="0"/>
        <w:jc w:val="both"/>
      </w:pPr>
      <w:r>
        <w:rPr>
          <w:rFonts w:ascii="Times New Roman"/>
          <w:b w:val="false"/>
          <w:i w:val="false"/>
          <w:color w:val="ff0000"/>
          <w:sz w:val="28"/>
        </w:rPr>
        <w:t xml:space="preserve">
      Ескерту. Қағидалар 6-қосымшамен толықтырылды - ҚР Ауыл шаруашылығы министрінің м.а. 20.06.2024 </w:t>
      </w:r>
      <w:r>
        <w:rPr>
          <w:rFonts w:ascii="Times New Roman"/>
          <w:b w:val="false"/>
          <w:i w:val="false"/>
          <w:color w:val="ff0000"/>
          <w:sz w:val="28"/>
        </w:rPr>
        <w:t>№ 209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алдыңғы жылға өндірілген өнімінің (тауарлардың немесе көрсетілген қызметтердің)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алдыңғы жылға жалпы өнімінің (тауарлардың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Басшы немесе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p>
      <w:pPr>
        <w:spacing w:after="0"/>
        <w:ind w:left="0"/>
        <w:jc w:val="both"/>
      </w:pPr>
      <w:r>
        <w:rPr>
          <w:rFonts w:ascii="Times New Roman"/>
          <w:b w:val="false"/>
          <w:i w:val="false"/>
          <w:color w:val="000000"/>
          <w:sz w:val="28"/>
        </w:rPr>
        <w:t>
      Күні 20__ жылғы "____"______________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бұйрығымен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20-2-тармағына</w:t>
      </w:r>
      <w:r>
        <w:rPr>
          <w:rFonts w:ascii="Times New Roman"/>
          <w:b w:val="false"/>
          <w:i w:val="false"/>
          <w:color w:val="000000"/>
          <w:sz w:val="28"/>
        </w:rPr>
        <w:t xml:space="preserve">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(тауарлардың немесе көрсетілетін қызметтердің) көлемі туралы ақпарат ұсынылған кезде АӨК субъектісі субсидиялар алуға өтінім берер алдында өндірілген өнімнің – сары май, қатты ірімшік және құрғақ сүттің (қаймағы алынбаған, майсыздандырылған), құрғақ бидай дәнмаңызы (бидай глютені) көлемін көрсетеді.</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 Стратегиялық жоспарлау және реформалар агенттігінің Ұлттық статистика бюросына өнімді (тауарларды, көрсетілетін қызметтерді) өндіру және тиеп-жөнелту туралы алғашқы статистикалық деректерді беруге келісемін. Бұл талап жұмыскерлерінің санына қарамастан, "Өнеркәсіп" қызметінің негізгі және (немесе) қосалқы түрлерімен (Экономикалық қызмет түрлерінің жалпы жіктеуішінің 05-33, 35-39 кодтарына сәйкес) заңды тұлғаларға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Ұсынылған деректердің дұрыстығын растаймын, дұрыс емес мәліметтер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Қарсы міндеттемелер тізілімі</w:t>
      </w:r>
    </w:p>
    <w:p>
      <w:pPr>
        <w:spacing w:after="0"/>
        <w:ind w:left="0"/>
        <w:jc w:val="both"/>
      </w:pPr>
      <w:r>
        <w:rPr>
          <w:rFonts w:ascii="Times New Roman"/>
          <w:b w:val="false"/>
          <w:i w:val="false"/>
          <w:color w:val="ff0000"/>
          <w:sz w:val="28"/>
        </w:rPr>
        <w:t xml:space="preserve">
      Ескерту. Қағидалар 7-қосымшамен толықтырылды - ҚР Ауыл шаруашылығы министрінің 09.06.2025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w:t>
            </w:r>
          </w:p>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w:t>
            </w:r>
          </w:p>
          <w:p>
            <w:pPr>
              <w:spacing w:after="20"/>
              <w:ind w:left="20"/>
              <w:jc w:val="both"/>
            </w:pPr>
            <w:r>
              <w:rPr>
                <w:rFonts w:ascii="Times New Roman"/>
                <w:b w:val="false"/>
                <w:i w:val="false"/>
                <w:color w:val="000000"/>
                <w:sz w:val="20"/>
              </w:rPr>
              <w:t>
(ия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өнімдері</w:t>
            </w:r>
          </w:p>
          <w:p>
            <w:pPr>
              <w:spacing w:after="20"/>
              <w:ind w:left="20"/>
              <w:jc w:val="both"/>
            </w:pPr>
            <w:r>
              <w:rPr>
                <w:rFonts w:ascii="Times New Roman"/>
                <w:b w:val="false"/>
                <w:i w:val="false"/>
                <w:color w:val="000000"/>
                <w:sz w:val="20"/>
              </w:rPr>
              <w:t>
(ия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Субсидиялар сомасын бөліктерге бөлу туралы хабарлама</w:t>
      </w:r>
    </w:p>
    <w:p>
      <w:pPr>
        <w:spacing w:after="0"/>
        <w:ind w:left="0"/>
        <w:jc w:val="both"/>
      </w:pPr>
      <w:r>
        <w:rPr>
          <w:rFonts w:ascii="Times New Roman"/>
          <w:b w:val="false"/>
          <w:i w:val="false"/>
          <w:color w:val="ff0000"/>
          <w:sz w:val="28"/>
        </w:rPr>
        <w:t xml:space="preserve">
      Ескерту. Қағидалар 8-қосымшамен толықтырылды - ҚР Ауыл шаруашылығы министрінің 09.06.2025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 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Сізге 20__ жылғы "___" _____ № ________ өтініміңіз бойынша сізге </w:t>
      </w:r>
    </w:p>
    <w:p>
      <w:pPr>
        <w:spacing w:after="0"/>
        <w:ind w:left="0"/>
        <w:jc w:val="both"/>
      </w:pPr>
      <w:r>
        <w:rPr>
          <w:rFonts w:ascii="Times New Roman"/>
          <w:b w:val="false"/>
          <w:i w:val="false"/>
          <w:color w:val="000000"/>
          <w:sz w:val="28"/>
        </w:rPr>
        <w:t>
      тиесілі субсидиялар сомасын бөліктерге бөліп төлеу туралы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