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01a72" w14:textId="9101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2014 жылғы 6 қарашадағы № 7-1/573 бұйрығы. Қазақстан Республикасының Әділет министрлігінде 2014 жылы 5 желтоқсанда № 9935 тіркелді</w:t>
      </w:r>
    </w:p>
    <w:p>
      <w:pPr>
        <w:spacing w:after="0"/>
        <w:ind w:left="0"/>
        <w:jc w:val="both"/>
      </w:pPr>
      <w:bookmarkStart w:name="z1" w:id="0"/>
      <w:r>
        <w:rPr>
          <w:rFonts w:ascii="Times New Roman"/>
          <w:b w:val="false"/>
          <w:i w:val="false"/>
          <w:color w:val="000000"/>
          <w:sz w:val="28"/>
        </w:rPr>
        <w:t>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келтіру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Ауыл шаруашылығы министрінің өзгерістер енгізілетін кейбір бұйрықтарының тізбесі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заңнамамен белгіленген тәртіпте Қазақстан Республикасының Әділет министрлігінде осы бұйрықты мемлекеттік тіркеуді және оны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орындалуына бақылау Қазақстан Республикасының Ауыл шаруашылығы министрлігінің жетекші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Мамытбеков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6 қарашадағы  </w:t>
      </w:r>
      <w:r>
        <w:br/>
      </w:r>
      <w:r>
        <w:rPr>
          <w:rFonts w:ascii="Times New Roman"/>
          <w:b w:val="false"/>
          <w:i w:val="false"/>
          <w:color w:val="000000"/>
          <w:sz w:val="28"/>
        </w:rPr>
        <w:t xml:space="preserve">
№ 7-1/573 бұйрығына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Өзгеріс енгізіліп отырған Қазақстан Республикасы Ауыл</w:t>
      </w:r>
      <w:r>
        <w:br/>
      </w:r>
      <w:r>
        <w:rPr>
          <w:rFonts w:ascii="Times New Roman"/>
          <w:b/>
          <w:i w:val="false"/>
          <w:color w:val="000000"/>
        </w:rPr>
        <w:t>
шаруашылығы министрінің кейбір бұйрықтарының тізбесі</w:t>
      </w:r>
    </w:p>
    <w:bookmarkEnd w:id="2"/>
    <w:bookmarkStart w:name="z8" w:id="3"/>
    <w:p>
      <w:pPr>
        <w:spacing w:after="0"/>
        <w:ind w:left="0"/>
        <w:jc w:val="both"/>
      </w:pPr>
      <w:r>
        <w:rPr>
          <w:rFonts w:ascii="Times New Roman"/>
          <w:b w:val="false"/>
          <w:i w:val="false"/>
          <w:color w:val="000000"/>
          <w:sz w:val="28"/>
        </w:rPr>
        <w:t>
      1. «Модульді мал сою бекеттеріндегі ветеринариялық-санитариялық сараптама жүргізетін зертханаларға арналған ветеринариялық нормативтерді бекіту туралы» Қазақстан Республикасы Ауыл шаруашылығы министрінің м.а. 2009 жылғы 8 қаңтардағы № 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5521 болып тіркелген; 2009 жылғы 6 наурыздағы № 35 (1632) «Юридическая газета» газетінде жарияланған) мынадай өзгеріс: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Ветеринария саласындағы уәкілетті орган оның аумақтық бөлімшелерімен бірлесіп заңнамада бекітілген тәртіппен осы бұйрықтан туындайтын қажетті шаралар қабылдасын.».</w:t>
      </w:r>
      <w:r>
        <w:br/>
      </w:r>
      <w:r>
        <w:rPr>
          <w:rFonts w:ascii="Times New Roman"/>
          <w:b w:val="false"/>
          <w:i w:val="false"/>
          <w:color w:val="000000"/>
          <w:sz w:val="28"/>
        </w:rPr>
        <w:t>
</w:t>
      </w:r>
      <w:r>
        <w:rPr>
          <w:rFonts w:ascii="Times New Roman"/>
          <w:b w:val="false"/>
          <w:i w:val="false"/>
          <w:color w:val="000000"/>
          <w:sz w:val="28"/>
        </w:rPr>
        <w:t>
      2. «Жануарлардың және адамның денсаулығына қауiп төндiретiн жануарларды, жануарлардан алынатын өнiмдер мен шикiзатты, ветеринариялық препараттарды, жемшөп пен жемшөптiк қоспаларды алып қоймай-ақ, мiндеттi түрде залалсыздандыру (зарарсыздандыру) және өңдеу жүргiзiлетiн жануарлар ауруларының тiзбесiн бекіту туралы» Қазақстан Республикасы Ауыл шаруашылығы министрінің 2012 жылғы 28 наурыздағы № 18-03/127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7590 болып тіркелген; 2012 жылғы 26 мамырдағы № 269-273 (27347) «Егемен Қазақстан» газетінде жарияланған) мынадай өзгерістер:</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Жануарлардың және адамның денсаулығына қауiп төндiретiн жануарларды, жануарлардан алынатын өнiмдер мен шикiзатты, ветеринариялық препараттарды, жемшөп пен жемшөптiк қоспаларды алып қоймай-ақ, мiндеттi түрде залалсыздандыру (зарарсыздандыру) және өңдеу жүргiзiлетiн жануарлар ауруларының </w:t>
      </w:r>
      <w:r>
        <w:rPr>
          <w:rFonts w:ascii="Times New Roman"/>
          <w:b w:val="false"/>
          <w:i w:val="false"/>
          <w:color w:val="000000"/>
          <w:sz w:val="28"/>
        </w:rPr>
        <w:t>тiзбесiнде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орыс тілінде өзгереді, мемлекеттік тілде өзгермейді;</w:t>
      </w:r>
      <w:r>
        <w:br/>
      </w:r>
      <w:r>
        <w:rPr>
          <w:rFonts w:ascii="Times New Roman"/>
          <w:b w:val="false"/>
          <w:i w:val="false"/>
          <w:color w:val="000000"/>
          <w:sz w:val="28"/>
        </w:rPr>
        <w:t>
</w:t>
      </w:r>
      <w:r>
        <w:rPr>
          <w:rFonts w:ascii="Times New Roman"/>
          <w:b w:val="false"/>
          <w:i w:val="false"/>
          <w:color w:val="000000"/>
          <w:sz w:val="28"/>
        </w:rPr>
        <w:t>
      1-тармақтың бірінші бөлігі орыс тілінде өзгереді, мемлекеттік тілде өзгермейді;</w:t>
      </w:r>
      <w:r>
        <w:br/>
      </w:r>
      <w:r>
        <w:rPr>
          <w:rFonts w:ascii="Times New Roman"/>
          <w:b w:val="false"/>
          <w:i w:val="false"/>
          <w:color w:val="000000"/>
          <w:sz w:val="28"/>
        </w:rPr>
        <w:t>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жануарлардың бiрнеше түрiне ортақ аурулар – цистицеркоз (аумағы 40 шаршы сантиметр ет кесіндісінде 3 артық емес цистицеркозбен зақымданған), бруцеллез, туберкулез, Ауески ауруы, везикулярлі стоматит, лейкоз, лептоспироз, листериоз, пастереллез, паратуберкулез, кампилобактериоз, фузариотоксикоз, ку лихорадкасы;»;</w:t>
      </w:r>
      <w:r>
        <w:br/>
      </w:r>
      <w:r>
        <w:rPr>
          <w:rFonts w:ascii="Times New Roman"/>
          <w:b w:val="false"/>
          <w:i w:val="false"/>
          <w:color w:val="000000"/>
          <w:sz w:val="28"/>
        </w:rPr>
        <w:t>
</w:t>
      </w:r>
      <w:r>
        <w:rPr>
          <w:rFonts w:ascii="Times New Roman"/>
          <w:b w:val="false"/>
          <w:i w:val="false"/>
          <w:color w:val="000000"/>
          <w:sz w:val="28"/>
        </w:rPr>
        <w:t>
      2-тармақтың бірінші бөлігі орыс тілінде өзгереді, мемлекеттік тілде өзгермейді.</w:t>
      </w:r>
      <w:r>
        <w:br/>
      </w:r>
      <w:r>
        <w:rPr>
          <w:rFonts w:ascii="Times New Roman"/>
          <w:b w:val="false"/>
          <w:i w:val="false"/>
          <w:color w:val="000000"/>
          <w:sz w:val="28"/>
        </w:rPr>
        <w:t>
</w:t>
      </w:r>
      <w:r>
        <w:rPr>
          <w:rFonts w:ascii="Times New Roman"/>
          <w:b w:val="false"/>
          <w:i w:val="false"/>
          <w:color w:val="000000"/>
          <w:sz w:val="28"/>
        </w:rPr>
        <w:t>
      3. «Ветеринариялық препараттар, жемшөп пен жемшөп қоспалары қауіпсіздігінің мониторингін жүзеге асыру Қағидасын бекіту туралы» Қазақстан Республикасы Ауыл шаруашылығы министрінің м.а. 2012 жылғы 6 сәуірдегі № 18-02/158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7646 болып тіркелген, 2012 жылғы 25 шілдедегі № 415-421 (27495) «Егемен Қазақстан» газетінде жарияланған) мынадай өзгерістер:</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Ветеринариялық препараттар, жемшөп пен жемшөп қоспалары қауіпсіздігінің мониторингін жүзеге асыру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Ұйым жүргізілген мониторинг қорытындылары бойынша алынған ақпаратты талдайды, жануарларды саулығы мен өмірі үшін ауыр салдарларға әкеп соқтырған немесе әкеп соқтыруы мүмкін ветеринариялық препараттардың анықталған жанама әсері туралы тәуекелдің, тиімділігінің жоқ болуының жай-күйін бағалайды және жануарлардың жай-күйі мен олардың сипаттамаларының бақыланатын өзгерістерін болжайды және жалпыланған мәліметтер мен ұсынымдарды Қазақстан Республикасы Ауыл шаруашылығы министрлігінің Ветеринариялық бақылау және қадағалау комитетіне (бұдан әрі - Комитет) жолдайды.».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