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ce22" w14:textId="85fc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әрбір бірегей тұқым өндіруші үшін жеміс-жидек дақылдары мен жүзімнің көпжылдық екпелерінің аналықтарын отырғызу және отырғызылған жеміс-жидек дақылдары мен жүзімнің көп жылдық екпелері аналықтарының аяқталмаған өндірісіне қызмет көрсету алқабы, 2014 жылға арналған тұқымның әрбір түрі бойынша Қазақстан Республикасында пайдалануға рұқсат берілген сорттардың элиталық тұқымның нарықтық құны бойынша сатып алынған көлемі үшін квоталар, 2014 жылға арналған әрбір облыс үшін Қазақстан Республикасында пайдалануға рұқсат берілген жүгерінің, күнбағыстың, күріштің, қант қызылшасының, мақтаның элиталық тұқымдарының және көшеттер сорттарының арзандатылған құны бойынша отандық ауыл шаруашылығы тауарын өндірушілерге сатылған көлемі үшін квоталар бекіту туралы" Қазақстан Республикасы Ауыл шаруашылығы министрінің 
2014 жылғы 29 шілдедегі № 4/388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2014 жылғы 24 қазандағы № 4/547 бұйрығы. Қазақстан Республикасының Әділет министрлігінде 2014 жылы 28 қарашада № 9917 тіркелді</w:t>
      </w:r>
    </w:p>
    <w:p>
      <w:pPr>
        <w:spacing w:after="0"/>
        <w:ind w:left="0"/>
        <w:jc w:val="both"/>
      </w:pPr>
      <w:bookmarkStart w:name="z1" w:id="0"/>
      <w:r>
        <w:rPr>
          <w:rFonts w:ascii="Times New Roman"/>
          <w:b w:val="false"/>
          <w:i w:val="false"/>
          <w:color w:val="000000"/>
          <w:sz w:val="28"/>
        </w:rPr>
        <w:t>
      «Тұқым шаруашылығын қолдауға арналған субсидиялау қағидаларын бекіту туралы» Қазақстан Республикасы Үкіметінің 2013 жылғы 29 наурыздағы № 304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 жылға арналған әрбір бірегей тұқым өндіруші үшін жеміс-жидек дақылдары мен жүзімнің көпжылдық екпелерінің аналықтарын отырғызу және отырғызылған жеміс-жидек дақылдары мен жүзімнің көп жылдық екпелері аналықтарының аяқталмаған өндірісіне қызмет көрсету алқабы, 2014 жылға арналған тұқымның әрбір түрі бойынша Қазақстан Республикасында пайдалануға рұқсат берілген сорттардың элиталық тұқымның нарықтық құны бойынша сатып алынған көлемі үшін квоталар, 2014 жылға арналған әрбір облыс үшін Қазақстан Республикасында пайдалануға рұқсат берілген жүгерінің, күнбағыстың, күріштің, қант қызылшасының, мақтаның элиталық тұқымдарының және көшеттер сорттарының арзандатылған құны бойынша отандық ауыл шаруашылығы тауарын өндірушілерге сатылған көлемі үшін квоталар бекіту туралы» Қазақстан Республикасы Ауыл шаруашылығы министрінің 2014 жылғы 29 шілдедегі № 4/388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9704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«2014 жылға арналған әрбір бірегей тұқым өндіруші үшін жеміс-жидек дақылдары мен жүзімнің көпжылдық екпелерінің аналықтарын отырғызу және отырғызылған жеміс-жидек дақылдары мен жүзімнің көп жылдық екпелері аналықтарының аяқталмаған өндірісіне қызмет көрсету алқабы, 2014 жылға арналған әрбір облыс үшін тұқымның әрбір түрі бойынша Қазақстан Республикасында пайдалануға рұқсат берілген сорттардың элиталық тұқымның нарықтық құны бойынша сатып алынған көлемі үшін квоталар, 2014 жылға арналған әрбір облыс үшін Қазақстан Республикасында пайдалануға рұқсат берілген жүгерінің, күнбағыстың, күріштің, қант қызылшасының, мақтаның элиталық тұқымдарының және көшеттер сорттарының арзандатылған құны бойынша отандық ауыл шаруашылығы тауарын өндірушілерге сатылған көлемі үшін квоталар бекіту туралы»;</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«Алматы облысы» деген бөлімде:</w:t>
      </w:r>
      <w:r>
        <w:br/>
      </w:r>
      <w:r>
        <w:rPr>
          <w:rFonts w:ascii="Times New Roman"/>
          <w:b w:val="false"/>
          <w:i w:val="false"/>
          <w:color w:val="000000"/>
          <w:sz w:val="28"/>
        </w:rPr>
        <w:t>
</w:t>
      </w:r>
      <w:r>
        <w:rPr>
          <w:rFonts w:ascii="Times New Roman"/>
          <w:b w:val="false"/>
          <w:i w:val="false"/>
          <w:color w:val="000000"/>
          <w:sz w:val="28"/>
        </w:rPr>
        <w:t>
      реттік нөмірі 2-жол мынадай редакцияда жазылсын: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22"/>
        <w:gridCol w:w="2784"/>
        <w:gridCol w:w="3621"/>
      </w:tblGrid>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«Тенрикут» шаруа қожалығы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8" w:id="1"/>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6-жол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522"/>
        <w:gridCol w:w="2784"/>
        <w:gridCol w:w="3621"/>
      </w:tblGrid>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көшеттігі» акционерлік қоғамы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0"/>
        <w:gridCol w:w="2760"/>
        <w:gridCol w:w="3590"/>
      </w:tblGrid>
      <w:tr>
        <w:trPr>
          <w:trHeight w:val="42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bl>
    <w:bookmarkStart w:name="z9"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0"/>
        <w:gridCol w:w="2760"/>
        <w:gridCol w:w="3590"/>
      </w:tblGrid>
      <w:tr>
        <w:trPr>
          <w:trHeight w:val="42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0"/>
        <w:gridCol w:w="2760"/>
        <w:gridCol w:w="3590"/>
      </w:tblGrid>
      <w:tr>
        <w:trPr>
          <w:trHeight w:val="42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bl>
    <w:bookmarkStart w:name="z1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0"/>
        <w:gridCol w:w="2760"/>
        <w:gridCol w:w="3590"/>
      </w:tblGrid>
      <w:tr>
        <w:trPr>
          <w:trHeight w:val="420" w:hRule="atLeast"/>
        </w:trPr>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барлығы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bl>
    <w:p>
      <w:pPr>
        <w:spacing w:after="0"/>
        <w:ind w:left="0"/>
        <w:jc w:val="both"/>
      </w:pP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көрсетілген бұйрықтың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осы бұйрықты Қазақстан Республикасының Әділет министрлігінде мемлекеттік тіркеуді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күннен бастап қолданысқа енгізіледі және ресми жариялануы тиіс.</w:t>
      </w:r>
    </w:p>
    <w:bookmarkEnd w:id="4"/>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министрінің</w:t>
      </w:r>
      <w:r>
        <w:br/>
      </w:r>
      <w:r>
        <w:rPr>
          <w:rFonts w:ascii="Times New Roman"/>
          <w:b w:val="false"/>
          <w:i w:val="false"/>
          <w:color w:val="000000"/>
          <w:sz w:val="28"/>
        </w:rPr>
        <w:t>
</w:t>
      </w:r>
      <w:r>
        <w:rPr>
          <w:rFonts w:ascii="Times New Roman"/>
          <w:b w:val="false"/>
          <w:i/>
          <w:color w:val="000000"/>
          <w:sz w:val="28"/>
        </w:rPr>
        <w:t>      міндетін атқарушы                          С. Омаров</w:t>
      </w:r>
    </w:p>
    <w:bookmarkStart w:name="z1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4/547 бұйрығына     </w:t>
      </w:r>
      <w:r>
        <w:br/>
      </w:r>
      <w:r>
        <w:rPr>
          <w:rFonts w:ascii="Times New Roman"/>
          <w:b w:val="false"/>
          <w:i w:val="false"/>
          <w:color w:val="000000"/>
          <w:sz w:val="28"/>
        </w:rPr>
        <w:t xml:space="preserve">
1-қосымша         </w:t>
      </w:r>
    </w:p>
    <w:bookmarkEnd w:id="5"/>
    <w:bookmarkStart w:name="z15"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министрінің      </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4/388 бұйрығына   </w:t>
      </w:r>
      <w:r>
        <w:br/>
      </w:r>
      <w:r>
        <w:rPr>
          <w:rFonts w:ascii="Times New Roman"/>
          <w:b w:val="false"/>
          <w:i w:val="false"/>
          <w:color w:val="000000"/>
          <w:sz w:val="28"/>
        </w:rPr>
        <w:t xml:space="preserve">
2-қосымша      </w:t>
      </w:r>
    </w:p>
    <w:bookmarkEnd w:id="6"/>
    <w:bookmarkStart w:name="z16" w:id="7"/>
    <w:p>
      <w:pPr>
        <w:spacing w:after="0"/>
        <w:ind w:left="0"/>
        <w:jc w:val="left"/>
      </w:pPr>
      <w:r>
        <w:rPr>
          <w:rFonts w:ascii="Times New Roman"/>
          <w:b/>
          <w:i w:val="false"/>
          <w:color w:val="000000"/>
        </w:rPr>
        <w:t xml:space="preserve"> 
2014 жылға арналған әрбір облыс үшін тұқымның әрбір түрі</w:t>
      </w:r>
      <w:r>
        <w:br/>
      </w:r>
      <w:r>
        <w:rPr>
          <w:rFonts w:ascii="Times New Roman"/>
          <w:b/>
          <w:i w:val="false"/>
          <w:color w:val="000000"/>
        </w:rPr>
        <w:t>
бойынша Қазақстан Республикасында пайдалануға рұқсат берілген</w:t>
      </w:r>
      <w:r>
        <w:br/>
      </w:r>
      <w:r>
        <w:rPr>
          <w:rFonts w:ascii="Times New Roman"/>
          <w:b/>
          <w:i w:val="false"/>
          <w:color w:val="000000"/>
        </w:rPr>
        <w:t>
сорттардың элиталық тұқымның нарықтық құны бойынша сатып</w:t>
      </w:r>
      <w:r>
        <w:br/>
      </w:r>
      <w:r>
        <w:rPr>
          <w:rFonts w:ascii="Times New Roman"/>
          <w:b/>
          <w:i w:val="false"/>
          <w:color w:val="000000"/>
        </w:rPr>
        <w:t>
алынған көлемі үшін квоталар</w:t>
      </w:r>
    </w:p>
    <w:bookmarkEnd w:id="7"/>
    <w:p>
      <w:pPr>
        <w:spacing w:after="0"/>
        <w:ind w:left="0"/>
        <w:jc w:val="both"/>
      </w:pPr>
      <w:r>
        <w:rPr>
          <w:rFonts w:ascii="Times New Roman"/>
          <w:b w:val="false"/>
          <w:i w:val="false"/>
          <w:color w:val="000000"/>
          <w:sz w:val="28"/>
        </w:rPr>
        <w:t>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667"/>
        <w:gridCol w:w="1848"/>
        <w:gridCol w:w="1537"/>
        <w:gridCol w:w="1538"/>
        <w:gridCol w:w="1042"/>
        <w:gridCol w:w="1031"/>
        <w:gridCol w:w="877"/>
        <w:gridCol w:w="1207"/>
        <w:gridCol w:w="1043"/>
        <w:gridCol w:w="1044"/>
      </w:tblGrid>
      <w:tr>
        <w:trPr>
          <w:trHeight w:val="24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дәнді бұршақ дақылдар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бидай</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күздік бидай</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жемдік арпа</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қайнатуға арналған арпа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r>
      <w:tr>
        <w:trPr>
          <w:trHeight w:val="3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26923,61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2695,754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2083,84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11351,95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4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16037,18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барлығы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73884,892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70779,344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62647,047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4911,06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275"/>
        <w:gridCol w:w="1275"/>
        <w:gridCol w:w="979"/>
        <w:gridCol w:w="1276"/>
        <w:gridCol w:w="1695"/>
        <w:gridCol w:w="1287"/>
        <w:gridCol w:w="1287"/>
        <w:gridCol w:w="1274"/>
        <w:gridCol w:w="998"/>
        <w:gridCol w:w="1276"/>
      </w:tblGrid>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майлы дақылдар</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бұршақты шөптер</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дәнді шөптер</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шөптер</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ноқат</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2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774,045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6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1204,24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2510,698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bl>
    <w:bookmarkStart w:name="z17"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2014 жылғы 24 қазандағы    </w:t>
      </w:r>
      <w:r>
        <w:br/>
      </w:r>
      <w:r>
        <w:rPr>
          <w:rFonts w:ascii="Times New Roman"/>
          <w:b w:val="false"/>
          <w:i w:val="false"/>
          <w:color w:val="000000"/>
          <w:sz w:val="28"/>
        </w:rPr>
        <w:t xml:space="preserve">
№ 4/547 бұйрығына      </w:t>
      </w:r>
      <w:r>
        <w:br/>
      </w:r>
      <w:r>
        <w:rPr>
          <w:rFonts w:ascii="Times New Roman"/>
          <w:b w:val="false"/>
          <w:i w:val="false"/>
          <w:color w:val="000000"/>
          <w:sz w:val="28"/>
        </w:rPr>
        <w:t xml:space="preserve">
2-қосымша           </w:t>
      </w:r>
    </w:p>
    <w:bookmarkEnd w:id="8"/>
    <w:bookmarkStart w:name="z1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4/388 бұйрығына     </w:t>
      </w:r>
      <w:r>
        <w:br/>
      </w:r>
      <w:r>
        <w:rPr>
          <w:rFonts w:ascii="Times New Roman"/>
          <w:b w:val="false"/>
          <w:i w:val="false"/>
          <w:color w:val="000000"/>
          <w:sz w:val="28"/>
        </w:rPr>
        <w:t xml:space="preserve">
3-қосымша         </w:t>
      </w:r>
    </w:p>
    <w:bookmarkEnd w:id="9"/>
    <w:bookmarkStart w:name="z19" w:id="10"/>
    <w:p>
      <w:pPr>
        <w:spacing w:after="0"/>
        <w:ind w:left="0"/>
        <w:jc w:val="left"/>
      </w:pPr>
      <w:r>
        <w:rPr>
          <w:rFonts w:ascii="Times New Roman"/>
          <w:b/>
          <w:i w:val="false"/>
          <w:color w:val="000000"/>
        </w:rPr>
        <w:t xml:space="preserve"> 
2014 жылға арналған әрбір облыс үшін Қазақстан Республикасында</w:t>
      </w:r>
      <w:r>
        <w:br/>
      </w:r>
      <w:r>
        <w:rPr>
          <w:rFonts w:ascii="Times New Roman"/>
          <w:b/>
          <w:i w:val="false"/>
          <w:color w:val="000000"/>
        </w:rPr>
        <w:t>
пайдалануға рұқсат берілген жүгерінің, күнбағыстың, күріштің,</w:t>
      </w:r>
      <w:r>
        <w:br/>
      </w:r>
      <w:r>
        <w:rPr>
          <w:rFonts w:ascii="Times New Roman"/>
          <w:b/>
          <w:i w:val="false"/>
          <w:color w:val="000000"/>
        </w:rPr>
        <w:t>
қант қызылшасының, мақтаның элиталық тұқымдарының және көшеттер</w:t>
      </w:r>
      <w:r>
        <w:br/>
      </w:r>
      <w:r>
        <w:rPr>
          <w:rFonts w:ascii="Times New Roman"/>
          <w:b/>
          <w:i w:val="false"/>
          <w:color w:val="000000"/>
        </w:rPr>
        <w:t>
сорттарының арзандатылған құны бойынша отандық ауыл шаруашылығы</w:t>
      </w:r>
      <w:r>
        <w:br/>
      </w:r>
      <w:r>
        <w:rPr>
          <w:rFonts w:ascii="Times New Roman"/>
          <w:b/>
          <w:i w:val="false"/>
          <w:color w:val="000000"/>
        </w:rPr>
        <w:t>
тауар өндірушілеріге сатылған көлемі үшін квоталар</w:t>
      </w:r>
    </w:p>
    <w:bookmarkEnd w:id="10"/>
    <w:p>
      <w:pPr>
        <w:spacing w:after="0"/>
        <w:ind w:left="0"/>
        <w:jc w:val="both"/>
      </w:pPr>
      <w:r>
        <w:rPr>
          <w:rFonts w:ascii="Times New Roman"/>
          <w:b w:val="false"/>
          <w:i w:val="false"/>
          <w:color w:val="000000"/>
          <w:sz w:val="28"/>
        </w:rPr>
        <w:t>тонна/саны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1280"/>
        <w:gridCol w:w="995"/>
        <w:gridCol w:w="1299"/>
        <w:gridCol w:w="1252"/>
        <w:gridCol w:w="1231"/>
        <w:gridCol w:w="1163"/>
        <w:gridCol w:w="910"/>
        <w:gridCol w:w="1224"/>
        <w:gridCol w:w="1097"/>
        <w:gridCol w:w="1287"/>
        <w:gridCol w:w="1317"/>
      </w:tblGrid>
      <w:tr>
        <w:trPr>
          <w:trHeight w:val="36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бірінші ұрпағының будандарын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көбейтуді қоса алғанда, мақта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және орташа пісетін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ұрпақтағы будандар</w:t>
            </w: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әдіспен тазаланған кезде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әдіспен тазаланған кезде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334067,0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861515,0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553990,0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1642820,0</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барлығы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1749572,0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1642820,0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