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d2a7" w14:textId="3cb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өнімнен мемлекеттік астық ресурстарына облыстар бойынша астық сатып алу квоталарын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27 қазандағы № 4-1/552 бұйрығы. Қазақстан Республикасының Әділет министрлігінде 2014 жылы 26 қарашада № 9908 тіркелді</w:t>
      </w:r>
    </w:p>
    <w:p>
      <w:pPr>
        <w:spacing w:after="0"/>
        <w:ind w:left="0"/>
        <w:jc w:val="both"/>
      </w:pPr>
      <w:bookmarkStart w:name="z1" w:id="0"/>
      <w:r>
        <w:rPr>
          <w:rFonts w:ascii="Times New Roman"/>
          <w:b w:val="false"/>
          <w:i w:val="false"/>
          <w:color w:val="000000"/>
          <w:sz w:val="28"/>
        </w:rPr>
        <w:t>
      «Астық туралы» 2001 жылғы 19 қаңтардағы Қазақстан Республикасы Заңы 6-бабының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сондай-ақ «Мемлекеттік ресурстарға 2014 жылғы егіннің астығын сатып алу туралы» Қазақстан Республикасы Үкіметінің 2014 жылғы 17 сәуірдегі № 368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2014 жылғы өнімнен мемлекеттік астық ресурстарына облыстар бойынша астық сатып алу </w:t>
      </w:r>
      <w:r>
        <w:rPr>
          <w:rFonts w:ascii="Times New Roman"/>
          <w:b w:val="false"/>
          <w:i w:val="false"/>
          <w:color w:val="000000"/>
          <w:sz w:val="28"/>
        </w:rPr>
        <w:t>квоталары 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(Купанова Л.К.)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2014 жылғы 27 қазандағы    </w:t>
      </w:r>
      <w:r>
        <w:br/>
      </w:r>
      <w:r>
        <w:rPr>
          <w:rFonts w:ascii="Times New Roman"/>
          <w:b w:val="false"/>
          <w:i w:val="false"/>
          <w:color w:val="000000"/>
          <w:sz w:val="28"/>
        </w:rPr>
        <w:t>
№ 4-1/552 бұйрығымен бекітілген</w:t>
      </w:r>
    </w:p>
    <w:bookmarkEnd w:id="1"/>
    <w:bookmarkStart w:name="z6" w:id="2"/>
    <w:p>
      <w:pPr>
        <w:spacing w:after="0"/>
        <w:ind w:left="0"/>
        <w:jc w:val="left"/>
      </w:pPr>
      <w:r>
        <w:rPr>
          <w:rFonts w:ascii="Times New Roman"/>
          <w:b/>
          <w:i w:val="false"/>
          <w:color w:val="000000"/>
        </w:rPr>
        <w:t xml:space="preserve"> 
2014 жылғы өнімнен мемлекеттік астық ресурстарына</w:t>
      </w:r>
      <w:r>
        <w:br/>
      </w:r>
      <w:r>
        <w:rPr>
          <w:rFonts w:ascii="Times New Roman"/>
          <w:b/>
          <w:i w:val="false"/>
          <w:color w:val="000000"/>
        </w:rPr>
        <w:t>
облыстар бойынша астық сатып алу квоталары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астық</w:t>
            </w:r>
            <w:r>
              <w:br/>
            </w:r>
            <w:r>
              <w:rPr>
                <w:rFonts w:ascii="Times New Roman"/>
                <w:b w:val="false"/>
                <w:i w:val="false"/>
                <w:color w:val="000000"/>
                <w:sz w:val="20"/>
              </w:rPr>
              <w:t>
сатып алу квотасының көлемі,</w:t>
            </w:r>
            <w:r>
              <w:br/>
            </w:r>
            <w:r>
              <w:rPr>
                <w:rFonts w:ascii="Times New Roman"/>
                <w:b w:val="false"/>
                <w:i w:val="false"/>
                <w:color w:val="000000"/>
                <w:sz w:val="20"/>
              </w:rPr>
              <w:t>
мың тонна</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