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af02" w14:textId="bc5a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Су ресурстары комитеті бойынша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2014 жылғы 10 қазандағы № 19-5/519 бұйрығы. Қазақстан Республикасының Әділет министрлігінде 2014 жылы 23 қазанда № 9820 тіркелді. Күші жойылды - Қазақстан Республикасы Премьер-Министрінің орынбасары – Қазақстан Республикасы Ауыл шаруашылығы министрінің 2018 жылғы 11 қыркүйектегі № 380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11.09.2018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Заңның 29-бабы 1-тармағының </w:t>
      </w:r>
      <w:r>
        <w:rPr>
          <w:rFonts w:ascii="Times New Roman"/>
          <w:b w:val="false"/>
          <w:i w:val="false"/>
          <w:color w:val="000000"/>
          <w:sz w:val="28"/>
        </w:rPr>
        <w:t xml:space="preserve"> 6) тармақшасына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қаулысына сәйкес</w:t>
      </w:r>
      <w:r>
        <w:rPr>
          <w:rFonts w:ascii="Times New Roman"/>
          <w:b/>
          <w:i w:val="false"/>
          <w:color w:val="000000"/>
          <w:sz w:val="28"/>
        </w:rPr>
        <w:t>, 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Су ресурстары комитеті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Қоршаған орта және су ресурстары министрлігінің Су ресурстары комитеті" мемлекеттік мекемесінің ережесін бекіту туралы" Қазақстан Республикасы Қоршаған орта және су ресурстары министрінің 2014 жылғы 23 қаңтардағы № 14-Ө </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жойылған деп танылсын (№ 9088 нормативтік құқықтық актілерді мемлекеттік тіркеу тізілімінде тіркелген, 2014 жылғы 3 ақпандағы Қазақстан Республикасы нормативтік құқықтық актілерінің ақпараттық-құқықтық жүйесінде, "Егемен Қазақстан" 5 ақпандағы 2014 жылғы № 24 (28248) газетінде жарияланған). </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мемлекеттік тіркеуден кейін он күнтізбелік күн ішінде кезеңдік басылымдарға және "Әділет" ақпараттық-құқықтық жүйесіне ресми жариялауға оның жіберілуін;</w:t>
      </w:r>
    </w:p>
    <w:bookmarkEnd w:id="5"/>
    <w:bookmarkStart w:name="z10"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орналасуын қамтамасыз етсін.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4"/>
              <w:gridCol w:w="4532"/>
            </w:tblGrid>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қазандағы</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19-5/519 бұйрығымен</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4" w:id="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Ауыл шаруашылығы министрлігінің Cу ресурстары комитеті</w:t>
      </w:r>
      <w:r>
        <w:br/>
      </w:r>
      <w:r>
        <w:rPr>
          <w:rFonts w:ascii="Times New Roman"/>
          <w:b/>
          <w:i w:val="false"/>
          <w:color w:val="000000"/>
        </w:rPr>
        <w:t>туралы ереже</w:t>
      </w:r>
      <w:r>
        <w:br/>
      </w:r>
      <w:r>
        <w:rPr>
          <w:rFonts w:ascii="Times New Roman"/>
          <w:b/>
          <w:i w:val="false"/>
          <w:color w:val="000000"/>
        </w:rPr>
        <w:t>1. Жалпы ережелер</w:t>
      </w:r>
    </w:p>
    <w:bookmarkEnd w:id="8"/>
    <w:p>
      <w:pPr>
        <w:spacing w:after="0"/>
        <w:ind w:left="0"/>
        <w:jc w:val="both"/>
      </w:pPr>
      <w:r>
        <w:rPr>
          <w:rFonts w:ascii="Times New Roman"/>
          <w:b w:val="false"/>
          <w:i w:val="false"/>
          <w:color w:val="000000"/>
          <w:sz w:val="28"/>
        </w:rPr>
        <w:t>
      1. Қазақстан Республикасы Ауыл шаруашылығы министрлігінің Су ресурстары комитеті (бұдан әрі - Комитет) Қазақстан Республикасы Ауыл шаруашылығы министрлігінің (бұдан әрі – Министрлік) су қорын пайдалану және қорғау саласындағы іске асыру және бақылау қызметтерін өз құзыреті шегінде жүзеге асыратын ведомствосы болып табылады.</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басқада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Комитет мемлекеттік мекеменің ұйымдастыру-құқықтық үлгісіндегі заңды тұлға болып табылады, мемлекеттік тілдегі атауларымен мөрі және мөртабаны, белгіленген үлгідегі бланкісі, Қазақстан Республикасы заңнамаларына сәйкес қазынашылық органдарында есептері бар.</w:t>
      </w:r>
    </w:p>
    <w:p>
      <w:pPr>
        <w:spacing w:after="0"/>
        <w:ind w:left="0"/>
        <w:jc w:val="both"/>
      </w:pPr>
      <w:r>
        <w:rPr>
          <w:rFonts w:ascii="Times New Roman"/>
          <w:b w:val="false"/>
          <w:i w:val="false"/>
          <w:color w:val="000000"/>
          <w:sz w:val="28"/>
        </w:rPr>
        <w:t xml:space="preserve">
      4. Комитет азаматтық-құқықтық қатынастарға өз атынан түседі. </w:t>
      </w:r>
    </w:p>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Start w:name="z16" w:id="9"/>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9"/>
    <w:bookmarkStart w:name="z17" w:id="10"/>
    <w:p>
      <w:pPr>
        <w:spacing w:after="0"/>
        <w:ind w:left="0"/>
        <w:jc w:val="both"/>
      </w:pPr>
      <w:r>
        <w:rPr>
          <w:rFonts w:ascii="Times New Roman"/>
          <w:b w:val="false"/>
          <w:i w:val="false"/>
          <w:color w:val="000000"/>
          <w:sz w:val="28"/>
        </w:rPr>
        <w:t xml:space="preserve">
      7. Құрылымы мен штаттық саны лимиті қолданыстағы заңнамаларға сәйкес қолданыстағы заңнамаға сәйкес бекітіледі. </w:t>
      </w:r>
    </w:p>
    <w:bookmarkEnd w:id="10"/>
    <w:p>
      <w:pPr>
        <w:spacing w:after="0"/>
        <w:ind w:left="0"/>
        <w:jc w:val="both"/>
      </w:pPr>
      <w:r>
        <w:rPr>
          <w:rFonts w:ascii="Times New Roman"/>
          <w:b w:val="false"/>
          <w:i w:val="false"/>
          <w:color w:val="000000"/>
          <w:sz w:val="28"/>
        </w:rPr>
        <w:t>
      8. Комитеттің заңды мекенжайы: индексі 010000, Қазақстан Республикасы, Астана қаласы, Есіл ауданы, Орынбор көшесі, 8 үйі.</w:t>
      </w:r>
    </w:p>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министрлiгінің Су ресурстары комитеті" республикалық мемлекеттік мекемесi.</w:t>
      </w:r>
    </w:p>
    <w:p>
      <w:pPr>
        <w:spacing w:after="0"/>
        <w:ind w:left="0"/>
        <w:jc w:val="both"/>
      </w:pPr>
      <w:r>
        <w:rPr>
          <w:rFonts w:ascii="Times New Roman"/>
          <w:b w:val="false"/>
          <w:i w:val="false"/>
          <w:color w:val="000000"/>
          <w:sz w:val="28"/>
        </w:rPr>
        <w:t>
      10. Осы Ереже Комитеттің құрылтай құжаты болып табылады.</w:t>
      </w:r>
    </w:p>
    <w:p>
      <w:pPr>
        <w:spacing w:after="0"/>
        <w:ind w:left="0"/>
        <w:jc w:val="both"/>
      </w:pPr>
      <w:r>
        <w:rPr>
          <w:rFonts w:ascii="Times New Roman"/>
          <w:b w:val="false"/>
          <w:i w:val="false"/>
          <w:color w:val="000000"/>
          <w:sz w:val="28"/>
        </w:rPr>
        <w:t>
      11. Комитет қызметін қаржыландыру республикалық бюджет қаражатынан жүзеге асырылады.</w:t>
      </w:r>
    </w:p>
    <w:bookmarkStart w:name="z67" w:id="11"/>
    <w:p>
      <w:pPr>
        <w:spacing w:after="0"/>
        <w:ind w:left="0"/>
        <w:jc w:val="both"/>
      </w:pPr>
      <w:r>
        <w:rPr>
          <w:rFonts w:ascii="Times New Roman"/>
          <w:b w:val="false"/>
          <w:i w:val="false"/>
          <w:color w:val="000000"/>
          <w:sz w:val="28"/>
        </w:rPr>
        <w:t>
      11-1. Комитеттің мынадай аумақтық бөлімшелері бар:</w:t>
      </w:r>
    </w:p>
    <w:bookmarkEnd w:id="11"/>
    <w:bookmarkStart w:name="z1" w:id="12"/>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12"/>
    <w:bookmarkStart w:name="z2" w:id="13"/>
    <w:p>
      <w:pPr>
        <w:spacing w:after="0"/>
        <w:ind w:left="0"/>
        <w:jc w:val="both"/>
      </w:pPr>
      <w:r>
        <w:rPr>
          <w:rFonts w:ascii="Times New Roman"/>
          <w:b w:val="false"/>
          <w:i w:val="false"/>
          <w:color w:val="000000"/>
          <w:sz w:val="28"/>
        </w:rPr>
        <w:t>
      2)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3"/>
    <w:bookmarkStart w:name="z3" w:id="14"/>
    <w:p>
      <w:pPr>
        <w:spacing w:after="0"/>
        <w:ind w:left="0"/>
        <w:jc w:val="both"/>
      </w:pPr>
      <w:r>
        <w:rPr>
          <w:rFonts w:ascii="Times New Roman"/>
          <w:b w:val="false"/>
          <w:i w:val="false"/>
          <w:color w:val="000000"/>
          <w:sz w:val="28"/>
        </w:rPr>
        <w:t>
      3) "Қазақстан Республикасы Ауыл шаруашылығы министрлігі Су ресурстары комитетінің Су ресурстарын пайдалану реттеу және қорғау жөніндегі Ертіс бассейндік инспекциясы" республикалық мемлекеттік мекемесі;</w:t>
      </w:r>
    </w:p>
    <w:bookmarkEnd w:id="14"/>
    <w:bookmarkStart w:name="z12" w:id="15"/>
    <w:p>
      <w:pPr>
        <w:spacing w:after="0"/>
        <w:ind w:left="0"/>
        <w:jc w:val="both"/>
      </w:pPr>
      <w:r>
        <w:rPr>
          <w:rFonts w:ascii="Times New Roman"/>
          <w:b w:val="false"/>
          <w:i w:val="false"/>
          <w:color w:val="000000"/>
          <w:sz w:val="28"/>
        </w:rPr>
        <w:t>
      4)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15"/>
    <w:bookmarkStart w:name="z13" w:id="16"/>
    <w:p>
      <w:pPr>
        <w:spacing w:after="0"/>
        <w:ind w:left="0"/>
        <w:jc w:val="both"/>
      </w:pPr>
      <w:r>
        <w:rPr>
          <w:rFonts w:ascii="Times New Roman"/>
          <w:b w:val="false"/>
          <w:i w:val="false"/>
          <w:color w:val="000000"/>
          <w:sz w:val="28"/>
        </w:rPr>
        <w:t>
      5)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16"/>
    <w:bookmarkStart w:name="z64" w:id="17"/>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17"/>
    <w:bookmarkStart w:name="z65" w:id="18"/>
    <w:p>
      <w:pPr>
        <w:spacing w:after="0"/>
        <w:ind w:left="0"/>
        <w:jc w:val="both"/>
      </w:pPr>
      <w:r>
        <w:rPr>
          <w:rFonts w:ascii="Times New Roman"/>
          <w:b w:val="false"/>
          <w:i w:val="false"/>
          <w:color w:val="000000"/>
          <w:sz w:val="28"/>
        </w:rPr>
        <w:t>
      7)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18"/>
    <w:bookmarkStart w:name="z66" w:id="19"/>
    <w:p>
      <w:pPr>
        <w:spacing w:after="0"/>
        <w:ind w:left="0"/>
        <w:jc w:val="both"/>
      </w:pPr>
      <w:r>
        <w:rPr>
          <w:rFonts w:ascii="Times New Roman"/>
          <w:b w:val="false"/>
          <w:i w:val="false"/>
          <w:color w:val="000000"/>
          <w:sz w:val="28"/>
        </w:rPr>
        <w:t>
      8)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Ауыл шаруашылығы министрінің 19.06.2015 </w:t>
      </w:r>
      <w:r>
        <w:rPr>
          <w:rFonts w:ascii="Times New Roman"/>
          <w:b w:val="false"/>
          <w:i w:val="false"/>
          <w:color w:val="000000"/>
          <w:sz w:val="28"/>
        </w:rPr>
        <w:t xml:space="preserve"> № 19-6/551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0"/>
    <w:p>
      <w:pPr>
        <w:spacing w:after="0"/>
        <w:ind w:left="0"/>
        <w:jc w:val="both"/>
      </w:pPr>
      <w:r>
        <w:rPr>
          <w:rFonts w:ascii="Times New Roman"/>
          <w:b w:val="false"/>
          <w:i w:val="false"/>
          <w:color w:val="000000"/>
          <w:sz w:val="28"/>
        </w:rPr>
        <w:t>
      11-2. Комитеттің мынадай бағынысты ұйымдары бар:</w:t>
      </w:r>
    </w:p>
    <w:bookmarkEnd w:id="20"/>
    <w:bookmarkStart w:name="z68" w:id="21"/>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"Аймақтық гидрогеологиялық-мелиоративтік орталығы" республикалық мемлекеттік мекемесі;</w:t>
      </w:r>
    </w:p>
    <w:bookmarkEnd w:id="21"/>
    <w:bookmarkStart w:name="z69" w:id="22"/>
    <w:p>
      <w:pPr>
        <w:spacing w:after="0"/>
        <w:ind w:left="0"/>
        <w:jc w:val="both"/>
      </w:pPr>
      <w:r>
        <w:rPr>
          <w:rFonts w:ascii="Times New Roman"/>
          <w:b w:val="false"/>
          <w:i w:val="false"/>
          <w:color w:val="000000"/>
          <w:sz w:val="28"/>
        </w:rPr>
        <w:t>
      2) Қазақстан Республикасы Ауыл шаруашылығы министрлігі Су ресурстары комитетінің "Оңтүстік Қазақстан гидрогеологиялық-мелиоративтік экспедициясы" республикалық мемлекеттік мекемесі;</w:t>
      </w:r>
    </w:p>
    <w:bookmarkEnd w:id="22"/>
    <w:bookmarkStart w:name="z70" w:id="23"/>
    <w:p>
      <w:pPr>
        <w:spacing w:after="0"/>
        <w:ind w:left="0"/>
        <w:jc w:val="both"/>
      </w:pPr>
      <w:r>
        <w:rPr>
          <w:rFonts w:ascii="Times New Roman"/>
          <w:b w:val="false"/>
          <w:i w:val="false"/>
          <w:color w:val="000000"/>
          <w:sz w:val="28"/>
        </w:rPr>
        <w:t>
      3) Қазақстан Республикасы Ауыл шаруашылығы министрлігі Су ресурстары комитетінің "Қызылорда гидрогеологиялық-мелиоративтік экспедициясы" республикалық мемлекеттік мекемесі;</w:t>
      </w:r>
    </w:p>
    <w:bookmarkEnd w:id="23"/>
    <w:bookmarkStart w:name="z71" w:id="24"/>
    <w:p>
      <w:pPr>
        <w:spacing w:after="0"/>
        <w:ind w:left="0"/>
        <w:jc w:val="both"/>
      </w:pPr>
      <w:r>
        <w:rPr>
          <w:rFonts w:ascii="Times New Roman"/>
          <w:b w:val="false"/>
          <w:i w:val="false"/>
          <w:color w:val="000000"/>
          <w:sz w:val="28"/>
        </w:rPr>
        <w:t>
      4) Қазақстан Республикасы Ауыл шаруашылығы министрлігі Су ресурстары комитетінің "Қазагромелиосушар" республикалық әдістемелік орталығы" республикалық мемлекеттік мекемесі;</w:t>
      </w:r>
    </w:p>
    <w:bookmarkEnd w:id="24"/>
    <w:bookmarkStart w:name="z72" w:id="25"/>
    <w:p>
      <w:pPr>
        <w:spacing w:after="0"/>
        <w:ind w:left="0"/>
        <w:jc w:val="both"/>
      </w:pPr>
      <w:r>
        <w:rPr>
          <w:rFonts w:ascii="Times New Roman"/>
          <w:b w:val="false"/>
          <w:i w:val="false"/>
          <w:color w:val="000000"/>
          <w:sz w:val="28"/>
        </w:rPr>
        <w:t>
      5)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кәсіпорын.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11-2-тармақпен толықтырылды - ҚР Ауыл шаруашылығы министрінің 19.06.2015 </w:t>
      </w:r>
      <w:r>
        <w:rPr>
          <w:rFonts w:ascii="Times New Roman"/>
          <w:b w:val="false"/>
          <w:i w:val="false"/>
          <w:color w:val="000000"/>
          <w:sz w:val="28"/>
        </w:rPr>
        <w:t xml:space="preserve"> № 19-6/551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26"/>
    <w:p>
      <w:pPr>
        <w:spacing w:after="0"/>
        <w:ind w:left="0"/>
        <w:jc w:val="both"/>
      </w:pPr>
      <w:r>
        <w:rPr>
          <w:rFonts w:ascii="Times New Roman"/>
          <w:b w:val="false"/>
          <w:i w:val="false"/>
          <w:color w:val="000000"/>
          <w:sz w:val="28"/>
        </w:rPr>
        <w:t>
      12. Комитетке өзiнiң функциялары болып табылатын мiндеттердi орындау тұрғысында кәсiпкерлiк субъектілерiмен шарттық қатынастарға түсуге тиым салынады.</w:t>
      </w:r>
    </w:p>
    <w:bookmarkEnd w:id="26"/>
    <w:p>
      <w:pPr>
        <w:spacing w:after="0"/>
        <w:ind w:left="0"/>
        <w:jc w:val="both"/>
      </w:pPr>
      <w:r>
        <w:rPr>
          <w:rFonts w:ascii="Times New Roman"/>
          <w:b w:val="false"/>
          <w:i w:val="false"/>
          <w:color w:val="000000"/>
          <w:sz w:val="28"/>
        </w:rPr>
        <w:t xml:space="preserve">
      Егер заңнамалық актілермен Комитетке кiрiстер әкелетін қызметтi жүзеге acыpу құқығы берілсе, онда мұндай қызметтен алынған кiрiстер республикалық бюджет кiрiсiне жiберiледi. </w:t>
      </w:r>
    </w:p>
    <w:bookmarkStart w:name="z18" w:id="27"/>
    <w:p>
      <w:pPr>
        <w:spacing w:after="0"/>
        <w:ind w:left="0"/>
        <w:jc w:val="both"/>
      </w:pPr>
      <w:r>
        <w:rPr>
          <w:rFonts w:ascii="Times New Roman"/>
          <w:b w:val="false"/>
          <w:i w:val="false"/>
          <w:color w:val="000000"/>
          <w:sz w:val="28"/>
        </w:rPr>
        <w:t xml:space="preserve">
       </w:t>
      </w:r>
    </w:p>
    <w:bookmarkEnd w:id="27"/>
    <w:bookmarkStart w:name="z19" w:id="28"/>
    <w:p>
      <w:pPr>
        <w:spacing w:after="0"/>
        <w:ind w:left="0"/>
        <w:jc w:val="left"/>
      </w:pPr>
      <w:r>
        <w:rPr>
          <w:rFonts w:ascii="Times New Roman"/>
          <w:b/>
          <w:i w:val="false"/>
          <w:color w:val="000000"/>
        </w:rPr>
        <w:t xml:space="preserve"> 2. Комитеттің негізгі міндеттері және қызметтері</w:t>
      </w:r>
    </w:p>
    <w:bookmarkEnd w:id="28"/>
    <w:bookmarkStart w:name="z20" w:id="29"/>
    <w:p>
      <w:pPr>
        <w:spacing w:after="0"/>
        <w:ind w:left="0"/>
        <w:jc w:val="both"/>
      </w:pPr>
      <w:r>
        <w:rPr>
          <w:rFonts w:ascii="Times New Roman"/>
          <w:b w:val="false"/>
          <w:i w:val="false"/>
          <w:color w:val="000000"/>
          <w:sz w:val="28"/>
        </w:rPr>
        <w:t xml:space="preserve">
      13. Міндеті: </w:t>
      </w:r>
    </w:p>
    <w:bookmarkEnd w:id="29"/>
    <w:bookmarkStart w:name="z21" w:id="30"/>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30"/>
    <w:bookmarkStart w:name="z22" w:id="31"/>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31"/>
    <w:bookmarkStart w:name="z23" w:id="32"/>
    <w:p>
      <w:pPr>
        <w:spacing w:after="0"/>
        <w:ind w:left="0"/>
        <w:jc w:val="both"/>
      </w:pPr>
      <w:r>
        <w:rPr>
          <w:rFonts w:ascii="Times New Roman"/>
          <w:b w:val="false"/>
          <w:i w:val="false"/>
          <w:color w:val="000000"/>
          <w:sz w:val="28"/>
        </w:rPr>
        <w:t>
      3) Комитетке өз құзыреті шегінде жүктелген басқада міндеттерді жүзеге асыру.</w:t>
      </w:r>
    </w:p>
    <w:bookmarkEnd w:id="32"/>
    <w:p>
      <w:pPr>
        <w:spacing w:after="0"/>
        <w:ind w:left="0"/>
        <w:jc w:val="both"/>
      </w:pPr>
      <w:r>
        <w:rPr>
          <w:rFonts w:ascii="Times New Roman"/>
          <w:b w:val="false"/>
          <w:i w:val="false"/>
          <w:color w:val="000000"/>
          <w:sz w:val="28"/>
        </w:rPr>
        <w:t>
      14. Қызметтері:</w:t>
      </w:r>
    </w:p>
    <w:bookmarkStart w:name="z24" w:id="33"/>
    <w:p>
      <w:pPr>
        <w:spacing w:after="0"/>
        <w:ind w:left="0"/>
        <w:jc w:val="both"/>
      </w:pPr>
      <w:r>
        <w:rPr>
          <w:rFonts w:ascii="Times New Roman"/>
          <w:b w:val="false"/>
          <w:i w:val="false"/>
          <w:color w:val="000000"/>
          <w:sz w:val="28"/>
        </w:rPr>
        <w:t>
      1) өз құзыреті шегінде су қорын пайдалану және қорғау, сумен жабдықтау, су бұру саласындағы мемлекеттiк саясатты әзiрлеуге және iске асыруға қатысады;</w:t>
      </w:r>
    </w:p>
    <w:bookmarkEnd w:id="33"/>
    <w:bookmarkStart w:name="z25" w:id="34"/>
    <w:p>
      <w:pPr>
        <w:spacing w:after="0"/>
        <w:ind w:left="0"/>
        <w:jc w:val="both"/>
      </w:pPr>
      <w:r>
        <w:rPr>
          <w:rFonts w:ascii="Times New Roman"/>
          <w:b w:val="false"/>
          <w:i w:val="false"/>
          <w:color w:val="000000"/>
          <w:sz w:val="28"/>
        </w:rPr>
        <w:t>
      2) негiзгi өзендердiң бассейндерi мен тұтас алғанда республика бойынша басқа да су объектiлерi бойынша су ресурстарын кешендi пайдалану және қорғау схемаларын әзiрлейдi;</w:t>
      </w:r>
    </w:p>
    <w:bookmarkEnd w:id="34"/>
    <w:bookmarkStart w:name="z26" w:id="35"/>
    <w:p>
      <w:pPr>
        <w:spacing w:after="0"/>
        <w:ind w:left="0"/>
        <w:jc w:val="both"/>
      </w:pPr>
      <w:r>
        <w:rPr>
          <w:rFonts w:ascii="Times New Roman"/>
          <w:b w:val="false"/>
          <w:i w:val="false"/>
          <w:color w:val="000000"/>
          <w:sz w:val="28"/>
        </w:rPr>
        <w:t>
      3) арнайы су пайдалануға рұқсат беруге өтініште көрсетілетін мәліметтерді айқындайды;</w:t>
      </w:r>
    </w:p>
    <w:bookmarkEnd w:id="35"/>
    <w:bookmarkStart w:name="z27" w:id="36"/>
    <w:p>
      <w:pPr>
        <w:spacing w:after="0"/>
        <w:ind w:left="0"/>
        <w:jc w:val="both"/>
      </w:pPr>
      <w:r>
        <w:rPr>
          <w:rFonts w:ascii="Times New Roman"/>
          <w:b w:val="false"/>
          <w:i w:val="false"/>
          <w:color w:val="000000"/>
          <w:sz w:val="28"/>
        </w:rPr>
        <w:t>
      4) суды және оның пайдаланылуын мемлекеттiк есепке алуды, мемлекеттiк су кадастры мен су объектiлерiнiң мемлекеттiк мониторингiн жүргiзудi жүзеге асырады;</w:t>
      </w:r>
    </w:p>
    <w:bookmarkEnd w:id="36"/>
    <w:bookmarkStart w:name="z28" w:id="37"/>
    <w:p>
      <w:pPr>
        <w:spacing w:after="0"/>
        <w:ind w:left="0"/>
        <w:jc w:val="both"/>
      </w:pPr>
      <w:r>
        <w:rPr>
          <w:rFonts w:ascii="Times New Roman"/>
          <w:b w:val="false"/>
          <w:i w:val="false"/>
          <w:color w:val="000000"/>
          <w:sz w:val="28"/>
        </w:rPr>
        <w:t>
      5) су объектiлерi деректерiнiң ақпараттық базасын құрады және оған барлық мүдделi адамдардың қол жеткiзуiн қамтамасыз етедi;</w:t>
      </w:r>
    </w:p>
    <w:bookmarkEnd w:id="37"/>
    <w:bookmarkStart w:name="z29" w:id="38"/>
    <w:p>
      <w:pPr>
        <w:spacing w:after="0"/>
        <w:ind w:left="0"/>
        <w:jc w:val="both"/>
      </w:pPr>
      <w:r>
        <w:rPr>
          <w:rFonts w:ascii="Times New Roman"/>
          <w:b w:val="false"/>
          <w:i w:val="false"/>
          <w:color w:val="000000"/>
          <w:sz w:val="28"/>
        </w:rPr>
        <w:t>
      6) республикалық меншiктегi су объектiлерiн, су шаруашылығы құрылыстарын пайдалануды ұйымдастырады;</w:t>
      </w:r>
    </w:p>
    <w:bookmarkEnd w:id="38"/>
    <w:bookmarkStart w:name="z30" w:id="39"/>
    <w:p>
      <w:pPr>
        <w:spacing w:after="0"/>
        <w:ind w:left="0"/>
        <w:jc w:val="both"/>
      </w:pPr>
      <w:r>
        <w:rPr>
          <w:rFonts w:ascii="Times New Roman"/>
          <w:b w:val="false"/>
          <w:i w:val="false"/>
          <w:color w:val="000000"/>
          <w:sz w:val="28"/>
        </w:rPr>
        <w:t>
      7) су шаруашылығындағы инвестициялық жобаларды дайындайды және iске асырады;</w:t>
      </w:r>
    </w:p>
    <w:bookmarkEnd w:id="39"/>
    <w:bookmarkStart w:name="z31" w:id="40"/>
    <w:p>
      <w:pPr>
        <w:spacing w:after="0"/>
        <w:ind w:left="0"/>
        <w:jc w:val="both"/>
      </w:pPr>
      <w:r>
        <w:rPr>
          <w:rFonts w:ascii="Times New Roman"/>
          <w:b w:val="false"/>
          <w:i w:val="false"/>
          <w:color w:val="000000"/>
          <w:sz w:val="28"/>
        </w:rPr>
        <w:t>
      8) елді мекендер шегінен тыс жерлерде су қорын пайдалану мен қорғау, сумен жабдықтау жәнесу бұру саласындағы жобалау, iзденiс, ғылыми-зерттеу және конструкторлық жұмыстарды ұйымдастырады;</w:t>
      </w:r>
    </w:p>
    <w:bookmarkEnd w:id="40"/>
    <w:bookmarkStart w:name="z32" w:id="41"/>
    <w:p>
      <w:pPr>
        <w:spacing w:after="0"/>
        <w:ind w:left="0"/>
        <w:jc w:val="both"/>
      </w:pPr>
      <w:r>
        <w:rPr>
          <w:rFonts w:ascii="Times New Roman"/>
          <w:b w:val="false"/>
          <w:i w:val="false"/>
          <w:color w:val="000000"/>
          <w:sz w:val="28"/>
        </w:rPr>
        <w:t>
      9) тиісті бассейн бойынша су шаруашылығы баланстарын әзiрлеуге қатысады;</w:t>
      </w:r>
    </w:p>
    <w:bookmarkEnd w:id="41"/>
    <w:bookmarkStart w:name="z33" w:id="42"/>
    <w:p>
      <w:pPr>
        <w:spacing w:after="0"/>
        <w:ind w:left="0"/>
        <w:jc w:val="both"/>
      </w:pPr>
      <w:r>
        <w:rPr>
          <w:rFonts w:ascii="Times New Roman"/>
          <w:b w:val="false"/>
          <w:i w:val="false"/>
          <w:color w:val="000000"/>
          <w:sz w:val="28"/>
        </w:rPr>
        <w:t>
      10) су шаруашылығы ұйымдарының қызметін әдістемелік қамтамасыз етуді жүзеге асырады;</w:t>
      </w:r>
    </w:p>
    <w:bookmarkEnd w:id="42"/>
    <w:p>
      <w:pPr>
        <w:spacing w:after="0"/>
        <w:ind w:left="0"/>
        <w:jc w:val="both"/>
      </w:pPr>
      <w:r>
        <w:rPr>
          <w:rFonts w:ascii="Times New Roman"/>
          <w:b w:val="false"/>
          <w:i w:val="false"/>
          <w:color w:val="000000"/>
          <w:sz w:val="28"/>
        </w:rPr>
        <w:t>
      11) су қорын пайдалану, сумен қамту және су тарту саласында мемлекеттік басқаруды жүзеге асырады (елді мекендерде орналасқан су шаруашылығы және су тарту жүйелерінен басқа);</w:t>
      </w:r>
    </w:p>
    <w:bookmarkStart w:name="z34" w:id="43"/>
    <w:p>
      <w:pPr>
        <w:spacing w:after="0"/>
        <w:ind w:left="0"/>
        <w:jc w:val="both"/>
      </w:pPr>
      <w:r>
        <w:rPr>
          <w:rFonts w:ascii="Times New Roman"/>
          <w:b w:val="false"/>
          <w:i w:val="false"/>
          <w:color w:val="000000"/>
          <w:sz w:val="28"/>
        </w:rPr>
        <w:t>
      12)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bookmarkEnd w:id="43"/>
    <w:bookmarkStart w:name="z35" w:id="44"/>
    <w:p>
      <w:pPr>
        <w:spacing w:after="0"/>
        <w:ind w:left="0"/>
        <w:jc w:val="both"/>
      </w:pPr>
      <w:r>
        <w:rPr>
          <w:rFonts w:ascii="Times New Roman"/>
          <w:b w:val="false"/>
          <w:i w:val="false"/>
          <w:color w:val="000000"/>
          <w:sz w:val="28"/>
        </w:rPr>
        <w:t>
      13) орталық атқарушы органдар әзiрлеген өндiргiш күштердi және экономика салаларын дамыту мен орналастыру схемаларының құрамында су ресурстарын пайдалану және қорғау болжамдары су ресурстарын пайдаланудың жол берiлетiн деңгейi нысанасында уәкiлеттi органда келiсуден өтед;</w:t>
      </w:r>
    </w:p>
    <w:bookmarkEnd w:id="44"/>
    <w:bookmarkStart w:name="z36" w:id="45"/>
    <w:p>
      <w:pPr>
        <w:spacing w:after="0"/>
        <w:ind w:left="0"/>
        <w:jc w:val="both"/>
      </w:pPr>
      <w:r>
        <w:rPr>
          <w:rFonts w:ascii="Times New Roman"/>
          <w:b w:val="false"/>
          <w:i w:val="false"/>
          <w:color w:val="000000"/>
          <w:sz w:val="28"/>
        </w:rPr>
        <w:t>
      14) табиғат қорғау және санитарлық-эпидемиологиялық су жiберудiң көлемiн уәкiлеттi орган су объектiлерi бассейндерi бойынша белгiлейдi;</w:t>
      </w:r>
    </w:p>
    <w:bookmarkEnd w:id="45"/>
    <w:bookmarkStart w:name="z37" w:id="46"/>
    <w:p>
      <w:pPr>
        <w:spacing w:after="0"/>
        <w:ind w:left="0"/>
        <w:jc w:val="both"/>
      </w:pPr>
      <w:r>
        <w:rPr>
          <w:rFonts w:ascii="Times New Roman"/>
          <w:b w:val="false"/>
          <w:i w:val="false"/>
          <w:color w:val="000000"/>
          <w:sz w:val="28"/>
        </w:rPr>
        <w:t>
      15) мемлекеттiк су кадастрында қамтылған ақпаратқа мүдделi жеке және заңды тұлғалардың қол жеткiзуiн қамтамасыз етеді;</w:t>
      </w:r>
    </w:p>
    <w:bookmarkEnd w:id="46"/>
    <w:bookmarkStart w:name="z38" w:id="47"/>
    <w:p>
      <w:pPr>
        <w:spacing w:after="0"/>
        <w:ind w:left="0"/>
        <w:jc w:val="both"/>
      </w:pPr>
      <w:r>
        <w:rPr>
          <w:rFonts w:ascii="Times New Roman"/>
          <w:b w:val="false"/>
          <w:i w:val="false"/>
          <w:color w:val="000000"/>
          <w:sz w:val="28"/>
        </w:rPr>
        <w:t>
      16) жер қойнауын зерделеу мен пайдалану жөнiндегi уәкiлеттi органның су нысанының әр бассейні үшін су сапасының критерийлері мен жай-күйінің нысаналы көрсеткіштерін әзірлейдi;</w:t>
      </w:r>
    </w:p>
    <w:bookmarkEnd w:id="47"/>
    <w:bookmarkStart w:name="z39" w:id="48"/>
    <w:p>
      <w:pPr>
        <w:spacing w:after="0"/>
        <w:ind w:left="0"/>
        <w:jc w:val="both"/>
      </w:pPr>
      <w:r>
        <w:rPr>
          <w:rFonts w:ascii="Times New Roman"/>
          <w:b w:val="false"/>
          <w:i w:val="false"/>
          <w:color w:val="000000"/>
          <w:sz w:val="28"/>
        </w:rPr>
        <w:t>
      17) мүдделi мемлекеттiк органдармен бiрлесiп су ресурстарын пайдаланудың республикалық ақпараттық-талдау жүйесiн құрады;</w:t>
      </w:r>
    </w:p>
    <w:bookmarkEnd w:id="48"/>
    <w:bookmarkStart w:name="z40" w:id="49"/>
    <w:p>
      <w:pPr>
        <w:spacing w:after="0"/>
        <w:ind w:left="0"/>
        <w:jc w:val="both"/>
      </w:pPr>
      <w:r>
        <w:rPr>
          <w:rFonts w:ascii="Times New Roman"/>
          <w:b w:val="false"/>
          <w:i w:val="false"/>
          <w:color w:val="000000"/>
          <w:sz w:val="28"/>
        </w:rPr>
        <w:t>
      18) су пайдалану лимиттерін жылдың сулылығын, су нысандарының экологиялық және санитарлық-эпидемиологиялық жай-күйін ескере отырып, жыл сайын нақтылайды;</w:t>
      </w:r>
    </w:p>
    <w:bookmarkEnd w:id="49"/>
    <w:bookmarkStart w:name="z41" w:id="50"/>
    <w:p>
      <w:pPr>
        <w:spacing w:after="0"/>
        <w:ind w:left="0"/>
        <w:jc w:val="both"/>
      </w:pPr>
      <w:r>
        <w:rPr>
          <w:rFonts w:ascii="Times New Roman"/>
          <w:b w:val="false"/>
          <w:i w:val="false"/>
          <w:color w:val="000000"/>
          <w:sz w:val="28"/>
        </w:rPr>
        <w:t>
      19) өзен бассейндерi бойынша су пайдалану лимиттерi бассейндiк схемалар мен су объектiлерiне жол берiлетiн шектi зиянды әсерлердiң нормативтерi негiзiнде белгiленедi;</w:t>
      </w:r>
    </w:p>
    <w:bookmarkEnd w:id="50"/>
    <w:p>
      <w:pPr>
        <w:spacing w:after="0"/>
        <w:ind w:left="0"/>
        <w:jc w:val="both"/>
      </w:pPr>
      <w:r>
        <w:rPr>
          <w:rFonts w:ascii="Times New Roman"/>
          <w:b w:val="false"/>
          <w:i w:val="false"/>
          <w:color w:val="000000"/>
          <w:sz w:val="28"/>
        </w:rPr>
        <w:t>
      20) экономика саласында салыстырмалы суды тұтыну нормаларын келіседі;</w:t>
      </w:r>
    </w:p>
    <w:bookmarkStart w:name="z42" w:id="51"/>
    <w:p>
      <w:pPr>
        <w:spacing w:after="0"/>
        <w:ind w:left="0"/>
        <w:jc w:val="both"/>
      </w:pPr>
      <w:r>
        <w:rPr>
          <w:rFonts w:ascii="Times New Roman"/>
          <w:b w:val="false"/>
          <w:i w:val="false"/>
          <w:color w:val="000000"/>
          <w:sz w:val="28"/>
        </w:rPr>
        <w:t>
      21) су қорын пайдалану мен қорғау саласындағы мемлекеттiк бақылауды жүзеге асырады;</w:t>
      </w:r>
    </w:p>
    <w:bookmarkEnd w:id="51"/>
    <w:bookmarkStart w:name="z43" w:id="52"/>
    <w:p>
      <w:pPr>
        <w:spacing w:after="0"/>
        <w:ind w:left="0"/>
        <w:jc w:val="both"/>
      </w:pPr>
      <w:r>
        <w:rPr>
          <w:rFonts w:ascii="Times New Roman"/>
          <w:b w:val="false"/>
          <w:i w:val="false"/>
          <w:color w:val="000000"/>
          <w:sz w:val="28"/>
        </w:rPr>
        <w:t>
      22) трансшекаралық сулар туралы халықаралық келiсiмдердiң шарттары мен талаптарының орындалуына бақылауды жүзеге асырады;</w:t>
      </w:r>
    </w:p>
    <w:bookmarkEnd w:id="52"/>
    <w:bookmarkStart w:name="z44" w:id="53"/>
    <w:p>
      <w:pPr>
        <w:spacing w:after="0"/>
        <w:ind w:left="0"/>
        <w:jc w:val="both"/>
      </w:pPr>
      <w:r>
        <w:rPr>
          <w:rFonts w:ascii="Times New Roman"/>
          <w:b w:val="false"/>
          <w:i w:val="false"/>
          <w:color w:val="000000"/>
          <w:sz w:val="28"/>
        </w:rPr>
        <w:t xml:space="preserve">
      23) Қазақстан Республикасы заңдарымен белгіленген құзыреті шегінде әкімшілік құқық бұзушылық істерінің өндірістерін жүзеге асырады; </w:t>
      </w:r>
    </w:p>
    <w:bookmarkEnd w:id="53"/>
    <w:bookmarkStart w:name="z85" w:id="54"/>
    <w:p>
      <w:pPr>
        <w:spacing w:after="0"/>
        <w:ind w:left="0"/>
        <w:jc w:val="both"/>
      </w:pPr>
      <w:r>
        <w:rPr>
          <w:rFonts w:ascii="Times New Roman"/>
          <w:b w:val="false"/>
          <w:i w:val="false"/>
          <w:color w:val="000000"/>
          <w:sz w:val="28"/>
        </w:rPr>
        <w:t>
      23-1) бөгеттер иелерінің бөгеттердің қауіпсіздігі саласындағы нормативтік құқықтық актілермен белгілеген талаптарды сақтауын бақылауды жүзеге асырады;</w:t>
      </w:r>
    </w:p>
    <w:bookmarkEnd w:id="54"/>
    <w:bookmarkStart w:name="z75" w:id="55"/>
    <w:p>
      <w:pPr>
        <w:spacing w:after="0"/>
        <w:ind w:left="0"/>
        <w:jc w:val="both"/>
      </w:pPr>
      <w:r>
        <w:rPr>
          <w:rFonts w:ascii="Times New Roman"/>
          <w:b w:val="false"/>
          <w:i w:val="false"/>
          <w:color w:val="000000"/>
          <w:sz w:val="28"/>
        </w:rPr>
        <w:t>
      23-2) су қорғау аймақтарының, белдеулерінің және оларды шаруашылықта пайдалану режимдернің жобалау құжаттамасының келіседі;</w:t>
      </w:r>
    </w:p>
    <w:bookmarkEnd w:id="55"/>
    <w:bookmarkStart w:name="z76" w:id="56"/>
    <w:p>
      <w:pPr>
        <w:spacing w:after="0"/>
        <w:ind w:left="0"/>
        <w:jc w:val="both"/>
      </w:pPr>
      <w:r>
        <w:rPr>
          <w:rFonts w:ascii="Times New Roman"/>
          <w:b w:val="false"/>
          <w:i w:val="false"/>
          <w:color w:val="000000"/>
          <w:sz w:val="28"/>
        </w:rPr>
        <w:t>
      23-3) ауыз су сапасындағы жер асты суларын ауыз сумен және шаруашылық-тұрмыстық сумен жабдықтауға байланысты емес мақсаттар үшін пайдалануға рұқсат беруді келіседі;</w:t>
      </w:r>
    </w:p>
    <w:bookmarkEnd w:id="56"/>
    <w:bookmarkStart w:name="z77" w:id="57"/>
    <w:p>
      <w:pPr>
        <w:spacing w:after="0"/>
        <w:ind w:left="0"/>
        <w:jc w:val="both"/>
      </w:pPr>
      <w:r>
        <w:rPr>
          <w:rFonts w:ascii="Times New Roman"/>
          <w:b w:val="false"/>
          <w:i w:val="false"/>
          <w:color w:val="000000"/>
          <w:sz w:val="28"/>
        </w:rPr>
        <w:t>
      23-4) су объектілері мен су шаруашылығы құрылыстарында көпшіліктің демалуына, туризм мен спортқа арналған жерлердің белгіленуін келіседі;</w:t>
      </w:r>
    </w:p>
    <w:bookmarkEnd w:id="57"/>
    <w:bookmarkStart w:name="z78" w:id="58"/>
    <w:p>
      <w:pPr>
        <w:spacing w:after="0"/>
        <w:ind w:left="0"/>
        <w:jc w:val="both"/>
      </w:pPr>
      <w:r>
        <w:rPr>
          <w:rFonts w:ascii="Times New Roman"/>
          <w:b w:val="false"/>
          <w:i w:val="false"/>
          <w:color w:val="000000"/>
          <w:sz w:val="28"/>
        </w:rPr>
        <w:t>
      23-5) су объектілері мен су шаруашылығы құрылыстарын әуесқой және спорттық балық аулау үшін пайдалануды келіседі;</w:t>
      </w:r>
    </w:p>
    <w:bookmarkEnd w:id="58"/>
    <w:bookmarkStart w:name="z79" w:id="59"/>
    <w:p>
      <w:pPr>
        <w:spacing w:after="0"/>
        <w:ind w:left="0"/>
        <w:jc w:val="both"/>
      </w:pPr>
      <w:r>
        <w:rPr>
          <w:rFonts w:ascii="Times New Roman"/>
          <w:b w:val="false"/>
          <w:i w:val="false"/>
          <w:color w:val="000000"/>
          <w:sz w:val="28"/>
        </w:rPr>
        <w:t>
      23-6) бөгеттің қауіпсіздігі декларациясын тіркейді;</w:t>
      </w:r>
    </w:p>
    <w:bookmarkEnd w:id="59"/>
    <w:bookmarkStart w:name="z80" w:id="60"/>
    <w:p>
      <w:pPr>
        <w:spacing w:after="0"/>
        <w:ind w:left="0"/>
        <w:jc w:val="both"/>
      </w:pPr>
      <w:r>
        <w:rPr>
          <w:rFonts w:ascii="Times New Roman"/>
          <w:b w:val="false"/>
          <w:i w:val="false"/>
          <w:color w:val="000000"/>
          <w:sz w:val="28"/>
        </w:rPr>
        <w:t>
      23-7) ағаш ағызу үшін пайдаланылатын су объектілерінің тізбесін және оларды тазарту тәртібін келіседі;</w:t>
      </w:r>
    </w:p>
    <w:bookmarkEnd w:id="60"/>
    <w:bookmarkStart w:name="z81" w:id="61"/>
    <w:p>
      <w:pPr>
        <w:spacing w:after="0"/>
        <w:ind w:left="0"/>
        <w:jc w:val="both"/>
      </w:pPr>
      <w:r>
        <w:rPr>
          <w:rFonts w:ascii="Times New Roman"/>
          <w:b w:val="false"/>
          <w:i w:val="false"/>
          <w:color w:val="000000"/>
          <w:sz w:val="28"/>
        </w:rPr>
        <w:t>
      23-8) ұйымдарды бөгеттердің қауіпсіздігі саласындағы жұмыстарды жүргізу құқығына аттестаттаудан өткізеді;</w:t>
      </w:r>
    </w:p>
    <w:bookmarkEnd w:id="61"/>
    <w:bookmarkStart w:name="z82" w:id="62"/>
    <w:p>
      <w:pPr>
        <w:spacing w:after="0"/>
        <w:ind w:left="0"/>
        <w:jc w:val="both"/>
      </w:pPr>
      <w:r>
        <w:rPr>
          <w:rFonts w:ascii="Times New Roman"/>
          <w:b w:val="false"/>
          <w:i w:val="false"/>
          <w:color w:val="000000"/>
          <w:sz w:val="28"/>
        </w:rPr>
        <w:t>
      23-9)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әзірлейді;</w:t>
      </w:r>
    </w:p>
    <w:bookmarkEnd w:id="62"/>
    <w:bookmarkStart w:name="z83" w:id="63"/>
    <w:p>
      <w:pPr>
        <w:spacing w:after="0"/>
        <w:ind w:left="0"/>
        <w:jc w:val="both"/>
      </w:pPr>
      <w:r>
        <w:rPr>
          <w:rFonts w:ascii="Times New Roman"/>
          <w:b w:val="false"/>
          <w:i w:val="false"/>
          <w:color w:val="000000"/>
          <w:sz w:val="28"/>
        </w:rPr>
        <w:t>
      23-10) бөгеттердің қауіпсіздігі саласындағы нормативтік құқықтық актілерді әзірлейді;</w:t>
      </w:r>
    </w:p>
    <w:bookmarkEnd w:id="63"/>
    <w:bookmarkStart w:name="z84" w:id="64"/>
    <w:p>
      <w:pPr>
        <w:spacing w:after="0"/>
        <w:ind w:left="0"/>
        <w:jc w:val="both"/>
      </w:pPr>
      <w:r>
        <w:rPr>
          <w:rFonts w:ascii="Times New Roman"/>
          <w:b w:val="false"/>
          <w:i w:val="false"/>
          <w:color w:val="000000"/>
          <w:sz w:val="28"/>
        </w:rPr>
        <w:t>
      23-11) су қорын пайдалану мен қорғау саласындағы мемлекетаралық ынтымақтастықтың басым бағыттарын әзірлеуге қатысады.</w:t>
      </w:r>
    </w:p>
    <w:bookmarkEnd w:id="64"/>
    <w:bookmarkStart w:name="z45" w:id="65"/>
    <w:p>
      <w:pPr>
        <w:spacing w:after="0"/>
        <w:ind w:left="0"/>
        <w:jc w:val="both"/>
      </w:pPr>
      <w:r>
        <w:rPr>
          <w:rFonts w:ascii="Times New Roman"/>
          <w:b w:val="false"/>
          <w:i w:val="false"/>
          <w:color w:val="000000"/>
          <w:sz w:val="28"/>
        </w:rPr>
        <w:t>
      24) Қазақстан Республикасы заңнамаларына сәйкес өзге де қызметтерді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Ауыл шаруашылығы министрінің 19.06.2015 </w:t>
      </w:r>
      <w:r>
        <w:rPr>
          <w:rFonts w:ascii="Times New Roman"/>
          <w:b w:val="false"/>
          <w:i w:val="false"/>
          <w:color w:val="000000"/>
          <w:sz w:val="28"/>
        </w:rPr>
        <w:t xml:space="preserve"> № 19-6/551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66"/>
    <w:p>
      <w:pPr>
        <w:spacing w:after="0"/>
        <w:ind w:left="0"/>
        <w:jc w:val="both"/>
      </w:pPr>
      <w:r>
        <w:rPr>
          <w:rFonts w:ascii="Times New Roman"/>
          <w:b w:val="false"/>
          <w:i w:val="false"/>
          <w:color w:val="000000"/>
          <w:sz w:val="28"/>
        </w:rPr>
        <w:t>
      15. Комитеттің құқықтары және міндеттері:</w:t>
      </w:r>
    </w:p>
    <w:bookmarkEnd w:id="66"/>
    <w:bookmarkStart w:name="z47" w:id="67"/>
    <w:p>
      <w:pPr>
        <w:spacing w:after="0"/>
        <w:ind w:left="0"/>
        <w:jc w:val="both"/>
      </w:pPr>
      <w:r>
        <w:rPr>
          <w:rFonts w:ascii="Times New Roman"/>
          <w:b w:val="false"/>
          <w:i w:val="false"/>
          <w:color w:val="000000"/>
          <w:sz w:val="28"/>
        </w:rPr>
        <w:t>
      1) орындауға міндетті нормативтік құқықтық актілерді өз құзыреті шегінде қабылдауға;</w:t>
      </w:r>
    </w:p>
    <w:bookmarkEnd w:id="67"/>
    <w:bookmarkStart w:name="z48" w:id="68"/>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алуға және сұратуға;</w:t>
      </w:r>
    </w:p>
    <w:bookmarkEnd w:id="68"/>
    <w:bookmarkStart w:name="z49" w:id="69"/>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асыруға.</w:t>
      </w:r>
    </w:p>
    <w:bookmarkEnd w:id="69"/>
    <w:bookmarkStart w:name="z50" w:id="70"/>
    <w:p>
      <w:pPr>
        <w:spacing w:after="0"/>
        <w:ind w:left="0"/>
        <w:jc w:val="left"/>
      </w:pPr>
      <w:r>
        <w:rPr>
          <w:rFonts w:ascii="Times New Roman"/>
          <w:b/>
          <w:i w:val="false"/>
          <w:color w:val="000000"/>
        </w:rPr>
        <w:t xml:space="preserve"> 3. Комитеттің қызметiн ұйымдастыру</w:t>
      </w:r>
    </w:p>
    <w:bookmarkEnd w:id="70"/>
    <w:bookmarkStart w:name="z51" w:id="71"/>
    <w:p>
      <w:pPr>
        <w:spacing w:after="0"/>
        <w:ind w:left="0"/>
        <w:jc w:val="both"/>
      </w:pPr>
      <w:r>
        <w:rPr>
          <w:rFonts w:ascii="Times New Roman"/>
          <w:b w:val="false"/>
          <w:i w:val="false"/>
          <w:color w:val="000000"/>
          <w:sz w:val="28"/>
        </w:rPr>
        <w:t xml:space="preserve">
      16. Комитетке басшылықты жүктелген міндеттерді орындауға және өз қызметтерін жүзеге асыруға жеке жауапкершілікті атқаратын Комитет төрағасы жүзеге асырады. </w:t>
      </w:r>
    </w:p>
    <w:bookmarkEnd w:id="71"/>
    <w:p>
      <w:pPr>
        <w:spacing w:after="0"/>
        <w:ind w:left="0"/>
        <w:jc w:val="both"/>
      </w:pPr>
      <w:r>
        <w:rPr>
          <w:rFonts w:ascii="Times New Roman"/>
          <w:b w:val="false"/>
          <w:i w:val="false"/>
          <w:color w:val="000000"/>
          <w:sz w:val="28"/>
        </w:rPr>
        <w:t>
      17. Комитет төрағасы Қазақстан Республикасының заңнамаларына сәйкес қызметіне тағайындалады және қызметінен босатылады.</w:t>
      </w:r>
    </w:p>
    <w:p>
      <w:pPr>
        <w:spacing w:after="0"/>
        <w:ind w:left="0"/>
        <w:jc w:val="both"/>
      </w:pPr>
      <w:r>
        <w:rPr>
          <w:rFonts w:ascii="Times New Roman"/>
          <w:b w:val="false"/>
          <w:i w:val="false"/>
          <w:color w:val="000000"/>
          <w:sz w:val="28"/>
        </w:rPr>
        <w:t>
      18. Комитет төрағасы Қазақстан Республикасы заңнамаларына сәйкес қызметтеріне тағайындалатын және қызметтерінен босатылатын орынбасарлары бар.</w:t>
      </w:r>
    </w:p>
    <w:p>
      <w:pPr>
        <w:spacing w:after="0"/>
        <w:ind w:left="0"/>
        <w:jc w:val="both"/>
      </w:pPr>
      <w:r>
        <w:rPr>
          <w:rFonts w:ascii="Times New Roman"/>
          <w:b w:val="false"/>
          <w:i w:val="false"/>
          <w:color w:val="000000"/>
          <w:sz w:val="28"/>
        </w:rPr>
        <w:t>
      19. Комитет төрағасының өкілеттігі:</w:t>
      </w:r>
    </w:p>
    <w:p>
      <w:pPr>
        <w:spacing w:after="0"/>
        <w:ind w:left="0"/>
        <w:jc w:val="both"/>
      </w:pPr>
      <w:r>
        <w:rPr>
          <w:rFonts w:ascii="Times New Roman"/>
          <w:b w:val="false"/>
          <w:i w:val="false"/>
          <w:color w:val="000000"/>
          <w:sz w:val="28"/>
        </w:rPr>
        <w:t>
      1) заңнамаларға сәйкес төраға орынбасарларынан басқа, Комитет қызметкерлерін қызметке тағайындайды және жұмыстан босатады;</w:t>
      </w:r>
    </w:p>
    <w:p>
      <w:pPr>
        <w:spacing w:after="0"/>
        <w:ind w:left="0"/>
        <w:jc w:val="both"/>
      </w:pPr>
      <w:r>
        <w:rPr>
          <w:rFonts w:ascii="Times New Roman"/>
          <w:b w:val="false"/>
          <w:i w:val="false"/>
          <w:color w:val="000000"/>
          <w:sz w:val="28"/>
        </w:rPr>
        <w:t>
      2) тәртіптік жазаларды заңмен белгіленген тәртіпте қолданады;</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өз құзыреті шегінде Комитетті Қазақстан Республикасының қолданыстағы заңнамаларына сәйкес мемлекеттік органдарда және басқада ұйымдарда ұсынады;</w:t>
      </w:r>
    </w:p>
    <w:p>
      <w:pPr>
        <w:spacing w:after="0"/>
        <w:ind w:left="0"/>
        <w:jc w:val="both"/>
      </w:pPr>
      <w:r>
        <w:rPr>
          <w:rFonts w:ascii="Times New Roman"/>
          <w:b w:val="false"/>
          <w:i w:val="false"/>
          <w:color w:val="000000"/>
          <w:sz w:val="28"/>
        </w:rPr>
        <w:t>
      5) Министрліктің Жауапты хатшысына Комитеттің және оның аумақтық органдарының құрылымы және штаттық кестесін өзгерту туралы ұсынысты енгізеді;</w:t>
      </w:r>
    </w:p>
    <w:p>
      <w:pPr>
        <w:spacing w:after="0"/>
        <w:ind w:left="0"/>
        <w:jc w:val="both"/>
      </w:pPr>
      <w:r>
        <w:rPr>
          <w:rFonts w:ascii="Times New Roman"/>
          <w:b w:val="false"/>
          <w:i w:val="false"/>
          <w:color w:val="000000"/>
          <w:sz w:val="28"/>
        </w:rPr>
        <w:t>
      6) өз құзыретіне енетін басқада мәселелер бойынша шешім қабылдайды;</w:t>
      </w:r>
    </w:p>
    <w:p>
      <w:pPr>
        <w:spacing w:after="0"/>
        <w:ind w:left="0"/>
        <w:jc w:val="both"/>
      </w:pPr>
      <w:r>
        <w:rPr>
          <w:rFonts w:ascii="Times New Roman"/>
          <w:b w:val="false"/>
          <w:i w:val="false"/>
          <w:color w:val="000000"/>
          <w:sz w:val="28"/>
        </w:rPr>
        <w:t>
      7) Комитетте сыбайлас жемқорлыққа қарсы іс-әрекеттерге бағытталған шараларды өз құзыреті шегінде қабылдайды және сыбайлас жемқорлыққа қарсы шараларды қабылдауға жеке жауапкершілік атқарады;</w:t>
      </w:r>
    </w:p>
    <w:p>
      <w:pPr>
        <w:spacing w:after="0"/>
        <w:ind w:left="0"/>
        <w:jc w:val="both"/>
      </w:pPr>
      <w:r>
        <w:rPr>
          <w:rFonts w:ascii="Times New Roman"/>
          <w:b w:val="false"/>
          <w:i w:val="false"/>
          <w:color w:val="000000"/>
          <w:sz w:val="28"/>
        </w:rPr>
        <w:t>
      8) белгіленген заңнамалық тәртіпте Комитеттің қызметкерлеріне және өңірлік органдардың басшы орынбасарларына іссапарлар, демалыстар беру, материалдық көмектер көрсету, біліктілік көтеру, даярлау (қайта даярлау), көтермелеу, үстемеақы төлеу және сыйақы беру мәселелерін шешеді;</w:t>
      </w:r>
    </w:p>
    <w:bookmarkStart w:name="z52" w:id="72"/>
    <w:p>
      <w:pPr>
        <w:spacing w:after="0"/>
        <w:ind w:left="0"/>
        <w:jc w:val="both"/>
      </w:pPr>
      <w:r>
        <w:rPr>
          <w:rFonts w:ascii="Times New Roman"/>
          <w:b w:val="false"/>
          <w:i w:val="false"/>
          <w:color w:val="000000"/>
          <w:sz w:val="28"/>
        </w:rPr>
        <w:t>
      9) белгіленген заңнамалық тәртіпте аумақтық органдардың басшыларының және басшы орынбасарларының демалыстарын беру мәселелерін шешеді;</w:t>
      </w:r>
    </w:p>
    <w:bookmarkEnd w:id="72"/>
    <w:p>
      <w:pPr>
        <w:spacing w:after="0"/>
        <w:ind w:left="0"/>
        <w:jc w:val="both"/>
      </w:pPr>
      <w:r>
        <w:rPr>
          <w:rFonts w:ascii="Times New Roman"/>
          <w:b w:val="false"/>
          <w:i w:val="false"/>
          <w:color w:val="000000"/>
          <w:sz w:val="28"/>
        </w:rPr>
        <w:t>
      10) белгіленген заңнамалық тәртіпте аумақтық органдардың бірінші басшылары мен оның орынбасарларын қызметін тағайындау және қызметінен босату туралы, сондай-ақ тәртіптік жазаға тарту жөнінде Жауапты хатшыға ұсынысты енгізеді;</w:t>
      </w:r>
    </w:p>
    <w:p>
      <w:pPr>
        <w:spacing w:after="0"/>
        <w:ind w:left="0"/>
        <w:jc w:val="both"/>
      </w:pPr>
      <w:r>
        <w:rPr>
          <w:rFonts w:ascii="Times New Roman"/>
          <w:b w:val="false"/>
          <w:i w:val="false"/>
          <w:color w:val="000000"/>
          <w:sz w:val="28"/>
        </w:rPr>
        <w:t>
      11) белгіленген заңнамалық тәртіпте өзінің орынбасарларының, қызметкерлерінің, аумақтық органдардың басшыларының міндеттері мен өкілеттіктерін (лауазымдық нұсқаулықтары) анықтайды және бекітеді;</w:t>
      </w:r>
    </w:p>
    <w:bookmarkStart w:name="z53" w:id="73"/>
    <w:p>
      <w:pPr>
        <w:spacing w:after="0"/>
        <w:ind w:left="0"/>
        <w:jc w:val="both"/>
      </w:pPr>
      <w:r>
        <w:rPr>
          <w:rFonts w:ascii="Times New Roman"/>
          <w:b w:val="false"/>
          <w:i w:val="false"/>
          <w:color w:val="000000"/>
          <w:sz w:val="28"/>
        </w:rPr>
        <w:t>
      12) Қазақстан Республикасының заңнамаларына сәйкес республикалық мемлекеттік мекемелердің басшылары мен орынбасарларын лауазымдарына тағайындайды және босатады;</w:t>
      </w:r>
    </w:p>
    <w:bookmarkEnd w:id="73"/>
    <w:bookmarkStart w:name="z54" w:id="74"/>
    <w:p>
      <w:pPr>
        <w:spacing w:after="0"/>
        <w:ind w:left="0"/>
        <w:jc w:val="both"/>
      </w:pPr>
      <w:r>
        <w:rPr>
          <w:rFonts w:ascii="Times New Roman"/>
          <w:b w:val="false"/>
          <w:i w:val="false"/>
          <w:color w:val="000000"/>
          <w:sz w:val="28"/>
        </w:rPr>
        <w:t>
      13) Қазақстан Республикасы заңнамаларына сәйкес республикалық мемлекеттік мекемелердің басшылары мен орынбасарларын іссапарға жіберу, материалдық көмек көрсету, көтермелеу, үстемеақы мен сыйақы беру мәселелерін келіседі;</w:t>
      </w:r>
    </w:p>
    <w:bookmarkEnd w:id="74"/>
    <w:bookmarkStart w:name="z55" w:id="75"/>
    <w:p>
      <w:pPr>
        <w:spacing w:after="0"/>
        <w:ind w:left="0"/>
        <w:jc w:val="both"/>
      </w:pPr>
      <w:r>
        <w:rPr>
          <w:rFonts w:ascii="Times New Roman"/>
          <w:b w:val="false"/>
          <w:i w:val="false"/>
          <w:color w:val="000000"/>
          <w:sz w:val="28"/>
        </w:rPr>
        <w:t>
      14) Комитеттің бағынысты ұйымдарының құрылымын бекітеді.</w:t>
      </w:r>
    </w:p>
    <w:bookmarkEnd w:id="75"/>
    <w:bookmarkStart w:name="z56" w:id="76"/>
    <w:p>
      <w:pPr>
        <w:spacing w:after="0"/>
        <w:ind w:left="0"/>
        <w:jc w:val="both"/>
      </w:pPr>
      <w:r>
        <w:rPr>
          <w:rFonts w:ascii="Times New Roman"/>
          <w:b w:val="false"/>
          <w:i w:val="false"/>
          <w:color w:val="000000"/>
          <w:sz w:val="28"/>
        </w:rPr>
        <w:t>
      Комитет төрағасы болмаған кезеңде өкілеттерін орындау қолданыстағы заңнамаларға сәйкес оны ауыстыратын тұлғамен жүзеге асырылады.</w:t>
      </w:r>
    </w:p>
    <w:bookmarkEnd w:id="76"/>
    <w:bookmarkStart w:name="z57" w:id="77"/>
    <w:p>
      <w:pPr>
        <w:spacing w:after="0"/>
        <w:ind w:left="0"/>
        <w:jc w:val="both"/>
      </w:pPr>
      <w:r>
        <w:rPr>
          <w:rFonts w:ascii="Times New Roman"/>
          <w:b w:val="false"/>
          <w:i w:val="false"/>
          <w:color w:val="000000"/>
          <w:sz w:val="28"/>
        </w:rPr>
        <w:t xml:space="preserve">
      20. Комитеттің төрағасы қолданыстағы заңнамаларға сәйкес өз орынбасарларының өкілеттерін анықтайды. </w:t>
      </w:r>
    </w:p>
    <w:bookmarkEnd w:id="77"/>
    <w:p>
      <w:pPr>
        <w:spacing w:after="0"/>
        <w:ind w:left="0"/>
        <w:jc w:val="left"/>
      </w:pPr>
      <w:r>
        <w:rPr>
          <w:rFonts w:ascii="Times New Roman"/>
          <w:b/>
          <w:i w:val="false"/>
          <w:color w:val="000000"/>
        </w:rPr>
        <w:t xml:space="preserve"> 4. Комитеттің мүлігі</w:t>
      </w:r>
    </w:p>
    <w:bookmarkStart w:name="z58" w:id="78"/>
    <w:p>
      <w:pPr>
        <w:spacing w:after="0"/>
        <w:ind w:left="0"/>
        <w:jc w:val="both"/>
      </w:pPr>
      <w:r>
        <w:rPr>
          <w:rFonts w:ascii="Times New Roman"/>
          <w:b w:val="false"/>
          <w:i w:val="false"/>
          <w:color w:val="000000"/>
          <w:sz w:val="28"/>
        </w:rPr>
        <w:t>
      21. Комитеттің заңнамамен көзделген жағдайында оперативтік басқару құқығында оқшауланған мүлігі болуы мүмкін.</w:t>
      </w:r>
    </w:p>
    <w:bookmarkEnd w:id="78"/>
    <w:bookmarkStart w:name="z59" w:id="79"/>
    <w:p>
      <w:pPr>
        <w:spacing w:after="0"/>
        <w:ind w:left="0"/>
        <w:jc w:val="both"/>
      </w:pPr>
      <w:r>
        <w:rPr>
          <w:rFonts w:ascii="Times New Roman"/>
          <w:b w:val="false"/>
          <w:i w:val="false"/>
          <w:color w:val="000000"/>
          <w:sz w:val="28"/>
        </w:rPr>
        <w:t>
      Комитеттің мүлігі меншік иесімен берілген мүлік есебінен, сондай-ақ өз қызметі нәтижесінде және Қазақстан Республикасымен тиым салынбаған басқада көздерден алынған мүліктен (ақшалай кірістерді қоса) қалыптастырылады.</w:t>
      </w:r>
    </w:p>
    <w:bookmarkEnd w:id="79"/>
    <w:bookmarkStart w:name="z60" w:id="80"/>
    <w:p>
      <w:pPr>
        <w:spacing w:after="0"/>
        <w:ind w:left="0"/>
        <w:jc w:val="both"/>
      </w:pPr>
      <w:r>
        <w:rPr>
          <w:rFonts w:ascii="Times New Roman"/>
          <w:b w:val="false"/>
          <w:i w:val="false"/>
          <w:color w:val="000000"/>
          <w:sz w:val="28"/>
        </w:rPr>
        <w:t>
      22. Комитетке бекітілген мүлік республикалық меншікке жатқызылады.</w:t>
      </w:r>
    </w:p>
    <w:bookmarkEnd w:id="80"/>
    <w:bookmarkStart w:name="z61" w:id="81"/>
    <w:p>
      <w:pPr>
        <w:spacing w:after="0"/>
        <w:ind w:left="0"/>
        <w:jc w:val="both"/>
      </w:pPr>
      <w:r>
        <w:rPr>
          <w:rFonts w:ascii="Times New Roman"/>
          <w:b w:val="false"/>
          <w:i w:val="false"/>
          <w:color w:val="000000"/>
          <w:sz w:val="28"/>
        </w:rPr>
        <w:t xml:space="preserve">
      23. Комитет өзіне бекiтілiп берілген мүлiктi және қаржыландыру жоспары бойынша оған берілген қаражат есебінен сатып алынған мүлікті, егер өзге заңнамамен белгіленбесе өз еркімен иеліктен шығаруға немесе оған өзге де тәсілмен билік етуге құқылы емес. </w:t>
      </w:r>
    </w:p>
    <w:bookmarkEnd w:id="81"/>
    <w:bookmarkStart w:name="z62" w:id="82"/>
    <w:p>
      <w:pPr>
        <w:spacing w:after="0"/>
        <w:ind w:left="0"/>
        <w:jc w:val="left"/>
      </w:pPr>
      <w:r>
        <w:rPr>
          <w:rFonts w:ascii="Times New Roman"/>
          <w:b/>
          <w:i w:val="false"/>
          <w:color w:val="000000"/>
        </w:rPr>
        <w:t xml:space="preserve"> 5. Комитетті қайта ұйымдастыру және тарату</w:t>
      </w:r>
    </w:p>
    <w:bookmarkEnd w:id="82"/>
    <w:bookmarkStart w:name="z63" w:id="83"/>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