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c5dc" w14:textId="5c3c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Дара кәсіпкерді мемлекеттік тіркеу туралы куәліктің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30 желтоқсандағы № 598 бұйрығы. Қазақстан Республикасының Әділет министрлігінде 2015 жылы 3 ақпанда № 10174 тіркелді. Күші жойылды - Қазақстан Республикасы Қаржы министрінің 2015 жылғы 24 желтоқсандағы № 678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Қаржы министрінің 24.12.2015 </w:t>
      </w:r>
      <w:r>
        <w:rPr>
          <w:rFonts w:ascii="Times New Roman"/>
          <w:b w:val="false"/>
          <w:i w:val="false"/>
          <w:color w:val="ff0000"/>
          <w:sz w:val="28"/>
        </w:rPr>
        <w:t>№ 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«Жеке кәсіпкерлік туралы» 2006 жылғы 31 қаңтардағы Қазақстан Республикасы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дара кәсіпкерді мемлекеттік тіркеу туралы куәліктің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тәртіпте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бұйрықтың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Сұлтанов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598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Қаржы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Мемлекеттік кірістер комитеті Қазақстан Республикасының Елтаңбасы Дара кәсіпкерді мемлекеттік тіркеу туралы КУӘЛІК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төлеушінің атауы_____________________________________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(ол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ЖСН (БСН)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Тіркелген күні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Қалыптастырған күні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№_____ Сериясы_________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