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f5fb" w14:textId="311f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"Валюталық түсімнің түсуі туралы қорытындының нысанын және оны беру тәртібін бекіту туралы" Қазақстан Республикасы Қаржы министрінің 2008 жылғы 30 желтоқсандағы № 629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19 желтоқсандағы № 574 бұйрығы. Қазақстан Республикасының Әділет министрлігінде 2015 жылы 28 қаңтарда № 10159 тіркелді. Күші жойылды - Қазақстан Республикасы Қаржы министрінің 2018 жылғы 21 ақпандағы № 260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21.02.2018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кейбір заңнамалық актілеріне салық салу мәселелері бойынша өзгерістер мен толықтырулар енгізу туралы" 2013 жылғы 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"Валюталық түсімнің түсуі туралы қорытындының нысанын және оны беру тәртібін бекіту туралы" Қазақстан Республикасы Қаржы министрінің 2008 жылғы 30 желтоқсандағы № 629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5494 тіркелген, "Заң газеті" газетінде 2009 жылғы 20 наурызда № 42 (1639) жарияланған)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635-бабы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(Д.Е. Ерғожин) заңнамада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алғашқы ресми жарияланған күнінен кейін он күнтізбелік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Б.Сұлтанов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Банкі Төрағасы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Қ.Н. Келімбетов 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23 желтоқсан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