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bde7b" w14:textId="a1bd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24 желтоқсандағы № 583 бұйрығы. Қазақстан Республикасының Әділет министрлігінде 2014 жылы 29 желтоқсанда № 10034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(нормативтік құқықтық актілерді тіркеу тізілімінде № 9934 болып тіркелген)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көрсетілген бұйрықпен бекітілген Бюджеттің атқарылуы және оған кассалық қызмет көрсету ережесінде:</w:t>
      </w:r>
    </w:p>
    <w:bookmarkEnd w:id="2"/>
    <w:bookmarkStart w:name="z6" w:id="3"/>
    <w:p>
      <w:pPr>
        <w:spacing w:after="0"/>
        <w:ind w:left="0"/>
        <w:jc w:val="both"/>
      </w:pPr>
      <w:r>
        <w:rPr>
          <w:rFonts w:ascii="Times New Roman"/>
          <w:b w:val="false"/>
          <w:i w:val="false"/>
          <w:color w:val="000000"/>
          <w:sz w:val="28"/>
        </w:rPr>
        <w:t>
      65-тармақтың алтыншы бөлігі мынадай редакцияда жазылсын:</w:t>
      </w:r>
    </w:p>
    <w:bookmarkEnd w:id="3"/>
    <w:bookmarkStart w:name="z7" w:id="4"/>
    <w:p>
      <w:pPr>
        <w:spacing w:after="0"/>
        <w:ind w:left="0"/>
        <w:jc w:val="both"/>
      </w:pPr>
      <w:r>
        <w:rPr>
          <w:rFonts w:ascii="Times New Roman"/>
          <w:b w:val="false"/>
          <w:i w:val="false"/>
          <w:color w:val="000000"/>
          <w:sz w:val="28"/>
        </w:rPr>
        <w:t>
      "Жоспарлы тағайындаулар мен бұрын жүргізілген кассалық шығыстарды көшіруді бюджетті атқару жөніндегі уәкілетті органның хатының негізінде аумақтық қазынашылық бөлімшелері мынадай жағдайларда:</w:t>
      </w:r>
    </w:p>
    <w:bookmarkEnd w:id="4"/>
    <w:bookmarkStart w:name="z8" w:id="5"/>
    <w:p>
      <w:pPr>
        <w:spacing w:after="0"/>
        <w:ind w:left="0"/>
        <w:jc w:val="both"/>
      </w:pPr>
      <w:r>
        <w:rPr>
          <w:rFonts w:ascii="Times New Roman"/>
          <w:b w:val="false"/>
          <w:i w:val="false"/>
          <w:color w:val="000000"/>
          <w:sz w:val="28"/>
        </w:rPr>
        <w:t>
      1) құрылған, таратылған, қайта ұйымдастырылған, орталық мемлекеттік және жергілікті бюджеттен қаржыландырылатын атқарушы органдардың және олардың оларға ведомстволық бағынысты мемлекеттік мекемелердің штат санының функциялары мен лимиттері өзгерген;</w:t>
      </w:r>
    </w:p>
    <w:bookmarkEnd w:id="5"/>
    <w:bookmarkStart w:name="z9" w:id="6"/>
    <w:p>
      <w:pPr>
        <w:spacing w:after="0"/>
        <w:ind w:left="0"/>
        <w:jc w:val="both"/>
      </w:pPr>
      <w:r>
        <w:rPr>
          <w:rFonts w:ascii="Times New Roman"/>
          <w:b w:val="false"/>
          <w:i w:val="false"/>
          <w:color w:val="000000"/>
          <w:sz w:val="28"/>
        </w:rPr>
        <w:t>
      2) республикалық және/немесе жергілікті бюджеттерді нақтылау;</w:t>
      </w:r>
    </w:p>
    <w:bookmarkEnd w:id="6"/>
    <w:bookmarkStart w:name="z10" w:id="7"/>
    <w:p>
      <w:pPr>
        <w:spacing w:after="0"/>
        <w:ind w:left="0"/>
        <w:jc w:val="both"/>
      </w:pPr>
      <w:r>
        <w:rPr>
          <w:rFonts w:ascii="Times New Roman"/>
          <w:b w:val="false"/>
          <w:i w:val="false"/>
          <w:color w:val="000000"/>
          <w:sz w:val="28"/>
        </w:rPr>
        <w:t>
      3) Қазақстан Республикасының бірыңғай бюджеттік сыныптамасына өзгерістер енгізген;</w:t>
      </w:r>
    </w:p>
    <w:bookmarkEnd w:id="7"/>
    <w:bookmarkStart w:name="z11" w:id="8"/>
    <w:p>
      <w:pPr>
        <w:spacing w:after="0"/>
        <w:ind w:left="0"/>
        <w:jc w:val="both"/>
      </w:pPr>
      <w:r>
        <w:rPr>
          <w:rFonts w:ascii="Times New Roman"/>
          <w:b w:val="false"/>
          <w:i w:val="false"/>
          <w:color w:val="000000"/>
          <w:sz w:val="28"/>
        </w:rPr>
        <w:t>
      4) аумақтық қазынашылық бөлімшеде мемлекеттік мекеменің қызмет көрсетілу орны өзгерген;</w:t>
      </w:r>
    </w:p>
    <w:bookmarkEnd w:id="8"/>
    <w:bookmarkStart w:name="z12" w:id="9"/>
    <w:p>
      <w:pPr>
        <w:spacing w:after="0"/>
        <w:ind w:left="0"/>
        <w:jc w:val="both"/>
      </w:pPr>
      <w:r>
        <w:rPr>
          <w:rFonts w:ascii="Times New Roman"/>
          <w:b w:val="false"/>
          <w:i w:val="false"/>
          <w:color w:val="000000"/>
          <w:sz w:val="28"/>
        </w:rPr>
        <w:t>
      5) шығыстардың экономикалық сыныптамасы ерекшеліктерінің құрылымына шығыстардың түрлерін өзгерту бөлігінде өзгерістер енген;</w:t>
      </w:r>
    </w:p>
    <w:bookmarkEnd w:id="9"/>
    <w:bookmarkStart w:name="z13" w:id="10"/>
    <w:p>
      <w:pPr>
        <w:spacing w:after="0"/>
        <w:ind w:left="0"/>
        <w:jc w:val="both"/>
      </w:pPr>
      <w:r>
        <w:rPr>
          <w:rFonts w:ascii="Times New Roman"/>
          <w:b w:val="false"/>
          <w:i w:val="false"/>
          <w:color w:val="000000"/>
          <w:sz w:val="28"/>
        </w:rPr>
        <w:t>
      6) ағымдағы қаржы жылы ішінде бюджеттік бағдарламалар әкімшісіне ведомстволық бағыныстағы мемлекеттік мекемелерде бухгалтерлік есепті орталықтандыру/орталықсыздандыру туралы шешім қабылдағанда;</w:t>
      </w:r>
    </w:p>
    <w:bookmarkEnd w:id="10"/>
    <w:bookmarkStart w:name="z14" w:id="11"/>
    <w:p>
      <w:pPr>
        <w:spacing w:after="0"/>
        <w:ind w:left="0"/>
        <w:jc w:val="both"/>
      </w:pPr>
      <w:r>
        <w:rPr>
          <w:rFonts w:ascii="Times New Roman"/>
          <w:b w:val="false"/>
          <w:i w:val="false"/>
          <w:color w:val="000000"/>
          <w:sz w:val="28"/>
        </w:rPr>
        <w:t>
      7) секвестрде жүзеге асырады.";</w:t>
      </w:r>
    </w:p>
    <w:bookmarkEnd w:id="11"/>
    <w:bookmarkStart w:name="z15" w:id="12"/>
    <w:p>
      <w:pPr>
        <w:spacing w:after="0"/>
        <w:ind w:left="0"/>
        <w:jc w:val="both"/>
      </w:pPr>
      <w:r>
        <w:rPr>
          <w:rFonts w:ascii="Times New Roman"/>
          <w:b w:val="false"/>
          <w:i w:val="false"/>
          <w:color w:val="000000"/>
          <w:sz w:val="28"/>
        </w:rPr>
        <w:t>
      мынадай мазмұндағы 183-1-тармақпен толықтырылсын:</w:t>
      </w:r>
    </w:p>
    <w:bookmarkEnd w:id="12"/>
    <w:bookmarkStart w:name="z16" w:id="13"/>
    <w:p>
      <w:pPr>
        <w:spacing w:after="0"/>
        <w:ind w:left="0"/>
        <w:jc w:val="both"/>
      </w:pPr>
      <w:r>
        <w:rPr>
          <w:rFonts w:ascii="Times New Roman"/>
          <w:b w:val="false"/>
          <w:i w:val="false"/>
          <w:color w:val="000000"/>
          <w:sz w:val="28"/>
        </w:rPr>
        <w:t>
      "183-1. Секвестр салдарынан және/немесе тиiстi бюджеттердiң ҚБШ-да ақша болмаған не жеткiлiксiз болған кезде туындаған есепті жылдың азаматтық-құқықтық мәмілелері бойынша мемлекеттік мекемелердің бюджеттік бағдарламалары бойынша кредиторлық берешекті өтеу келесi қаржы жылында бөлiнген қаражат есебінен жүргізіледі.";</w:t>
      </w:r>
    </w:p>
    <w:bookmarkEnd w:id="13"/>
    <w:bookmarkStart w:name="z17" w:id="14"/>
    <w:p>
      <w:pPr>
        <w:spacing w:after="0"/>
        <w:ind w:left="0"/>
        <w:jc w:val="both"/>
      </w:pPr>
      <w:r>
        <w:rPr>
          <w:rFonts w:ascii="Times New Roman"/>
          <w:b w:val="false"/>
          <w:i w:val="false"/>
          <w:color w:val="000000"/>
          <w:sz w:val="28"/>
        </w:rPr>
        <w:t>
      303-тармақта:</w:t>
      </w:r>
    </w:p>
    <w:bookmarkEnd w:id="14"/>
    <w:bookmarkStart w:name="z18" w:id="15"/>
    <w:p>
      <w:pPr>
        <w:spacing w:after="0"/>
        <w:ind w:left="0"/>
        <w:jc w:val="both"/>
      </w:pPr>
      <w:r>
        <w:rPr>
          <w:rFonts w:ascii="Times New Roman"/>
          <w:b w:val="false"/>
          <w:i w:val="false"/>
          <w:color w:val="000000"/>
          <w:sz w:val="28"/>
        </w:rPr>
        <w:t>
      жетінші бөлік мынадай редакцияда жазылсын:</w:t>
      </w:r>
    </w:p>
    <w:bookmarkEnd w:id="15"/>
    <w:bookmarkStart w:name="z19" w:id="16"/>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нақтылау (түзету) немесе секвестрлеу кезiнде азайтылған (шығарып тасталған) нысаналы трансферттер сомасын қайтару үшiн төмен тұрған бюджеттер белгiленген тәртiппен тиiстi бюджеттi нақтылауды (түзетудi) жүзеге асырады. Төмен тұрған бюджеттер жоғары тұрған бюджет әкiмшiсiнiң кассалық шығыстарын қалпына келтiру жолымен бюджетке түсетiн түсiмдер сыныптамасының тиiстi кодынан Қазақстан Республикасы Үкiметiнiң немесе жергiлiктi атқарушы органның республикалық бюджет туралы заңды iске асыру туралы қаулысына немесе мәслихаттың жергiлiктi бюджет туралы шешiмiне өзгерiстер мен толықтырулар енгiзу туралы Қазақстан Республикасы Үкiметiнiң немесе жергiлiктi атқарушы органның қаулылары қабылданған күннен бастап бес жұмыс күнi iшiнде оларды бөлген жоғары тұрған бюджетке азайтуға немесе алып тастауға жататын нысаналы трансферттер сомасын қайтаруды қамтамасыз етедi.";</w:t>
      </w:r>
    </w:p>
    <w:bookmarkEnd w:id="16"/>
    <w:bookmarkStart w:name="z20" w:id="17"/>
    <w:p>
      <w:pPr>
        <w:spacing w:after="0"/>
        <w:ind w:left="0"/>
        <w:jc w:val="both"/>
      </w:pPr>
      <w:r>
        <w:rPr>
          <w:rFonts w:ascii="Times New Roman"/>
          <w:b w:val="false"/>
          <w:i w:val="false"/>
          <w:color w:val="000000"/>
          <w:sz w:val="28"/>
        </w:rPr>
        <w:t>
      мынадай мазмұндағы сегізінші бөлікпен толықтырылсын:</w:t>
      </w:r>
    </w:p>
    <w:bookmarkEnd w:id="17"/>
    <w:bookmarkStart w:name="z21" w:id="18"/>
    <w:p>
      <w:pPr>
        <w:spacing w:after="0"/>
        <w:ind w:left="0"/>
        <w:jc w:val="both"/>
      </w:pPr>
      <w:r>
        <w:rPr>
          <w:rFonts w:ascii="Times New Roman"/>
          <w:b w:val="false"/>
          <w:i w:val="false"/>
          <w:color w:val="000000"/>
          <w:sz w:val="28"/>
        </w:rPr>
        <w:t>
      "Ағымдағы қаржы жылы жоғары тұрған бюджеттен алынған, жоғары тұрған бюджеттi секвестрлеу кезiнде азайтылған (шығарып тасталған) нысаналы трансферттер сомасын қайтару төмен тұрған бюджеттер жоғары тұрған бюджет әкiмшiсiнiң кассалық шығыстарын қалпына келтiру жолымен Қазақстан Республикасы Үкiметiнiң қаулысы қабылданған күннен бастап 2 жұмыс күнi iшiнде қамтамасыз етедi.".</w:t>
      </w:r>
    </w:p>
    <w:bookmarkEnd w:id="18"/>
    <w:bookmarkStart w:name="z22" w:id="19"/>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w:t>
      </w:r>
    </w:p>
    <w:bookmarkEnd w:id="19"/>
    <w:bookmarkStart w:name="z23"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4" w:id="21"/>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21"/>
    <w:bookmarkStart w:name="z25" w:id="2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күшіне енеді.</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6" w:id="23"/>
          <w:p>
            <w:pPr>
              <w:spacing w:after="20"/>
              <w:ind w:left="20"/>
              <w:jc w:val="both"/>
            </w:pPr>
            <w:r>
              <w:rPr>
                <w:rFonts w:ascii="Times New Roman"/>
                <w:b w:val="false"/>
                <w:i w:val="false"/>
                <w:color w:val="000000"/>
                <w:sz w:val="20"/>
              </w:rPr>
              <w:t>
Қаржы министрі</w:t>
            </w:r>
          </w:p>
          <w:bookmarkEnd w:id="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bookmarkStart w:name="z27" w:id="24"/>
    <w:p>
      <w:pPr>
        <w:spacing w:after="0"/>
        <w:ind w:left="0"/>
        <w:jc w:val="both"/>
      </w:pPr>
      <w:r>
        <w:rPr>
          <w:rFonts w:ascii="Times New Roman"/>
          <w:b w:val="false"/>
          <w:i w:val="false"/>
          <w:color w:val="000000"/>
          <w:sz w:val="28"/>
        </w:rPr>
        <w:t xml:space="preserve">
      "КЕЛІСІЛДІ"   </w:t>
      </w:r>
    </w:p>
    <w:bookmarkEnd w:id="24"/>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2014 жылғы "____"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"КЕЛІСІЛДІ"   </w:t>
      </w:r>
    </w:p>
    <w:bookmarkEnd w:id="25"/>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банкінің төрағасы   </w:t>
      </w:r>
    </w:p>
    <w:p>
      <w:pPr>
        <w:spacing w:after="0"/>
        <w:ind w:left="0"/>
        <w:jc w:val="both"/>
      </w:pPr>
      <w:r>
        <w:rPr>
          <w:rFonts w:ascii="Times New Roman"/>
          <w:b w:val="false"/>
          <w:i w:val="false"/>
          <w:color w:val="000000"/>
          <w:sz w:val="28"/>
        </w:rPr>
        <w:t xml:space="preserve">
      ________________ Қ. Келімбетов   </w:t>
      </w:r>
    </w:p>
    <w:p>
      <w:pPr>
        <w:spacing w:after="0"/>
        <w:ind w:left="0"/>
        <w:jc w:val="both"/>
      </w:pPr>
      <w:r>
        <w:rPr>
          <w:rFonts w:ascii="Times New Roman"/>
          <w:b w:val="false"/>
          <w:i w:val="false"/>
          <w:color w:val="000000"/>
          <w:sz w:val="28"/>
        </w:rPr>
        <w:t>
      2014 жылғы "____"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