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7546" w14:textId="4637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рәсімін және оңалту рәсімін жүргізуде тексеру парақтары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10 қарашадағы № 487 және Қазақстан Республикасы Ұлттық экономика министрінің 2014 жылғы 17 қарашадағы № 93 бірлескен бұйрығы. Қазақстан Республикасының Әділет министрлігінде 2014 жылы 19 желтоқсанда № 9983 тіркелді. Күші жойылды - Қазақстан Республикасы Қаржы министрінің 2017 жылғы 26 маусымдағы № 399 және Қазақстан Республикасы Ұлттық экономика министрінің 2017 жылғы 17 шілдедегі № 283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26.06.2017 </w:t>
      </w:r>
      <w:r>
        <w:rPr>
          <w:rFonts w:ascii="Times New Roman"/>
          <w:b w:val="false"/>
          <w:i w:val="false"/>
          <w:color w:val="ff0000"/>
          <w:sz w:val="28"/>
        </w:rPr>
        <w:t>№ 399</w:t>
      </w:r>
      <w:r>
        <w:rPr>
          <w:rFonts w:ascii="Times New Roman"/>
          <w:b w:val="false"/>
          <w:i w:val="false"/>
          <w:color w:val="ff0000"/>
          <w:sz w:val="28"/>
        </w:rPr>
        <w:t xml:space="preserve"> және ҚР Ұлттық экономика министрінің 17.07.2017 № 283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бақылау және қадағалау туралы" Қазақстан Республикасының 2011 жылғы 6 қаңтардағы Заңының 15-бабы </w:t>
      </w:r>
      <w:r>
        <w:rPr>
          <w:rFonts w:ascii="Times New Roman"/>
          <w:b w:val="false"/>
          <w:i w:val="false"/>
          <w:color w:val="000000"/>
          <w:sz w:val="28"/>
        </w:rPr>
        <w:t>1-тармағы</w:t>
      </w:r>
      <w:r>
        <w:rPr>
          <w:rFonts w:ascii="Times New Roman"/>
          <w:b w:val="false"/>
          <w:i w:val="false"/>
          <w:color w:val="000000"/>
          <w:sz w:val="28"/>
        </w:rPr>
        <w:t xml:space="preserve"> мен "Оңалту және банкроттық туралы" Қазақстан Республикасының 2014 жылғы 7 наурыздағы Заңының </w:t>
      </w:r>
      <w:r>
        <w:rPr>
          <w:rFonts w:ascii="Times New Roman"/>
          <w:b w:val="false"/>
          <w:i w:val="false"/>
          <w:color w:val="000000"/>
          <w:sz w:val="28"/>
        </w:rPr>
        <w:t>15-бабының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оңалту рәсімдерін жүргізуде уақытша әкімшінің қызметін;</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оңалту рәсімдерін жүргізуде оңалтуды басқарушысының қызметін;</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банкроттық рәсімдерін жүргізуде уақытша басқарушы қызметін;</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банкроттық рәсімдерін жүргізуде банкроттықты басқарушы қызметін тексеру парақтарының нысандары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 интернет-ресурсында орналастыруды және бұқаралық ақпарат құралдарында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оның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111"/>
        <w:gridCol w:w="189"/>
      </w:tblGrid>
      <w:tr>
        <w:trPr>
          <w:trHeight w:val="30" w:hRule="atLeast"/>
        </w:trPr>
        <w:tc>
          <w:tcPr>
            <w:tcW w:w="12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 </w:t>
            </w:r>
          </w:p>
        </w:tc>
        <w:tc>
          <w:tcPr>
            <w:tcW w:w="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Б. Сұлтанов </w:t>
            </w:r>
          </w:p>
        </w:tc>
        <w:tc>
          <w:tcPr>
            <w:tcW w:w="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 министрі </w:t>
            </w:r>
          </w:p>
        </w:tc>
        <w:tc>
          <w:tcPr>
            <w:tcW w:w="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Е. Досаев </w:t>
            </w:r>
          </w:p>
        </w:tc>
        <w:tc>
          <w:tcPr>
            <w:tcW w:w="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10 қарашадағы № 487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2014 жылғы 17 қарашадағы № 93 </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 w:id="4"/>
    <w:p>
      <w:pPr>
        <w:spacing w:after="0"/>
        <w:ind w:left="0"/>
        <w:jc w:val="left"/>
      </w:pPr>
      <w:r>
        <w:rPr>
          <w:rFonts w:ascii="Times New Roman"/>
          <w:b/>
          <w:i w:val="false"/>
          <w:color w:val="000000"/>
        </w:rPr>
        <w:t xml:space="preserve"> Оңалту рәсімдерін жүргізуде уақытша әкімшінің қызметін</w:t>
      </w:r>
      <w:r>
        <w:br/>
      </w:r>
      <w:r>
        <w:rPr>
          <w:rFonts w:ascii="Times New Roman"/>
          <w:b/>
          <w:i w:val="false"/>
          <w:color w:val="000000"/>
        </w:rPr>
        <w:t>тексеру парағының нысаны</w:t>
      </w:r>
    </w:p>
    <w:bookmarkEnd w:id="4"/>
    <w:p>
      <w:pPr>
        <w:spacing w:after="0"/>
        <w:ind w:left="0"/>
        <w:jc w:val="both"/>
      </w:pPr>
      <w:r>
        <w:rPr>
          <w:rFonts w:ascii="Times New Roman"/>
          <w:b w:val="false"/>
          <w:i w:val="false"/>
          <w:color w:val="000000"/>
          <w:sz w:val="28"/>
        </w:rPr>
        <w:t>
      Тексеруді тағайындаған, оңалту және банкроттық саласындағы уәкілетті орган_______________________________________________________________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тексеруді</w:t>
      </w:r>
      <w:r>
        <w:rPr>
          <w:rFonts w:ascii="Times New Roman"/>
          <w:b w:val="false"/>
          <w:i w:val="false"/>
          <w:color w:val="000000"/>
          <w:vertAlign w:val="superscript"/>
        </w:rPr>
        <w:t xml:space="preserve"> тағайындау мәні)</w:t>
      </w:r>
    </w:p>
    <w:p>
      <w:pPr>
        <w:spacing w:after="0"/>
        <w:ind w:left="0"/>
        <w:jc w:val="both"/>
      </w:pPr>
      <w:r>
        <w:rPr>
          <w:rFonts w:ascii="Times New Roman"/>
          <w:b w:val="false"/>
          <w:i w:val="false"/>
          <w:color w:val="000000"/>
          <w:sz w:val="28"/>
        </w:rPr>
        <w:t>
      Уақытша әкімшінің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Мекенжайы, орналасқан орны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0445"/>
        <w:gridCol w:w="436"/>
        <w:gridCol w:w="437"/>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рәсімдерінің жүзеге асу барысы туралы уәкілетті орган сұрау салған және ағымдағы ақпаратты уәкілетті органға жіберуі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рәсімдерін қолдану туралы хабарламаны және кредиторлардың талаптары туралы өтінімдерін қазақ және орыс тілдерінде уәкілетті органның интернет-ресурсында жариялау үшін уәкілетті органға жіберу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коммерциялық операциялар шеңберінен тыс мәмілелерді келісу туралы борышкердің өтініштерін қарау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уәкілетті орган белгілеген нысан бойынша оңалту жоспарының тиімділігі (тиімсіздігі) туралы қорытындыны ұсыну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 оның мәлімдеген талаптарын қарау нәтижелерін (толық көлемде немесе бір бөлігін мойындау немесе мойындамау туралы) хабарлау, мәлімдеген кредиторлар талаптарын қарау және бірінші кредиторлар жиналысының өтетін орны мен күні туралы мойындалған талаптарын тізілімге енгізу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туралы" Қазақстан Республикасы Заңының 82-бабы </w:t>
            </w:r>
            <w:r>
              <w:rPr>
                <w:rFonts w:ascii="Times New Roman"/>
                <w:b w:val="false"/>
                <w:i w:val="false"/>
                <w:color w:val="000000"/>
                <w:sz w:val="20"/>
              </w:rPr>
              <w:t>6-тармағында</w:t>
            </w:r>
            <w:r>
              <w:rPr>
                <w:rFonts w:ascii="Times New Roman"/>
                <w:b w:val="false"/>
                <w:i w:val="false"/>
                <w:color w:val="000000"/>
                <w:sz w:val="20"/>
              </w:rPr>
              <w:t xml:space="preserve"> көзделген жағдайларда оңалту рәсімдерін тоқтату туралы өтінішпен сотқа жүгіну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Борышкерге кредиторлардың талаптары тізілімін, сондай-ақ талаптары мойындалмаған кредиторлардың тізілімін қалыптастыру және уәкілетті органның интернет-ресурстарында жариялау үшін уәкілетті органға жолдау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лауазымды адам (-дар) ы:</w:t>
      </w:r>
    </w:p>
    <w:p>
      <w:pPr>
        <w:spacing w:after="0"/>
        <w:ind w:left="0"/>
        <w:jc w:val="both"/>
      </w:pPr>
      <w:r>
        <w:rPr>
          <w:rFonts w:ascii="Times New Roman"/>
          <w:b w:val="false"/>
          <w:i w:val="false"/>
          <w:color w:val="000000"/>
          <w:sz w:val="28"/>
        </w:rPr>
        <w:t>
      _____________________ ______________ 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лауазымы)   </w:t>
      </w:r>
      <w:r>
        <w:rPr>
          <w:rFonts w:ascii="Times New Roman"/>
          <w:b w:val="false"/>
          <w:i w:val="false"/>
          <w:color w:val="000000"/>
          <w:vertAlign w:val="superscript"/>
        </w:rPr>
        <w:t xml:space="preserve">         (қолы)            (тегі, аты-жөні)</w:t>
      </w:r>
    </w:p>
    <w:p>
      <w:pPr>
        <w:spacing w:after="0"/>
        <w:ind w:left="0"/>
        <w:jc w:val="both"/>
      </w:pPr>
      <w:r>
        <w:rPr>
          <w:rFonts w:ascii="Times New Roman"/>
          <w:b w:val="false"/>
          <w:i w:val="false"/>
          <w:color w:val="000000"/>
          <w:sz w:val="28"/>
        </w:rPr>
        <w:t>
      _____________________ ______________ 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лауазымы)   </w:t>
      </w:r>
      <w:r>
        <w:rPr>
          <w:rFonts w:ascii="Times New Roman"/>
          <w:b w:val="false"/>
          <w:i w:val="false"/>
          <w:color w:val="000000"/>
          <w:vertAlign w:val="superscript"/>
        </w:rPr>
        <w:t xml:space="preserve">         (қолы)            (тегі, аты-жөні)</w:t>
      </w:r>
    </w:p>
    <w:p>
      <w:pPr>
        <w:spacing w:after="0"/>
        <w:ind w:left="0"/>
        <w:jc w:val="both"/>
      </w:pPr>
      <w:r>
        <w:rPr>
          <w:rFonts w:ascii="Times New Roman"/>
          <w:b w:val="false"/>
          <w:i w:val="false"/>
          <w:color w:val="000000"/>
          <w:sz w:val="28"/>
        </w:rPr>
        <w:t>
      Тексеру парағын алғаны туралы белгі</w:t>
      </w:r>
    </w:p>
    <w:p>
      <w:pPr>
        <w:spacing w:after="0"/>
        <w:ind w:left="0"/>
        <w:jc w:val="both"/>
      </w:pPr>
      <w:r>
        <w:rPr>
          <w:rFonts w:ascii="Times New Roman"/>
          <w:b w:val="false"/>
          <w:i w:val="false"/>
          <w:color w:val="000000"/>
          <w:sz w:val="28"/>
        </w:rPr>
        <w:t>
      Уақытша әкімші:</w:t>
      </w:r>
    </w:p>
    <w:p>
      <w:pPr>
        <w:spacing w:after="0"/>
        <w:ind w:left="0"/>
        <w:jc w:val="both"/>
      </w:pPr>
      <w:r>
        <w:rPr>
          <w:rFonts w:ascii="Times New Roman"/>
          <w:b w:val="false"/>
          <w:i w:val="false"/>
          <w:color w:val="000000"/>
          <w:sz w:val="28"/>
        </w:rPr>
        <w:t>
      ________________________________ 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тегі</w:t>
      </w:r>
      <w:r>
        <w:rPr>
          <w:rFonts w:ascii="Times New Roman"/>
          <w:b w:val="false"/>
          <w:i w:val="false"/>
          <w:color w:val="000000"/>
          <w:vertAlign w:val="superscript"/>
        </w:rPr>
        <w:t>, аты-жөні)                   (қолы)</w:t>
      </w:r>
    </w:p>
    <w:p>
      <w:pPr>
        <w:spacing w:after="0"/>
        <w:ind w:left="0"/>
        <w:jc w:val="both"/>
      </w:pPr>
      <w:r>
        <w:rPr>
          <w:rFonts w:ascii="Times New Roman"/>
          <w:b w:val="false"/>
          <w:i w:val="false"/>
          <w:color w:val="000000"/>
          <w:sz w:val="28"/>
        </w:rPr>
        <w:t>
      Күні "____" _______________ 20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10 қарашадағы № 487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2014 жылғы 17 қарашадағы № 93 </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 w:id="5"/>
    <w:p>
      <w:pPr>
        <w:spacing w:after="0"/>
        <w:ind w:left="0"/>
        <w:jc w:val="left"/>
      </w:pPr>
      <w:r>
        <w:rPr>
          <w:rFonts w:ascii="Times New Roman"/>
          <w:b/>
          <w:i w:val="false"/>
          <w:color w:val="000000"/>
        </w:rPr>
        <w:t xml:space="preserve"> Оңалту рәсімдерін жүргізуде</w:t>
      </w:r>
      <w:r>
        <w:br/>
      </w:r>
      <w:r>
        <w:rPr>
          <w:rFonts w:ascii="Times New Roman"/>
          <w:b/>
          <w:i w:val="false"/>
          <w:color w:val="000000"/>
        </w:rPr>
        <w:t>оңалтуды басқарушының қызметін тексеру парағының нысаны</w:t>
      </w:r>
    </w:p>
    <w:bookmarkEnd w:id="5"/>
    <w:p>
      <w:pPr>
        <w:spacing w:after="0"/>
        <w:ind w:left="0"/>
        <w:jc w:val="both"/>
      </w:pPr>
      <w:r>
        <w:rPr>
          <w:rFonts w:ascii="Times New Roman"/>
          <w:b w:val="false"/>
          <w:i w:val="false"/>
          <w:color w:val="000000"/>
          <w:sz w:val="28"/>
        </w:rPr>
        <w:t>
      Тексеруді тағайындаған, оңалту және банкроттық саласындағы уәкілетті</w:t>
      </w:r>
    </w:p>
    <w:p>
      <w:pPr>
        <w:spacing w:after="0"/>
        <w:ind w:left="0"/>
        <w:jc w:val="both"/>
      </w:pPr>
      <w:r>
        <w:rPr>
          <w:rFonts w:ascii="Times New Roman"/>
          <w:b w:val="false"/>
          <w:i w:val="false"/>
          <w:color w:val="000000"/>
          <w:sz w:val="28"/>
        </w:rPr>
        <w:t>
      орган 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тексеруді</w:t>
      </w:r>
      <w:r>
        <w:rPr>
          <w:rFonts w:ascii="Times New Roman"/>
          <w:b w:val="false"/>
          <w:i w:val="false"/>
          <w:color w:val="000000"/>
          <w:vertAlign w:val="superscript"/>
        </w:rPr>
        <w:t xml:space="preserve"> тағайындау мәні)</w:t>
      </w:r>
    </w:p>
    <w:p>
      <w:pPr>
        <w:spacing w:after="0"/>
        <w:ind w:left="0"/>
        <w:jc w:val="both"/>
      </w:pPr>
      <w:r>
        <w:rPr>
          <w:rFonts w:ascii="Times New Roman"/>
          <w:b w:val="false"/>
          <w:i w:val="false"/>
          <w:color w:val="000000"/>
          <w:sz w:val="28"/>
        </w:rPr>
        <w:t>
      Оңалтуды басқарушының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Мекенжайы, орналасқан орны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0312"/>
        <w:gridCol w:w="362"/>
        <w:gridCol w:w="362"/>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әдейі төлемге қабілетсіз ету белгілерінің бар (жоғын) анықтау бойынша міндеттемені тиісінше орындау және белгілері анықталған жағдайда процессуалдық шешім қабылдау үшін құқық қорғау органдарына жүгіну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талаптарды есепке алу кредиторлардың талаптарын қанағаттандыру кезектілігін бұзбаса, басқа тұлғалар тартылмай, тікелей, өзаралық негізде болып табылса, талаптарды есепке алу туралы кредиторға мәлімдеуі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жүзеге асыру барысы туралы уәкілетті орган сұрау салған және ағымдағы ақпаратты уәкілетті органға жіберу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жоспарында көзделген мәмілелерді қоспағанда, кәдімгі коммерциялық операциялар шеңберінен тыс мәмілелерді кредиторлар жиналысының келісімі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мүлкін басқаруға қабылдау және борышкердің мүлкін қорғау мен бақылауды қамтамасыз ету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комитетімен шарт жасау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орындауды ұйымдастыру, оңалту жоспарына өзгерістер мен толықтырулар енгізу туралы өтінішхатты сотқа жіберу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 кредиторлар талаптарын қанағаттандыру кезде, кезектiлiк пен есеп айырысу қағидаларын сақтау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мүшелеріне кредиторлар комитетінің жиналысын өткізу туралы және кредиторлар жиналысының күні жөнінде және өткізілетін орны туралы кредиторларға хабарлама жіберу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туралы" Қазақстан Республикасы Заңының </w:t>
            </w:r>
            <w:r>
              <w:rPr>
                <w:rFonts w:ascii="Times New Roman"/>
                <w:b w:val="false"/>
                <w:i w:val="false"/>
                <w:color w:val="000000"/>
                <w:sz w:val="20"/>
              </w:rPr>
              <w:t>7-бабында</w:t>
            </w:r>
            <w:r>
              <w:rPr>
                <w:rFonts w:ascii="Times New Roman"/>
                <w:b w:val="false"/>
                <w:i w:val="false"/>
                <w:color w:val="000000"/>
                <w:sz w:val="20"/>
              </w:rPr>
              <w:t xml:space="preserve"> көрсетілген мән-жайлар кезінде борышкер жасаған мәмілелерді анықтауға және сот тәртібімен, оның ішінде мұндай мәмілені анықтаған кредитордың өтінішхаты бойынша оларды жарамсыз деп тану не мүлікті қайтару туралы талаптар қою</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рәсімін тоқтату немесе оңалту рәсімін тоқтатып борышкерді банкрот деп тану туралы, сондай-ақ қортынды есепті сотқа ұсыну, "Оңалту және банкроттық туралы" Қазақстан Республикасы </w:t>
            </w:r>
            <w:r>
              <w:rPr>
                <w:rFonts w:ascii="Times New Roman"/>
                <w:b w:val="false"/>
                <w:i w:val="false"/>
                <w:color w:val="000000"/>
                <w:sz w:val="20"/>
              </w:rPr>
              <w:t>Заңында</w:t>
            </w:r>
            <w:r>
              <w:rPr>
                <w:rFonts w:ascii="Times New Roman"/>
                <w:b w:val="false"/>
                <w:i w:val="false"/>
                <w:color w:val="000000"/>
                <w:sz w:val="20"/>
              </w:rPr>
              <w:t xml:space="preserve"> көзделген жағдайларда оңалту рәсімдерін тоқтата тұру туралы сотқа жүгінуі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айдағы қаржылық жай-күй, кәдімгі коммерциялық операциялар барысында жасалған мәмілелер туралы ақпаратты кредиторлар комитеті мүшелерінің назарына жеткізу, сондай-ақ кредиторлар комитетінің талабы бойынша кез келген ақпаратты ұсыну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кез келген кредиторына оның жазбаша сұрау салуы бар болған кезде, өз қызметінің жүзеге асырылу барысы туралы толық ақпаратты ұсынуы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 шеттетілген (босатылған) жағдайда жаңадан тағайындалған оңалтуды басқарушыға құрылтайшылық құжаттарын, есепке алу құжаттамасын, борышкердің мүлкіне құқық белгілейтін құжаттарды, борышкерге тиесілі мөрлерді, мөртабандарды, материалдық және өзге де құндылықтарды беруі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борышкердің оңалту рәсімі қолданылғаннан кейін туындаған ақшалай міндеттемелерінің жалпы сомасы оңалту рәсімі енгізген кездегі кредиторлық берешектің жалпы сомасының жиырма пайызынан асып түссе, борышкердің жаңа ақшалай міндеттемелерін туғызатын мәмілелерде кредиторлар комитетінің келісімі бар болуы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жоспарын орындау барысында борышкердің мүлкін (активтерін) сатуда электрондық аукцион өткізу тәртібін сақтау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лауазымды адам (-дар) ы:</w:t>
      </w:r>
    </w:p>
    <w:p>
      <w:pPr>
        <w:spacing w:after="0"/>
        <w:ind w:left="0"/>
        <w:jc w:val="both"/>
      </w:pPr>
      <w:r>
        <w:rPr>
          <w:rFonts w:ascii="Times New Roman"/>
          <w:b w:val="false"/>
          <w:i w:val="false"/>
          <w:color w:val="000000"/>
          <w:sz w:val="28"/>
        </w:rPr>
        <w:t>
      _____________________ ______________ 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лауазымы)   </w:t>
      </w:r>
      <w:r>
        <w:rPr>
          <w:rFonts w:ascii="Times New Roman"/>
          <w:b w:val="false"/>
          <w:i w:val="false"/>
          <w:color w:val="000000"/>
          <w:vertAlign w:val="superscript"/>
        </w:rPr>
        <w:t xml:space="preserve">         (қолы)            (тегі, аты-жөні)</w:t>
      </w:r>
    </w:p>
    <w:p>
      <w:pPr>
        <w:spacing w:after="0"/>
        <w:ind w:left="0"/>
        <w:jc w:val="both"/>
      </w:pPr>
      <w:r>
        <w:rPr>
          <w:rFonts w:ascii="Times New Roman"/>
          <w:b w:val="false"/>
          <w:i w:val="false"/>
          <w:color w:val="000000"/>
          <w:sz w:val="28"/>
        </w:rPr>
        <w:t>
      _____________________ ______________ 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лауазымы)   </w:t>
      </w:r>
      <w:r>
        <w:rPr>
          <w:rFonts w:ascii="Times New Roman"/>
          <w:b w:val="false"/>
          <w:i w:val="false"/>
          <w:color w:val="000000"/>
          <w:vertAlign w:val="superscript"/>
        </w:rPr>
        <w:t xml:space="preserve">         (қолы)            (тегі, аты-жөні)</w:t>
      </w:r>
    </w:p>
    <w:p>
      <w:pPr>
        <w:spacing w:after="0"/>
        <w:ind w:left="0"/>
        <w:jc w:val="both"/>
      </w:pPr>
      <w:r>
        <w:rPr>
          <w:rFonts w:ascii="Times New Roman"/>
          <w:b w:val="false"/>
          <w:i w:val="false"/>
          <w:color w:val="000000"/>
          <w:sz w:val="28"/>
        </w:rPr>
        <w:t>
      Тексеру парағын алғаны туралы белгі</w:t>
      </w:r>
    </w:p>
    <w:p>
      <w:pPr>
        <w:spacing w:after="0"/>
        <w:ind w:left="0"/>
        <w:jc w:val="both"/>
      </w:pPr>
      <w:r>
        <w:rPr>
          <w:rFonts w:ascii="Times New Roman"/>
          <w:b w:val="false"/>
          <w:i w:val="false"/>
          <w:color w:val="000000"/>
          <w:sz w:val="28"/>
        </w:rPr>
        <w:t>
      Оңалтуды басқарушысы:</w:t>
      </w:r>
    </w:p>
    <w:p>
      <w:pPr>
        <w:spacing w:after="0"/>
        <w:ind w:left="0"/>
        <w:jc w:val="both"/>
      </w:pPr>
      <w:r>
        <w:rPr>
          <w:rFonts w:ascii="Times New Roman"/>
          <w:b w:val="false"/>
          <w:i w:val="false"/>
          <w:color w:val="000000"/>
          <w:sz w:val="28"/>
        </w:rPr>
        <w:t>
      ________________________________ 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тегі</w:t>
      </w:r>
      <w:r>
        <w:rPr>
          <w:rFonts w:ascii="Times New Roman"/>
          <w:b w:val="false"/>
          <w:i w:val="false"/>
          <w:color w:val="000000"/>
          <w:vertAlign w:val="superscript"/>
        </w:rPr>
        <w:t>, аты-жөні)                   (қолы)</w:t>
      </w:r>
    </w:p>
    <w:p>
      <w:pPr>
        <w:spacing w:after="0"/>
        <w:ind w:left="0"/>
        <w:jc w:val="both"/>
      </w:pPr>
      <w:r>
        <w:rPr>
          <w:rFonts w:ascii="Times New Roman"/>
          <w:b w:val="false"/>
          <w:i w:val="false"/>
          <w:color w:val="000000"/>
          <w:sz w:val="28"/>
        </w:rPr>
        <w:t>
      Күні "____" _______________ 20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10 қарашадағы № 487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2014 жылғы 17 қарашадағы № 93 </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 w:id="6"/>
    <w:p>
      <w:pPr>
        <w:spacing w:after="0"/>
        <w:ind w:left="0"/>
        <w:jc w:val="left"/>
      </w:pPr>
      <w:r>
        <w:rPr>
          <w:rFonts w:ascii="Times New Roman"/>
          <w:b/>
          <w:i w:val="false"/>
          <w:color w:val="000000"/>
        </w:rPr>
        <w:t xml:space="preserve"> Банкроттық рәсімдерін жүргізуде</w:t>
      </w:r>
      <w:r>
        <w:br/>
      </w:r>
      <w:r>
        <w:rPr>
          <w:rFonts w:ascii="Times New Roman"/>
          <w:b/>
          <w:i w:val="false"/>
          <w:color w:val="000000"/>
        </w:rPr>
        <w:t>уақытша басқарушы қызметін тексеру</w:t>
      </w:r>
      <w:r>
        <w:br/>
      </w:r>
      <w:r>
        <w:rPr>
          <w:rFonts w:ascii="Times New Roman"/>
          <w:b/>
          <w:i w:val="false"/>
          <w:color w:val="000000"/>
        </w:rPr>
        <w:t>парағының нысаны</w:t>
      </w:r>
    </w:p>
    <w:bookmarkEnd w:id="6"/>
    <w:p>
      <w:pPr>
        <w:spacing w:after="0"/>
        <w:ind w:left="0"/>
        <w:jc w:val="both"/>
      </w:pPr>
      <w:r>
        <w:rPr>
          <w:rFonts w:ascii="Times New Roman"/>
          <w:b w:val="false"/>
          <w:i w:val="false"/>
          <w:color w:val="000000"/>
          <w:sz w:val="28"/>
        </w:rPr>
        <w:t>
      Тексеруді тағайындаған, оңалту және банкроттық саласындағы уәкілетті</w:t>
      </w:r>
    </w:p>
    <w:p>
      <w:pPr>
        <w:spacing w:after="0"/>
        <w:ind w:left="0"/>
        <w:jc w:val="both"/>
      </w:pPr>
      <w:r>
        <w:rPr>
          <w:rFonts w:ascii="Times New Roman"/>
          <w:b w:val="false"/>
          <w:i w:val="false"/>
          <w:color w:val="000000"/>
          <w:sz w:val="28"/>
        </w:rPr>
        <w:t>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тексеруді</w:t>
      </w:r>
      <w:r>
        <w:rPr>
          <w:rFonts w:ascii="Times New Roman"/>
          <w:b w:val="false"/>
          <w:i w:val="false"/>
          <w:color w:val="000000"/>
          <w:vertAlign w:val="superscript"/>
        </w:rPr>
        <w:t xml:space="preserve"> тағайындау мәні)</w:t>
      </w:r>
    </w:p>
    <w:p>
      <w:pPr>
        <w:spacing w:after="0"/>
        <w:ind w:left="0"/>
        <w:jc w:val="both"/>
      </w:pPr>
      <w:r>
        <w:rPr>
          <w:rFonts w:ascii="Times New Roman"/>
          <w:b w:val="false"/>
          <w:i w:val="false"/>
          <w:color w:val="000000"/>
          <w:sz w:val="28"/>
        </w:rPr>
        <w:t>
      Уақытша басқарушының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Мекенжайы, орналасқан орны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0512"/>
        <w:gridCol w:w="325"/>
        <w:gridCol w:w="326"/>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немесе жалған банкроттық белгілерін анықтаған жағдайларда тиісті тұлғаларды Қазақстан Республикасы Заңдарында көзделген жауаптылыққа тарту үшін құқық қорғау органдарына жүгінуі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рәсімдерді жүзеге асыру барысы туралы ағымдағы және уәкілетті орган сұрау салған ақпаратты ұсынуы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Құрылтайшылық құжаттарын, есепке алу құжаттамасын, банкроттың мүлікке құқық белгілейтін құжаттарын, мөрлерін, мөртабандарын, банкротқа тиесілі материалдық және өзге де құндылықтарды қабылдау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шығарылғанға дейін оның төлем қабілетсіздігі белгілерінің бар не жоқ екенін растау мақсатында бухгалтерлік есеп және қаржылық есептілік құжаттарының негізінде борышкердің қаржылық жағдайы туралы мәліметтерді жинауды жүзеге асыруы және сотқа борышкердің қаржылық жағдайы туралы қорытындыны ұсынуы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талқылауы кезеңінде борышкер мүлкі меншік иесінің, құрылтайшылардың (қатысушылардың) борышкердің активтерін шығаруына жол бермеу мақсатында оларды бақылауды қамтамасыз етуі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коммерциялық операциялар шеңберінен тыс мәмілелерді келісу туралы борышкердің өтініштерін қарастыру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орналастыру үшін борышкерлердің банкрот деп танылуы туралы жарияланымды қазақ және орыс тілдерінде уәкілетті органға жіберуі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танылғандығы туралы заңды күшіне енген сот шешімі бар тұлғаның банк шоттарының бар-жоғы және нөмірлері туралы, осы шоттардағы ақшаның қалдықтары туралы және қозғалысы туралы ақпаратты уәкілетті органнан сұрау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алдағы уақытта еңбек шартының тоқтатылатыны туралы банкрот қызметкерлерін ескерту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істі қозғау және кредиторлардың талаптарды мәлімдеу тәртібі туралы қазақ және орыс тілдерінде хабарландыруды уәкілетті органның интернет-ресурсында орналастыру үшін жіберу, уәкілетті органның интернет-ресурсында орналастыру үшін кредиторлар талаптарының тізілімдерін уәкілетті органға жіберу, кредиторлар талаптарының тізілімін қалыптастыру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мүліктік массасына түгендеуді жүргізуге және түгендеу бойынша есепті кредиторлардың алғашқы жиналысына ұсынуы, банкрот мүлкін қорғауды және бақылауды қамтамасыз етуі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банкроттықты басқарушы тағайындалғанға дейін мұндай мүліктің құны елеулі төмендеген (тез бұзылатын тауарлар, маусымдық тауарлар, мал және жедел өткізуді талап ететін өзге де тауарлар) жағдайларда банкрот мүлкін сатуды жүзеге асыру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және борышкер мүлкі меншік иесінің жазбаша сұрау салуы негізінде банкроттық рәсімінің жүзеге асырылу барысы туралы хабарлау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мен оның кредиторларының мүдделерін қозғайтын акт шығарған жағдайда, осы сот актісіне шағымдану туралы мәселені қарау үшін өтініші бойынша банкроттық туралы іс қозғалған кредиторға не борышкерге көшірмесін ұсыну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алғашқы жиналысын ұйымдастыру және өткізу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басқарушыға (уәкілетті органға) құрылтайшылық құжаттарын, есепке алу құжаттамасын, банкроттың мүлкіне құқық белгілейтін құжаттарды, банкротқа тиесілі мөрлерді, мөртабандарды, материалдық және өзге де құндылықтарды беру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 бойынша іс жүргізуді тоқтата тұру немесе тоқтату туралы ұйғарым, борышкерді банкрот деп танудан бас тарту туралы шешім шығарған, не борышкерді банкрот деп тану туралы сот шешімінің күші жойылған жағдайда борышкерге құрылтайшылық құжаттарын, есепке алу құжаттамасын, мөрлерді, мөртабандарды, материалдық және өзге құндылықтарды беру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және дер кезінде кредиторлардың талаптары қарастыру және танылған талаптарды тізілімге енгізу, кредиторлар жиналысының өткізлу күні, уақыты мен орны туралы кредиторларды хабардар етуі, Әр бір кредиторға жазбаша талаптарын қарау нәтижелері туралы (толық көлемде немесе себептерін көрсете отырып, бір бөлігінде тану немесе танымау туралы) хабарлауы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лауазымды адам (-дар) ы:</w:t>
      </w:r>
    </w:p>
    <w:p>
      <w:pPr>
        <w:spacing w:after="0"/>
        <w:ind w:left="0"/>
        <w:jc w:val="both"/>
      </w:pPr>
      <w:r>
        <w:rPr>
          <w:rFonts w:ascii="Times New Roman"/>
          <w:b w:val="false"/>
          <w:i w:val="false"/>
          <w:color w:val="000000"/>
          <w:sz w:val="28"/>
        </w:rPr>
        <w:t>
      _____________________ ______________ 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лауазымы)   </w:t>
      </w:r>
      <w:r>
        <w:rPr>
          <w:rFonts w:ascii="Times New Roman"/>
          <w:b w:val="false"/>
          <w:i w:val="false"/>
          <w:color w:val="000000"/>
          <w:vertAlign w:val="superscript"/>
        </w:rPr>
        <w:t xml:space="preserve">         (қолы)            (тегі, аты-жөні)</w:t>
      </w:r>
    </w:p>
    <w:p>
      <w:pPr>
        <w:spacing w:after="0"/>
        <w:ind w:left="0"/>
        <w:jc w:val="both"/>
      </w:pPr>
      <w:r>
        <w:rPr>
          <w:rFonts w:ascii="Times New Roman"/>
          <w:b w:val="false"/>
          <w:i w:val="false"/>
          <w:color w:val="000000"/>
          <w:sz w:val="28"/>
        </w:rPr>
        <w:t>
      _____________________ ______________ 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лауазымы)   </w:t>
      </w:r>
      <w:r>
        <w:rPr>
          <w:rFonts w:ascii="Times New Roman"/>
          <w:b w:val="false"/>
          <w:i w:val="false"/>
          <w:color w:val="000000"/>
          <w:vertAlign w:val="superscript"/>
        </w:rPr>
        <w:t xml:space="preserve">         (қолы)            (тегі, аты-жөні)</w:t>
      </w:r>
    </w:p>
    <w:p>
      <w:pPr>
        <w:spacing w:after="0"/>
        <w:ind w:left="0"/>
        <w:jc w:val="both"/>
      </w:pPr>
      <w:r>
        <w:rPr>
          <w:rFonts w:ascii="Times New Roman"/>
          <w:b w:val="false"/>
          <w:i w:val="false"/>
          <w:color w:val="000000"/>
          <w:sz w:val="28"/>
        </w:rPr>
        <w:t>
      Тексеру парағын алғаны туралы белгі</w:t>
      </w:r>
    </w:p>
    <w:p>
      <w:pPr>
        <w:spacing w:after="0"/>
        <w:ind w:left="0"/>
        <w:jc w:val="both"/>
      </w:pPr>
      <w:r>
        <w:rPr>
          <w:rFonts w:ascii="Times New Roman"/>
          <w:b w:val="false"/>
          <w:i w:val="false"/>
          <w:color w:val="000000"/>
          <w:sz w:val="28"/>
        </w:rPr>
        <w:t>
      Басқарушы:</w:t>
      </w:r>
    </w:p>
    <w:p>
      <w:pPr>
        <w:spacing w:after="0"/>
        <w:ind w:left="0"/>
        <w:jc w:val="both"/>
      </w:pPr>
      <w:r>
        <w:rPr>
          <w:rFonts w:ascii="Times New Roman"/>
          <w:b w:val="false"/>
          <w:i w:val="false"/>
          <w:color w:val="000000"/>
          <w:sz w:val="28"/>
        </w:rPr>
        <w:t>
      ________________________________ 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тегі</w:t>
      </w:r>
      <w:r>
        <w:rPr>
          <w:rFonts w:ascii="Times New Roman"/>
          <w:b w:val="false"/>
          <w:i w:val="false"/>
          <w:color w:val="000000"/>
          <w:vertAlign w:val="superscript"/>
        </w:rPr>
        <w:t>, аты-жөні)                   (қолы)</w:t>
      </w:r>
    </w:p>
    <w:p>
      <w:pPr>
        <w:spacing w:after="0"/>
        <w:ind w:left="0"/>
        <w:jc w:val="both"/>
      </w:pPr>
      <w:r>
        <w:rPr>
          <w:rFonts w:ascii="Times New Roman"/>
          <w:b w:val="false"/>
          <w:i w:val="false"/>
          <w:color w:val="000000"/>
          <w:sz w:val="28"/>
        </w:rPr>
        <w:t>
      Күні "____" _______________ 20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10 қарашадағы № 487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2014 жылғы 17 қарашадағы № 93 </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2" w:id="7"/>
    <w:p>
      <w:pPr>
        <w:spacing w:after="0"/>
        <w:ind w:left="0"/>
        <w:jc w:val="left"/>
      </w:pPr>
      <w:r>
        <w:rPr>
          <w:rFonts w:ascii="Times New Roman"/>
          <w:b/>
          <w:i w:val="false"/>
          <w:color w:val="000000"/>
        </w:rPr>
        <w:t xml:space="preserve"> Банкроттық рәсімдерін жүргізуде банкроттықты басқарушы қызметін</w:t>
      </w:r>
      <w:r>
        <w:br/>
      </w:r>
      <w:r>
        <w:rPr>
          <w:rFonts w:ascii="Times New Roman"/>
          <w:b/>
          <w:i w:val="false"/>
          <w:color w:val="000000"/>
        </w:rPr>
        <w:t>тексеру парағының нысаны</w:t>
      </w:r>
    </w:p>
    <w:bookmarkEnd w:id="7"/>
    <w:p>
      <w:pPr>
        <w:spacing w:after="0"/>
        <w:ind w:left="0"/>
        <w:jc w:val="both"/>
      </w:pPr>
      <w:r>
        <w:rPr>
          <w:rFonts w:ascii="Times New Roman"/>
          <w:b w:val="false"/>
          <w:i w:val="false"/>
          <w:color w:val="000000"/>
          <w:sz w:val="28"/>
        </w:rPr>
        <w:t>
      Тексеруді тағайындаған, оңалту және банкроттық саласындағы уәкілетті</w:t>
      </w:r>
    </w:p>
    <w:p>
      <w:pPr>
        <w:spacing w:after="0"/>
        <w:ind w:left="0"/>
        <w:jc w:val="both"/>
      </w:pPr>
      <w:r>
        <w:rPr>
          <w:rFonts w:ascii="Times New Roman"/>
          <w:b w:val="false"/>
          <w:i w:val="false"/>
          <w:color w:val="000000"/>
          <w:sz w:val="28"/>
        </w:rPr>
        <w:t>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тексеруді</w:t>
      </w:r>
      <w:r>
        <w:rPr>
          <w:rFonts w:ascii="Times New Roman"/>
          <w:b w:val="false"/>
          <w:i w:val="false"/>
          <w:color w:val="000000"/>
          <w:vertAlign w:val="superscript"/>
        </w:rPr>
        <w:t xml:space="preserve"> тағайындау мәні)</w:t>
      </w:r>
    </w:p>
    <w:p>
      <w:pPr>
        <w:spacing w:after="0"/>
        <w:ind w:left="0"/>
        <w:jc w:val="both"/>
      </w:pPr>
      <w:r>
        <w:rPr>
          <w:rFonts w:ascii="Times New Roman"/>
          <w:b w:val="false"/>
          <w:i w:val="false"/>
          <w:color w:val="000000"/>
          <w:sz w:val="28"/>
        </w:rPr>
        <w:t>
      Банкроттықты басқарушының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Мекенжайы, орналасқан орны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0359"/>
        <w:gridCol w:w="353"/>
        <w:gridCol w:w="354"/>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 барысында әдейі банкроттық фактілері анықталған жағдайда, банкроттық рәсімінің нәтижелері бойынша банкрот мүлкінің жеткіліксіз болуына қарай қанағаттандырылмай қалған кредиторлар талаптарының сомаларын өндіріп алу туралы құрылтайшыларына (қатысушыларына) және (немесе) лауазымды тұлғаларына қатысты қуыныммен сотқа жүгіну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Әдейі немесе жалған банкроттық белгілерін анықтаған жағдайларда тиісті тұлғаларды Қазақстан Республикасының заңдарында көзделген жауаптылыққа тарту үшін құқық қорғау органдарына жүгіну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талаптарды есепке алу кредиторлардың талаптарын қанағаттандыру кезектілігін бұзбаса, басқа тұлғалар тартылмай, тікелей, өзаралық негізде болып табылса, талаптарды есепке алу туралы кредиторға мәлімдеуі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рәсімдерді жүзеге асыру барысы туралы ағымдағы және уәкілетті орган сұрау салған ақпаратты уәкілетті органға ұсынуы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Құрылтайшылық құжаттарын, есепке алу құжаттамасын, банкроттың мүлкіне құқық белгілейтін құжаттарды, банкротқа тиесілі мөрлерді, мөртабандарды, материалдық және өзге де құндылықтарды қабылдау мерзімінің сақталуы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 жеке және заңды тұлғалардан банкрот, оған тиесілі (тиесілі болған) мүлік туралы ақпаратты және растайтын құжаттардың көшірмелерін талап ету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деп тану туралы заңды күшіне енген сот шешімі бар тұлғаның банктік шоттарының бар-жоғы және нөмірлері, осы шоттардағы ақшаның қалдықтары туралы және қозғалысы туралы уәкілетті органнан ақпарат сұрау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дебиторлық берешекті сату туралы шешім қабылдаған жағдайларды қоспағанда, банкрот алдында берешегі бар адамдарды анықтаған жағдайда берешекті сот тәртібімен өндіріп алу туралы талапты қоюы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оны банкрот деп танығанға дейін көрсетілген "Оңалту және банкрот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 бұза отырып жасаған мәмілелерін анықтауға және оларды жарамсыз деп тану туралы не мүлікті сот тәртібімен, оның ішінде мұндай мәмілені анықтаған кредитордың өтінішхаты бойынша қайтару туралы талап қоюы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шешімі негізінде банкроттық туралы іс қозғалғанға дейін борышкер жасасқан шарттарды өзгертуі немесе бұзуы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мүлікін (активтерін) сату жоспарын әзірлеу және оны іске асыру тәртібінің сақталуы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талаптарының тізілімін жүргізу, кредиторлармен есеп айырысу жүзеге асырылуы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11-бабы 5-тармағында белгіленген адамдарды анықтауы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Кредиторға оның жазбаша сұрау салуы негізінде, банкроттық рәсімінің жүзеге асырылу барысы туралы хабарлау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банкроттықты басқарушымен жасалған банкроттық рәсімін жүргізу туралы шартта өзгеше белгіленбесе, сот банкрот пен оның кредиторларының мүдделерін қозғайтын актіні шығарған жағдайда, кредиторлар комитетіне осы сот актісіне шағымдану туралы мәселені қарау үшін оның көшірмесін ұсынуы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 кредиторлар комитетінің жиналысын өткізу күні, уақыты мен орны туралы тиісінше хабардар етуі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Банкроттың банктік шоттарын жабуға, салық төлеуші куәлігінің және қосылған құн салығы бойынша есепке қою туралы куәліктің бланкілерін (олар бар болған кезде) салық органына тапсыру, банкроттың мөрін жою</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Борышкерді банкрот деп тану туралы сот шешімі жойылған жағдайда, борышкерге құрылтайшылық құжаттарын, есепке алу құжаттамасын, мүлікке құқық белгілейтін құжаттарды, мөрлерді, мөртабандарды, материалдық және өзге де құндылықтарды беру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 шеттетілген (босатылған) жағдайда, жаңадан тағайындалған банкроттықты басқарушыға құрылтайшылық құжаттарын, есепке алу құжаттамасын, банкроттың мүлкіне құқық белгілейтін құжаттарды, банкротқа тиесілі мөрлерді, мөртабандарды, материалдық және өзге де құндылықтарды беру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анықталған не борышкерге қайтарылған мүлікке (активтерге) қатысты түгендеу туралы есепті кредиторлар комитетіне ұсыну, банкроттың мүлкін қорғауды және бақылауды қамтамасыз етуді</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сметасында көзделген ақшалай қаражатты асыра жұмсау не мақсатқа сай пайдаланбауы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 туралы қортынды есебін сотқа ұсыну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лауазымды адам (-дар) ы:</w:t>
      </w:r>
    </w:p>
    <w:p>
      <w:pPr>
        <w:spacing w:after="0"/>
        <w:ind w:left="0"/>
        <w:jc w:val="both"/>
      </w:pPr>
      <w:r>
        <w:rPr>
          <w:rFonts w:ascii="Times New Roman"/>
          <w:b w:val="false"/>
          <w:i w:val="false"/>
          <w:color w:val="000000"/>
          <w:sz w:val="28"/>
        </w:rPr>
        <w:t>
      _____________________ ______________ 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лауазымы)   </w:t>
      </w:r>
      <w:r>
        <w:rPr>
          <w:rFonts w:ascii="Times New Roman"/>
          <w:b w:val="false"/>
          <w:i w:val="false"/>
          <w:color w:val="000000"/>
          <w:vertAlign w:val="superscript"/>
        </w:rPr>
        <w:t xml:space="preserve">         (қолы)            (тегі, аты-жөні)</w:t>
      </w:r>
    </w:p>
    <w:p>
      <w:pPr>
        <w:spacing w:after="0"/>
        <w:ind w:left="0"/>
        <w:jc w:val="both"/>
      </w:pPr>
      <w:r>
        <w:rPr>
          <w:rFonts w:ascii="Times New Roman"/>
          <w:b w:val="false"/>
          <w:i w:val="false"/>
          <w:color w:val="000000"/>
          <w:sz w:val="28"/>
        </w:rPr>
        <w:t>
      _____________________ ______________ 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лауазымы)   </w:t>
      </w:r>
      <w:r>
        <w:rPr>
          <w:rFonts w:ascii="Times New Roman"/>
          <w:b w:val="false"/>
          <w:i w:val="false"/>
          <w:color w:val="000000"/>
          <w:vertAlign w:val="superscript"/>
        </w:rPr>
        <w:t xml:space="preserve">         (қолы)            (тегі, аты-жөні)</w:t>
      </w:r>
    </w:p>
    <w:p>
      <w:pPr>
        <w:spacing w:after="0"/>
        <w:ind w:left="0"/>
        <w:jc w:val="both"/>
      </w:pPr>
      <w:r>
        <w:rPr>
          <w:rFonts w:ascii="Times New Roman"/>
          <w:b w:val="false"/>
          <w:i w:val="false"/>
          <w:color w:val="000000"/>
          <w:sz w:val="28"/>
        </w:rPr>
        <w:t>
      Тексеру парағын алғаны туралы белгі</w:t>
      </w:r>
    </w:p>
    <w:p>
      <w:pPr>
        <w:spacing w:after="0"/>
        <w:ind w:left="0"/>
        <w:jc w:val="both"/>
      </w:pPr>
      <w:r>
        <w:rPr>
          <w:rFonts w:ascii="Times New Roman"/>
          <w:b w:val="false"/>
          <w:i w:val="false"/>
          <w:color w:val="000000"/>
          <w:sz w:val="28"/>
        </w:rPr>
        <w:t>
      Банкроттықты бақарушы:</w:t>
      </w:r>
    </w:p>
    <w:p>
      <w:pPr>
        <w:spacing w:after="0"/>
        <w:ind w:left="0"/>
        <w:jc w:val="both"/>
      </w:pPr>
      <w:r>
        <w:rPr>
          <w:rFonts w:ascii="Times New Roman"/>
          <w:b w:val="false"/>
          <w:i w:val="false"/>
          <w:color w:val="000000"/>
          <w:sz w:val="28"/>
        </w:rPr>
        <w:t>
      ________________________________ 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тегі</w:t>
      </w:r>
      <w:r>
        <w:rPr>
          <w:rFonts w:ascii="Times New Roman"/>
          <w:b w:val="false"/>
          <w:i w:val="false"/>
          <w:color w:val="000000"/>
          <w:vertAlign w:val="superscript"/>
        </w:rPr>
        <w:t>, аты-жөні)                   (қолы)</w:t>
      </w:r>
    </w:p>
    <w:p>
      <w:pPr>
        <w:spacing w:after="0"/>
        <w:ind w:left="0"/>
        <w:jc w:val="both"/>
      </w:pPr>
      <w:r>
        <w:rPr>
          <w:rFonts w:ascii="Times New Roman"/>
          <w:b w:val="false"/>
          <w:i w:val="false"/>
          <w:color w:val="000000"/>
          <w:sz w:val="28"/>
        </w:rPr>
        <w:t>
      Күні "____" _______________ 20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