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c9b0" w14:textId="fbfc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Ұйғыр аудандық мәслихатының 2014 жылғы 10 ақпандағы N 28-3 шешімі. Алматы облысының Әділет департаментінде 2014 жылы 20 наурызда N 2629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03 желтоқсандағы N 704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 аппаратының басшысы Арзигуль Гопурқызы Манаповаға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 Юлдашев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Есжанов</w:t>
      </w:r>
    </w:p>
    <w:bookmarkStart w:name="z5" w:id="1"/>
    <w:p>
      <w:pPr>
        <w:spacing w:after="0"/>
        <w:ind w:left="0"/>
        <w:jc w:val="both"/>
      </w:pPr>
      <w:r>
        <w:rPr>
          <w:rFonts w:ascii="Times New Roman"/>
          <w:b w:val="false"/>
          <w:i w:val="false"/>
          <w:color w:val="000000"/>
          <w:sz w:val="28"/>
        </w:rPr>
        <w:t>
Ұйғыр аудандық</w:t>
      </w:r>
      <w:r>
        <w:br/>
      </w:r>
      <w:r>
        <w:rPr>
          <w:rFonts w:ascii="Times New Roman"/>
          <w:b w:val="false"/>
          <w:i w:val="false"/>
          <w:color w:val="000000"/>
          <w:sz w:val="28"/>
        </w:rPr>
        <w:t>
мәслихатының 2014 жылғы</w:t>
      </w:r>
      <w:r>
        <w:br/>
      </w:r>
      <w:r>
        <w:rPr>
          <w:rFonts w:ascii="Times New Roman"/>
          <w:b w:val="false"/>
          <w:i w:val="false"/>
          <w:color w:val="000000"/>
          <w:sz w:val="28"/>
        </w:rPr>
        <w:t>
10 ақпандағы "Ұйғыр</w:t>
      </w:r>
      <w:r>
        <w:br/>
      </w:r>
      <w:r>
        <w:rPr>
          <w:rFonts w:ascii="Times New Roman"/>
          <w:b w:val="false"/>
          <w:i w:val="false"/>
          <w:color w:val="000000"/>
          <w:sz w:val="28"/>
        </w:rPr>
        <w:t>
аудандық мәслихатының</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N 28-3 шешіміне қосымша</w:t>
      </w:r>
    </w:p>
    <w:bookmarkEnd w:id="1"/>
    <w:bookmarkStart w:name="z6" w:id="2"/>
    <w:p>
      <w:pPr>
        <w:spacing w:after="0"/>
        <w:ind w:left="0"/>
        <w:jc w:val="left"/>
      </w:pPr>
      <w:r>
        <w:rPr>
          <w:rFonts w:ascii="Times New Roman"/>
          <w:b/>
          <w:i w:val="false"/>
          <w:color w:val="000000"/>
        </w:rPr>
        <w:t xml:space="preserve"> 
Ұйғыр аудандық мәслихатының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Ұйғыр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Ұйғыр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4"/>
    <w:p>
      <w:pPr>
        <w:spacing w:after="0"/>
        <w:ind w:left="0"/>
        <w:jc w:val="left"/>
      </w:pPr>
      <w:r>
        <w:rPr>
          <w:rFonts w:ascii="Times New Roman"/>
          <w:b/>
          <w:i w:val="false"/>
          <w:color w:val="000000"/>
        </w:rPr>
        <w:t xml:space="preserve"> 
2. Мәслихат сессияларын өткізу тәртібі</w:t>
      </w:r>
    </w:p>
    <w:bookmarkEnd w:id="4"/>
    <w:bookmarkStart w:name="z9" w:id="5"/>
    <w:p>
      <w:pPr>
        <w:spacing w:after="0"/>
        <w:ind w:left="0"/>
        <w:jc w:val="left"/>
      </w:pPr>
      <w:r>
        <w:rPr>
          <w:rFonts w:ascii="Times New Roman"/>
          <w:b/>
          <w:i w:val="false"/>
          <w:color w:val="000000"/>
        </w:rPr>
        <w:t xml:space="preserve"> 
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Ұйғыр аудандық мәслихатының 05.05.2014 </w:t>
      </w:r>
      <w:r>
        <w:rPr>
          <w:rFonts w:ascii="Times New Roman"/>
          <w:b w:val="false"/>
          <w:i w:val="false"/>
          <w:color w:val="000000"/>
          <w:sz w:val="28"/>
        </w:rPr>
        <w:t>N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
өзге де органдары, мәслихаттың депутаттық бірлестіктері</w:t>
      </w:r>
    </w:p>
    <w:bookmarkEnd w:id="9"/>
    <w:bookmarkStart w:name="z14" w:id="10"/>
    <w:p>
      <w:pPr>
        <w:spacing w:after="0"/>
        <w:ind w:left="0"/>
        <w:jc w:val="left"/>
      </w:pPr>
      <w:r>
        <w:rPr>
          <w:rFonts w:ascii="Times New Roman"/>
          <w:b/>
          <w:i w:val="false"/>
          <w:color w:val="000000"/>
        </w:rPr>
        <w:t xml:space="preserve"> 
5.1. Мәслихат сессиясының төрағасы</w:t>
      </w:r>
    </w:p>
    <w:bookmarkEnd w:id="10"/>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15" w:id="11"/>
    <w:p>
      <w:pPr>
        <w:spacing w:after="0"/>
        <w:ind w:left="0"/>
        <w:jc w:val="left"/>
      </w:pPr>
      <w:r>
        <w:rPr>
          <w:rFonts w:ascii="Times New Roman"/>
          <w:b/>
          <w:i w:val="false"/>
          <w:color w:val="000000"/>
        </w:rPr>
        <w:t xml:space="preserve"> 
5.2. Мәслихат хатшысы</w:t>
      </w:r>
    </w:p>
    <w:bookmarkEnd w:id="11"/>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2"/>
    <w:p>
      <w:pPr>
        <w:spacing w:after="0"/>
        <w:ind w:left="0"/>
        <w:jc w:val="left"/>
      </w:pPr>
      <w:r>
        <w:rPr>
          <w:rFonts w:ascii="Times New Roman"/>
          <w:b/>
          <w:i w:val="false"/>
          <w:color w:val="000000"/>
        </w:rPr>
        <w:t xml:space="preserve"> 
5.3. Мәслихаттың тұрақты және уақытша комиссиялары</w:t>
      </w:r>
    </w:p>
    <w:bookmarkEnd w:id="12"/>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Start w:name="z17" w:id="13"/>
    <w:p>
      <w:pPr>
        <w:spacing w:after="0"/>
        <w:ind w:left="0"/>
        <w:jc w:val="left"/>
      </w:pPr>
      <w:r>
        <w:rPr>
          <w:rFonts w:ascii="Times New Roman"/>
          <w:b/>
          <w:i w:val="false"/>
          <w:color w:val="000000"/>
        </w:rPr>
        <w:t xml:space="preserve"> 
5.4. Мәслихаттың редакциялық және есеп комиссиялары</w:t>
      </w:r>
    </w:p>
    <w:bookmarkEnd w:id="13"/>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p>
    <w:bookmarkStart w:name="z18" w:id="14"/>
    <w:p>
      <w:pPr>
        <w:spacing w:after="0"/>
        <w:ind w:left="0"/>
        <w:jc w:val="left"/>
      </w:pPr>
      <w:r>
        <w:rPr>
          <w:rFonts w:ascii="Times New Roman"/>
          <w:b/>
          <w:i w:val="false"/>
          <w:color w:val="000000"/>
        </w:rPr>
        <w:t xml:space="preserve"> 
5.5. Мәслихаттардағы депутаттық бірлестіктер</w:t>
      </w:r>
    </w:p>
    <w:bookmarkEnd w:id="1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5"/>
    <w:p>
      <w:pPr>
        <w:spacing w:after="0"/>
        <w:ind w:left="0"/>
        <w:jc w:val="left"/>
      </w:pPr>
      <w:r>
        <w:rPr>
          <w:rFonts w:ascii="Times New Roman"/>
          <w:b/>
          <w:i w:val="false"/>
          <w:color w:val="000000"/>
        </w:rPr>
        <w:t xml:space="preserve"> 
6. Депутаттық этика</w:t>
      </w:r>
    </w:p>
    <w:bookmarkEnd w:id="15"/>
    <w:p>
      <w:pPr>
        <w:spacing w:after="0"/>
        <w:ind w:left="0"/>
        <w:jc w:val="both"/>
      </w:pPr>
      <w:r>
        <w:rPr>
          <w:rFonts w:ascii="Times New Roman"/>
          <w:b w:val="false"/>
          <w:i w:val="false"/>
          <w:color w:val="000000"/>
          <w:sz w:val="28"/>
        </w:rPr>
        <w:t>      58. Мәслихат депутаттары:</w:t>
      </w:r>
      <w:r>
        <w:br/>
      </w: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6"/>
    <w:p>
      <w:pPr>
        <w:spacing w:after="0"/>
        <w:ind w:left="0"/>
        <w:jc w:val="left"/>
      </w:pPr>
      <w:r>
        <w:rPr>
          <w:rFonts w:ascii="Times New Roman"/>
          <w:b/>
          <w:i w:val="false"/>
          <w:color w:val="000000"/>
        </w:rPr>
        <w:t xml:space="preserve"> 
7. Мәслихат аппаратының жұмысын ұйымдастыру</w:t>
      </w:r>
    </w:p>
    <w:bookmarkEnd w:id="16"/>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