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f6fa" w14:textId="7c7f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қаласының жаңа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24 қарашадағы № 38-220 шешімі және Алматы облысы Талғар ауданы әкімдігінің 2014 жылғы 24 қарашадағы № 11-23-10 қаулысы. Алматы облысының Әділет департаментінде 2014 жылы 31 желтоқсанда № 2991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құрылысы туралы" 1993 жылғы 8 желтоқсандағы Қазақстан Республикасы Заңының 12-бабының 5-1) тармақшасына сәйкес және Талғар қаласы халқының пікірін ескере отырып, облыстық ономастика комиссиясының қорытындысы негізінде, Талғар аудандық әкімдігі ҚАУЛЫ ЕТЕДІ және Талғар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Талғар қаласындағы "Мұхтар Әуезов" шағын ауданының солтүстік- батысында орналасқан жаңа көшелерге келесі атаулар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көшеге "Бәйтерек", екінші көшеге "Ынтымақ", үшінші көшеге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Талғар қаласының солтүстік-батысында орналасқан жаңа көшеге - "Еділ Бақытұлы Әділжан"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бірлескен қаулы мен шешімнің орындалуын бақылау аудан әкімінің орынбасары Қыдырбек-ұлы Дәрменияр Алғатбекұлына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бірлескен қаулы мен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